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3D9" w:rsidRPr="002624C5" w:rsidRDefault="00D943D9" w:rsidP="00D943D9">
      <w:pPr>
        <w:spacing w:after="0" w:line="240" w:lineRule="auto"/>
        <w:ind w:left="4395"/>
        <w:jc w:val="right"/>
        <w:rPr>
          <w:rFonts w:ascii="Arial" w:hAnsi="Arial" w:cs="Arial"/>
          <w:b/>
          <w:bCs/>
          <w:color w:val="000000"/>
        </w:rPr>
      </w:pPr>
      <w:r w:rsidRPr="002624C5">
        <w:rPr>
          <w:rFonts w:ascii="Arial" w:hAnsi="Arial" w:cs="Arial"/>
          <w:b/>
          <w:bCs/>
          <w:color w:val="000000"/>
        </w:rPr>
        <w:t>INICIATIVA</w:t>
      </w:r>
    </w:p>
    <w:p w:rsidR="00D943D9" w:rsidRPr="002624C5" w:rsidRDefault="00D943D9" w:rsidP="00D943D9">
      <w:pPr>
        <w:spacing w:after="0" w:line="240" w:lineRule="auto"/>
        <w:ind w:left="4395"/>
        <w:jc w:val="right"/>
        <w:rPr>
          <w:rFonts w:ascii="Arial" w:hAnsi="Arial" w:cs="Arial"/>
          <w:bCs/>
          <w:color w:val="000000"/>
        </w:rPr>
      </w:pPr>
      <w:r w:rsidRPr="002624C5">
        <w:rPr>
          <w:rFonts w:ascii="Arial" w:hAnsi="Arial" w:cs="Arial"/>
          <w:bCs/>
          <w:color w:val="000000"/>
        </w:rPr>
        <w:t xml:space="preserve">Ley </w:t>
      </w:r>
    </w:p>
    <w:p w:rsidR="00D943D9" w:rsidRPr="002624C5" w:rsidRDefault="00D943D9" w:rsidP="00D943D9">
      <w:pPr>
        <w:spacing w:after="0" w:line="240" w:lineRule="auto"/>
        <w:ind w:left="4395"/>
        <w:jc w:val="right"/>
        <w:rPr>
          <w:rFonts w:ascii="Arial" w:hAnsi="Arial" w:cs="Arial"/>
          <w:b/>
          <w:bCs/>
          <w:color w:val="000000"/>
        </w:rPr>
      </w:pPr>
    </w:p>
    <w:p w:rsidR="00D943D9" w:rsidRPr="002624C5" w:rsidRDefault="00D943D9" w:rsidP="00D943D9">
      <w:pPr>
        <w:spacing w:after="0" w:line="240" w:lineRule="auto"/>
        <w:ind w:left="4395"/>
        <w:jc w:val="right"/>
        <w:rPr>
          <w:rFonts w:ascii="Arial" w:hAnsi="Arial" w:cs="Arial"/>
          <w:b/>
          <w:bCs/>
          <w:color w:val="000000"/>
        </w:rPr>
      </w:pPr>
      <w:r w:rsidRPr="002624C5">
        <w:rPr>
          <w:rFonts w:ascii="Arial" w:hAnsi="Arial" w:cs="Arial"/>
          <w:b/>
          <w:bCs/>
          <w:color w:val="000000"/>
        </w:rPr>
        <w:t>AUTOR:</w:t>
      </w:r>
    </w:p>
    <w:p w:rsidR="00D943D9" w:rsidRPr="002624C5" w:rsidRDefault="00D943D9" w:rsidP="00D943D9">
      <w:pPr>
        <w:spacing w:after="0" w:line="240" w:lineRule="auto"/>
        <w:ind w:left="3686"/>
        <w:jc w:val="right"/>
        <w:rPr>
          <w:rFonts w:ascii="Arial" w:hAnsi="Arial" w:cs="Arial"/>
          <w:bCs/>
          <w:color w:val="000000"/>
        </w:rPr>
      </w:pPr>
      <w:r w:rsidRPr="002624C5">
        <w:rPr>
          <w:rFonts w:ascii="Arial" w:hAnsi="Arial" w:cs="Arial"/>
          <w:bCs/>
          <w:color w:val="000000"/>
        </w:rPr>
        <w:t>Ayuntamiento de Cuautla; Jalisco</w:t>
      </w:r>
    </w:p>
    <w:p w:rsidR="00D943D9" w:rsidRPr="002624C5" w:rsidRDefault="00D943D9" w:rsidP="00D943D9">
      <w:pPr>
        <w:spacing w:after="0" w:line="240" w:lineRule="auto"/>
        <w:ind w:left="3686"/>
        <w:jc w:val="right"/>
        <w:rPr>
          <w:rFonts w:ascii="Arial" w:hAnsi="Arial" w:cs="Arial"/>
          <w:bCs/>
          <w:color w:val="000000"/>
        </w:rPr>
      </w:pPr>
    </w:p>
    <w:p w:rsidR="00D943D9" w:rsidRPr="002624C5" w:rsidRDefault="00D943D9" w:rsidP="00D943D9">
      <w:pPr>
        <w:spacing w:after="0" w:line="240" w:lineRule="auto"/>
        <w:ind w:left="3828"/>
        <w:jc w:val="right"/>
        <w:rPr>
          <w:rFonts w:ascii="Arial" w:hAnsi="Arial" w:cs="Arial"/>
          <w:b/>
          <w:bCs/>
          <w:color w:val="000000"/>
        </w:rPr>
      </w:pPr>
      <w:r w:rsidRPr="002624C5">
        <w:rPr>
          <w:rFonts w:ascii="Arial" w:hAnsi="Arial" w:cs="Arial"/>
          <w:b/>
          <w:bCs/>
          <w:color w:val="000000"/>
        </w:rPr>
        <w:t>ASUNTO:</w:t>
      </w:r>
    </w:p>
    <w:p w:rsidR="00D943D9" w:rsidRPr="002624C5" w:rsidRDefault="00D943D9" w:rsidP="00D943D9">
      <w:pPr>
        <w:spacing w:after="0" w:line="240" w:lineRule="auto"/>
        <w:ind w:left="3828"/>
        <w:jc w:val="right"/>
        <w:rPr>
          <w:rFonts w:ascii="Arial" w:hAnsi="Arial" w:cs="Arial"/>
          <w:b/>
          <w:bCs/>
          <w:color w:val="000000"/>
        </w:rPr>
      </w:pPr>
      <w:r w:rsidRPr="002624C5">
        <w:rPr>
          <w:rFonts w:ascii="Arial" w:hAnsi="Arial" w:cs="Arial"/>
        </w:rPr>
        <w:t xml:space="preserve">Expide la Ley de Ingresos del municipio </w:t>
      </w:r>
      <w:proofErr w:type="gramStart"/>
      <w:r w:rsidRPr="002624C5">
        <w:rPr>
          <w:rFonts w:ascii="Arial" w:hAnsi="Arial" w:cs="Arial"/>
        </w:rPr>
        <w:t>de  Cuautla</w:t>
      </w:r>
      <w:proofErr w:type="gramEnd"/>
      <w:r w:rsidRPr="002624C5">
        <w:rPr>
          <w:rFonts w:ascii="Arial" w:hAnsi="Arial" w:cs="Arial"/>
        </w:rPr>
        <w:t>, Jalisc</w:t>
      </w:r>
      <w:r>
        <w:rPr>
          <w:rFonts w:ascii="Arial" w:hAnsi="Arial" w:cs="Arial"/>
        </w:rPr>
        <w:t>o, para el ejercicio fiscal 2019</w:t>
      </w:r>
      <w:r w:rsidRPr="002624C5">
        <w:rPr>
          <w:rFonts w:ascii="Arial" w:hAnsi="Arial" w:cs="Arial"/>
        </w:rPr>
        <w:t>.</w:t>
      </w:r>
    </w:p>
    <w:p w:rsidR="00D943D9" w:rsidRPr="002624C5" w:rsidRDefault="00D943D9" w:rsidP="00D943D9">
      <w:pPr>
        <w:pStyle w:val="Default"/>
        <w:rPr>
          <w:lang w:val="es-ES"/>
        </w:rPr>
      </w:pPr>
    </w:p>
    <w:p w:rsidR="00D943D9" w:rsidRPr="002624C5" w:rsidRDefault="00D943D9" w:rsidP="00D943D9">
      <w:pPr>
        <w:autoSpaceDE w:val="0"/>
        <w:autoSpaceDN w:val="0"/>
        <w:adjustRightInd w:val="0"/>
        <w:spacing w:after="0" w:line="240" w:lineRule="auto"/>
        <w:ind w:right="-425"/>
        <w:rPr>
          <w:rFonts w:ascii="Arial" w:hAnsi="Arial" w:cs="Arial"/>
          <w:b/>
          <w:bCs/>
        </w:rPr>
      </w:pPr>
    </w:p>
    <w:p w:rsidR="00D943D9" w:rsidRPr="002624C5" w:rsidRDefault="00D943D9" w:rsidP="00D943D9">
      <w:pPr>
        <w:autoSpaceDE w:val="0"/>
        <w:autoSpaceDN w:val="0"/>
        <w:adjustRightInd w:val="0"/>
        <w:spacing w:after="0" w:line="240" w:lineRule="auto"/>
        <w:ind w:right="-425"/>
        <w:rPr>
          <w:rFonts w:ascii="Arial" w:hAnsi="Arial" w:cs="Arial"/>
          <w:b/>
          <w:bCs/>
        </w:rPr>
      </w:pPr>
      <w:r w:rsidRPr="002624C5">
        <w:rPr>
          <w:rFonts w:ascii="Arial" w:hAnsi="Arial" w:cs="Arial"/>
          <w:b/>
          <w:bCs/>
        </w:rPr>
        <w:t>H. CONGRESO DEL ESTADO DE JALISCO.</w:t>
      </w:r>
    </w:p>
    <w:p w:rsidR="00D943D9" w:rsidRPr="002624C5" w:rsidRDefault="00D943D9" w:rsidP="00D943D9">
      <w:pPr>
        <w:autoSpaceDE w:val="0"/>
        <w:autoSpaceDN w:val="0"/>
        <w:adjustRightInd w:val="0"/>
        <w:spacing w:after="0" w:line="240" w:lineRule="auto"/>
        <w:ind w:right="-425"/>
        <w:rPr>
          <w:rFonts w:ascii="Arial" w:hAnsi="Arial" w:cs="Arial"/>
          <w:b/>
          <w:bCs/>
        </w:rPr>
      </w:pPr>
      <w:r w:rsidRPr="002624C5">
        <w:rPr>
          <w:rFonts w:ascii="Arial" w:hAnsi="Arial" w:cs="Arial"/>
          <w:b/>
          <w:bCs/>
        </w:rPr>
        <w:t>P R E S E N T E S.</w:t>
      </w:r>
    </w:p>
    <w:p w:rsidR="00D943D9" w:rsidRPr="002624C5" w:rsidRDefault="00D943D9" w:rsidP="00D943D9">
      <w:pPr>
        <w:autoSpaceDE w:val="0"/>
        <w:autoSpaceDN w:val="0"/>
        <w:adjustRightInd w:val="0"/>
        <w:spacing w:after="0" w:line="240" w:lineRule="auto"/>
        <w:ind w:right="-425"/>
        <w:rPr>
          <w:rFonts w:ascii="Arial" w:hAnsi="Arial" w:cs="Arial"/>
          <w:b/>
          <w:bCs/>
        </w:rPr>
      </w:pPr>
    </w:p>
    <w:p w:rsidR="00D943D9" w:rsidRPr="002624C5" w:rsidRDefault="00D943D9" w:rsidP="00D943D9">
      <w:pPr>
        <w:pStyle w:val="Default"/>
        <w:rPr>
          <w:sz w:val="22"/>
          <w:szCs w:val="22"/>
        </w:rPr>
      </w:pPr>
    </w:p>
    <w:p w:rsidR="00D943D9" w:rsidRPr="002624C5" w:rsidRDefault="00D943D9" w:rsidP="00D943D9">
      <w:pPr>
        <w:pStyle w:val="Default"/>
        <w:jc w:val="both"/>
        <w:rPr>
          <w:sz w:val="22"/>
          <w:szCs w:val="22"/>
        </w:rPr>
      </w:pPr>
      <w:r w:rsidRPr="002624C5">
        <w:rPr>
          <w:bCs/>
          <w:sz w:val="22"/>
          <w:szCs w:val="22"/>
        </w:rPr>
        <w:t>El que suscribe</w:t>
      </w:r>
      <w:r w:rsidRPr="002624C5">
        <w:rPr>
          <w:b/>
          <w:bCs/>
          <w:sz w:val="22"/>
          <w:szCs w:val="22"/>
        </w:rPr>
        <w:t xml:space="preserve"> Ing. Oscar Osvaldo Guijarro Espinosa</w:t>
      </w:r>
      <w:r w:rsidRPr="002624C5">
        <w:rPr>
          <w:sz w:val="22"/>
          <w:szCs w:val="22"/>
        </w:rPr>
        <w:t>, Presidente Municipal de Cuautla, Jalisco, conforme a lo dispuesto por los artículos 115, fracción IV, inciso c), de la Constitución Política de los Estados Unidos Mexicanos, 28 fracción IV de la Constitución Política del Estado de Jalisco, y 37, fracción I de la Ley del Gobierno y la Administración Pública Municipal del Estado de Jalisco; presento a este H. Congreso Estatal, la Iniciativa de Ley de Ingresos del municipio de Cuautla, Jalisc</w:t>
      </w:r>
      <w:r>
        <w:rPr>
          <w:sz w:val="22"/>
          <w:szCs w:val="22"/>
        </w:rPr>
        <w:t>o, para el ejercicio fiscal 2019</w:t>
      </w:r>
      <w:r w:rsidRPr="002624C5">
        <w:rPr>
          <w:sz w:val="22"/>
          <w:szCs w:val="22"/>
        </w:rPr>
        <w:t xml:space="preserve">, en atención a la siguiente: </w:t>
      </w:r>
    </w:p>
    <w:p w:rsidR="00D943D9" w:rsidRPr="002624C5" w:rsidRDefault="00D943D9" w:rsidP="00D943D9">
      <w:pPr>
        <w:pStyle w:val="Default"/>
        <w:jc w:val="both"/>
        <w:rPr>
          <w:sz w:val="22"/>
          <w:szCs w:val="22"/>
        </w:rPr>
      </w:pPr>
    </w:p>
    <w:p w:rsidR="00D943D9" w:rsidRPr="002624C5" w:rsidRDefault="00D943D9" w:rsidP="00D943D9">
      <w:pPr>
        <w:pStyle w:val="Default"/>
        <w:jc w:val="center"/>
        <w:rPr>
          <w:b/>
          <w:bCs/>
          <w:sz w:val="22"/>
          <w:szCs w:val="22"/>
        </w:rPr>
      </w:pPr>
    </w:p>
    <w:p w:rsidR="00D943D9" w:rsidRPr="002624C5" w:rsidRDefault="00D943D9" w:rsidP="00D943D9">
      <w:pPr>
        <w:pStyle w:val="Default"/>
        <w:jc w:val="center"/>
        <w:rPr>
          <w:b/>
          <w:bCs/>
          <w:sz w:val="22"/>
          <w:szCs w:val="22"/>
        </w:rPr>
      </w:pPr>
      <w:r w:rsidRPr="002624C5">
        <w:rPr>
          <w:b/>
          <w:bCs/>
          <w:sz w:val="22"/>
          <w:szCs w:val="22"/>
        </w:rPr>
        <w:t>EXPOSICIÓN DE MOTIVOS</w:t>
      </w:r>
    </w:p>
    <w:p w:rsidR="00D943D9" w:rsidRPr="002624C5" w:rsidRDefault="00D943D9" w:rsidP="00D943D9">
      <w:pPr>
        <w:pStyle w:val="Default"/>
        <w:jc w:val="center"/>
        <w:rPr>
          <w:sz w:val="22"/>
          <w:szCs w:val="22"/>
        </w:rPr>
      </w:pPr>
    </w:p>
    <w:p w:rsidR="00D943D9" w:rsidRPr="002624C5" w:rsidRDefault="00D943D9" w:rsidP="00D943D9">
      <w:pPr>
        <w:pStyle w:val="Default"/>
        <w:jc w:val="both"/>
        <w:rPr>
          <w:sz w:val="22"/>
          <w:szCs w:val="22"/>
        </w:rPr>
      </w:pPr>
      <w:r w:rsidRPr="002624C5">
        <w:rPr>
          <w:sz w:val="22"/>
          <w:szCs w:val="22"/>
        </w:rPr>
        <w:t>Uno de los problemas principales que enfrentan los municipios, es la falta de recursos para poder realizar proyectos que impulsen el desarrollo del mismo y que en ocasiones se plasman en el Plan Municipal de Desarrollo en respuesta a las necesidades que se identifican en la comunidades, un ejemplo de ello es la falta de infraestructura para la prestación de servicios básicos (luz, agua, drenaje, etc</w:t>
      </w:r>
      <w:r>
        <w:rPr>
          <w:sz w:val="22"/>
          <w:szCs w:val="22"/>
        </w:rPr>
        <w:t>.</w:t>
      </w:r>
      <w:r w:rsidRPr="002624C5">
        <w:rPr>
          <w:sz w:val="22"/>
          <w:szCs w:val="22"/>
        </w:rPr>
        <w:t xml:space="preserve">), el mantenimiento de caminos o la falta de infraestructura de comunicación a las poblaciones más retiradas de la cabecera municipal, o los espacios de esparcimiento familiar que necesita los ciudadanos para generar un ambiente de convivencia sana. </w:t>
      </w:r>
    </w:p>
    <w:p w:rsidR="00D943D9" w:rsidRPr="002624C5" w:rsidRDefault="00D943D9" w:rsidP="00D943D9">
      <w:pPr>
        <w:pStyle w:val="Default"/>
        <w:jc w:val="both"/>
        <w:rPr>
          <w:sz w:val="22"/>
          <w:szCs w:val="22"/>
        </w:rPr>
      </w:pPr>
    </w:p>
    <w:p w:rsidR="00D943D9" w:rsidRPr="002624C5" w:rsidRDefault="00D943D9" w:rsidP="00D943D9">
      <w:pPr>
        <w:pStyle w:val="Default"/>
        <w:jc w:val="both"/>
        <w:rPr>
          <w:sz w:val="22"/>
          <w:szCs w:val="22"/>
        </w:rPr>
      </w:pPr>
      <w:r w:rsidRPr="002624C5">
        <w:rPr>
          <w:sz w:val="22"/>
          <w:szCs w:val="22"/>
        </w:rPr>
        <w:t xml:space="preserve">En ese sentido, la facultad que le otorga al municipio el artículo 115, fracción IV de la Constitución Política de los Estados Unidos Mexicanos, le permite hacerse allegar de recursos propios, que define a través de cuotas, tarifas y tasas aplicables a impuestos, derechos y contribuciones de mejoras que proponga a la legislatura estatal en su Iniciativa de Ley de Ingresos municipal.  </w:t>
      </w:r>
    </w:p>
    <w:p w:rsidR="00D943D9" w:rsidRPr="002624C5" w:rsidRDefault="00D943D9" w:rsidP="00D943D9">
      <w:pPr>
        <w:pStyle w:val="Default"/>
        <w:jc w:val="both"/>
        <w:rPr>
          <w:sz w:val="22"/>
          <w:szCs w:val="22"/>
        </w:rPr>
      </w:pPr>
    </w:p>
    <w:p w:rsidR="00D943D9" w:rsidRPr="002624C5" w:rsidRDefault="00D943D9" w:rsidP="00D943D9">
      <w:pPr>
        <w:pStyle w:val="Default"/>
        <w:jc w:val="both"/>
        <w:rPr>
          <w:sz w:val="22"/>
          <w:szCs w:val="22"/>
        </w:rPr>
      </w:pPr>
      <w:r w:rsidRPr="002624C5">
        <w:rPr>
          <w:sz w:val="22"/>
          <w:szCs w:val="22"/>
        </w:rPr>
        <w:t xml:space="preserve">Por ello, el Ayuntamiento Municipal de Cuautla, Jalisco, propone en la presente Iniciativa de Ley de Ingresos un incremento general del 5.42 % a las cuotas y tarifas de los rubros de derechos, productos, contribuciones especiales y aprovechamientos, es considerada en ese monto en virtud de los costos de administración y operación que se generan en mantener los servicios públicos </w:t>
      </w:r>
      <w:r w:rsidRPr="002624C5">
        <w:rPr>
          <w:sz w:val="22"/>
          <w:szCs w:val="22"/>
        </w:rPr>
        <w:lastRenderedPageBreak/>
        <w:t xml:space="preserve">del municipio, basado en un análisis respectivo al ejercicio fiscal del año en curso. Con la finalidad de establecer un equilibrio entre los servicios que se otorgan y el costo que representa otorgarlos, sin que se vea afectada la capacidad adquisitiva del municipio para obtener los bienes y servicios que se requieren para solventar las crecientes necesidades de la población, en cuanto a obras, servicios, infraestructura, programa sociales y de innovación de la administración pública municipal.  </w:t>
      </w:r>
    </w:p>
    <w:p w:rsidR="00D943D9" w:rsidRPr="002624C5" w:rsidRDefault="00D943D9" w:rsidP="00D943D9">
      <w:pPr>
        <w:pStyle w:val="Default"/>
        <w:jc w:val="both"/>
        <w:rPr>
          <w:sz w:val="22"/>
          <w:szCs w:val="22"/>
        </w:rPr>
      </w:pPr>
    </w:p>
    <w:p w:rsidR="00D943D9" w:rsidRPr="002624C5" w:rsidRDefault="00D943D9" w:rsidP="00D943D9">
      <w:pPr>
        <w:spacing w:line="240" w:lineRule="auto"/>
        <w:rPr>
          <w:rFonts w:ascii="Arial" w:hAnsi="Arial" w:cs="Arial"/>
          <w:color w:val="000000"/>
          <w:lang w:eastAsia="es-ES"/>
        </w:rPr>
      </w:pPr>
    </w:p>
    <w:p w:rsidR="00D943D9" w:rsidRDefault="00D943D9" w:rsidP="00D943D9">
      <w:pPr>
        <w:spacing w:line="240" w:lineRule="auto"/>
        <w:jc w:val="both"/>
        <w:rPr>
          <w:rFonts w:ascii="Arial" w:hAnsi="Arial" w:cs="Arial"/>
          <w:color w:val="000000"/>
          <w:lang w:eastAsia="es-ES"/>
        </w:rPr>
      </w:pPr>
      <w:r>
        <w:rPr>
          <w:rFonts w:ascii="Arial" w:hAnsi="Arial" w:cs="Arial"/>
          <w:color w:val="000000"/>
          <w:lang w:eastAsia="es-ES"/>
        </w:rPr>
        <w:t>El incremento general</w:t>
      </w:r>
      <w:r w:rsidRPr="002624C5">
        <w:rPr>
          <w:rFonts w:ascii="Arial" w:hAnsi="Arial" w:cs="Arial"/>
          <w:color w:val="000000"/>
          <w:lang w:eastAsia="es-ES"/>
        </w:rPr>
        <w:t xml:space="preserve"> que aquí se proponen, permitirá fortalecer las finanzas públicas del municipio, con el menor impacto en la economía de los contribuyentes, considerando que realizar incrementos desmedidos a las cuotas y tarifas de los impuestos, derecho, y contribuciones de mejoras, pudiera generar cuentas incobrables o generar la imposibilidad de pago por parte de los usuarios. </w:t>
      </w:r>
    </w:p>
    <w:p w:rsidR="00D943D9" w:rsidRPr="002624C5" w:rsidRDefault="00D943D9" w:rsidP="00D943D9">
      <w:pPr>
        <w:pStyle w:val="Default"/>
        <w:jc w:val="both"/>
        <w:rPr>
          <w:color w:val="auto"/>
          <w:sz w:val="22"/>
          <w:szCs w:val="22"/>
        </w:rPr>
      </w:pPr>
    </w:p>
    <w:p w:rsidR="00D943D9" w:rsidRPr="002624C5" w:rsidRDefault="00D943D9" w:rsidP="00D943D9">
      <w:pPr>
        <w:shd w:val="clear" w:color="auto" w:fill="FFFFFF"/>
        <w:spacing w:after="0" w:line="240" w:lineRule="auto"/>
        <w:rPr>
          <w:rFonts w:ascii="Arial" w:hAnsi="Arial" w:cs="Arial"/>
        </w:rPr>
      </w:pPr>
      <w:r w:rsidRPr="002624C5">
        <w:rPr>
          <w:rFonts w:ascii="Arial" w:hAnsi="Arial" w:cs="Arial"/>
        </w:rPr>
        <w:t>Por lo anterior, se somete a la consideración del H. Congreso del Estado de Jalisco, la siguiente iniciativa de:</w:t>
      </w:r>
    </w:p>
    <w:p w:rsidR="00D943D9" w:rsidRDefault="00D943D9" w:rsidP="00D943D9"/>
    <w:p w:rsidR="00D943D9" w:rsidRDefault="00D943D9" w:rsidP="002F6DC3">
      <w:pPr>
        <w:shd w:val="clear" w:color="auto" w:fill="FFFFFF"/>
        <w:spacing w:after="0" w:line="360" w:lineRule="auto"/>
        <w:jc w:val="center"/>
        <w:rPr>
          <w:rFonts w:ascii="Arial" w:hAnsi="Arial" w:cs="Arial"/>
          <w:b/>
          <w:bCs/>
          <w:color w:val="000000"/>
          <w:sz w:val="24"/>
          <w:szCs w:val="24"/>
          <w:lang w:eastAsia="es-MX"/>
        </w:rPr>
      </w:pPr>
    </w:p>
    <w:p w:rsidR="00D36463" w:rsidRPr="004461EA" w:rsidRDefault="00D36463" w:rsidP="002F6DC3">
      <w:pPr>
        <w:shd w:val="clear" w:color="auto" w:fill="FFFFFF"/>
        <w:spacing w:after="0"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 xml:space="preserve">LEY DE INGRESOS DEL MUNICIPIO DE CUAUTLA, JALISCO, PARA </w:t>
      </w:r>
      <w:r>
        <w:rPr>
          <w:rFonts w:ascii="Arial" w:hAnsi="Arial" w:cs="Arial"/>
          <w:b/>
          <w:bCs/>
          <w:color w:val="000000"/>
          <w:sz w:val="24"/>
          <w:szCs w:val="24"/>
          <w:lang w:eastAsia="es-MX"/>
        </w:rPr>
        <w:t>EL EJERCICIO FISCAL DEL AÑO 2019</w:t>
      </w:r>
    </w:p>
    <w:p w:rsidR="00D36463" w:rsidRPr="004461EA" w:rsidRDefault="00D36463" w:rsidP="002F6DC3">
      <w:pPr>
        <w:shd w:val="clear" w:color="auto" w:fill="FFFFFF"/>
        <w:spacing w:after="0" w:line="360" w:lineRule="auto"/>
        <w:jc w:val="center"/>
        <w:rPr>
          <w:rFonts w:ascii="Arial" w:hAnsi="Arial" w:cs="Arial"/>
          <w:sz w:val="24"/>
          <w:szCs w:val="24"/>
        </w:rPr>
      </w:pPr>
    </w:p>
    <w:p w:rsidR="00D36463" w:rsidRPr="004461EA" w:rsidRDefault="00D36463" w:rsidP="002F6DC3">
      <w:pPr>
        <w:shd w:val="clear" w:color="auto" w:fill="FFFFFF"/>
        <w:tabs>
          <w:tab w:val="left" w:pos="3285"/>
        </w:tabs>
        <w:spacing w:after="0"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TÍTULO PRIMERO</w:t>
      </w:r>
    </w:p>
    <w:p w:rsidR="00D36463" w:rsidRPr="004461EA" w:rsidRDefault="00D36463" w:rsidP="002F6DC3">
      <w:pPr>
        <w:shd w:val="clear" w:color="auto" w:fill="FFFFFF"/>
        <w:tabs>
          <w:tab w:val="left" w:pos="3285"/>
        </w:tabs>
        <w:spacing w:after="0"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DISPOSICIONES GENERALES</w:t>
      </w:r>
    </w:p>
    <w:p w:rsidR="00D36463" w:rsidRPr="004461EA" w:rsidRDefault="00D36463" w:rsidP="002F6DC3">
      <w:pPr>
        <w:shd w:val="clear" w:color="auto" w:fill="FFFFFF"/>
        <w:tabs>
          <w:tab w:val="left" w:pos="3285"/>
        </w:tabs>
        <w:spacing w:after="0" w:line="360" w:lineRule="auto"/>
        <w:jc w:val="center"/>
        <w:rPr>
          <w:rFonts w:ascii="Arial" w:hAnsi="Arial" w:cs="Arial"/>
          <w:b/>
          <w:bCs/>
          <w:color w:val="000000"/>
          <w:sz w:val="24"/>
          <w:szCs w:val="24"/>
          <w:lang w:eastAsia="es-MX"/>
        </w:rPr>
      </w:pPr>
    </w:p>
    <w:p w:rsidR="00D36463" w:rsidRPr="004461EA" w:rsidRDefault="00D36463" w:rsidP="002F6DC3">
      <w:pPr>
        <w:shd w:val="clear" w:color="auto" w:fill="FFFFFF"/>
        <w:tabs>
          <w:tab w:val="left" w:pos="3285"/>
        </w:tabs>
        <w:spacing w:after="0"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CAPÍTULO ÚNICO</w:t>
      </w:r>
    </w:p>
    <w:p w:rsidR="00D36463" w:rsidRPr="004461EA" w:rsidRDefault="00D36463" w:rsidP="002F6DC3">
      <w:pPr>
        <w:shd w:val="clear" w:color="auto" w:fill="FFFFFF"/>
        <w:tabs>
          <w:tab w:val="left" w:pos="3285"/>
        </w:tabs>
        <w:spacing w:after="0"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DE LA PERCEPCIÓN DE LOS INGRESOS Y DEFINICIONES</w:t>
      </w:r>
    </w:p>
    <w:p w:rsidR="00D36463" w:rsidRPr="004461EA" w:rsidRDefault="00D36463" w:rsidP="002F6DC3">
      <w:pPr>
        <w:shd w:val="clear" w:color="auto" w:fill="FFFFFF"/>
        <w:tabs>
          <w:tab w:val="left" w:pos="3285"/>
        </w:tabs>
        <w:spacing w:after="0" w:line="360" w:lineRule="auto"/>
        <w:jc w:val="center"/>
        <w:rPr>
          <w:rFonts w:ascii="Arial" w:hAnsi="Arial" w:cs="Arial"/>
          <w:b/>
          <w:bCs/>
          <w:color w:val="000000"/>
          <w:sz w:val="24"/>
          <w:szCs w:val="24"/>
          <w:lang w:eastAsia="es-MX"/>
        </w:rPr>
      </w:pPr>
    </w:p>
    <w:p w:rsidR="00D36463" w:rsidRPr="004461EA" w:rsidRDefault="00D36463" w:rsidP="002F6DC3">
      <w:pPr>
        <w:shd w:val="clear" w:color="auto" w:fill="FFFFFF"/>
        <w:tabs>
          <w:tab w:val="left" w:pos="3285"/>
        </w:tabs>
        <w:spacing w:after="0" w:line="360" w:lineRule="auto"/>
        <w:jc w:val="both"/>
        <w:rPr>
          <w:rFonts w:ascii="Arial" w:hAnsi="Arial" w:cs="Arial"/>
          <w:b/>
          <w:bCs/>
          <w:color w:val="000000"/>
          <w:sz w:val="24"/>
          <w:szCs w:val="24"/>
          <w:lang w:eastAsia="es-MX"/>
        </w:rPr>
      </w:pPr>
      <w:r w:rsidRPr="004461EA">
        <w:rPr>
          <w:rFonts w:ascii="Arial" w:hAnsi="Arial" w:cs="Arial"/>
          <w:color w:val="000000"/>
          <w:sz w:val="24"/>
          <w:szCs w:val="24"/>
          <w:lang w:eastAsia="es-MX"/>
        </w:rPr>
        <w:t>Artículo 1º.- Durante el ejercicio fiscal comprendido del 1° de e</w:t>
      </w:r>
      <w:r>
        <w:rPr>
          <w:rFonts w:ascii="Arial" w:hAnsi="Arial" w:cs="Arial"/>
          <w:color w:val="000000"/>
          <w:sz w:val="24"/>
          <w:szCs w:val="24"/>
          <w:lang w:eastAsia="es-MX"/>
        </w:rPr>
        <w:t>nero al 31 de diciembre del 2019</w:t>
      </w:r>
      <w:r w:rsidRPr="004461EA">
        <w:rPr>
          <w:rFonts w:ascii="Arial" w:hAnsi="Arial" w:cs="Arial"/>
          <w:color w:val="000000"/>
          <w:sz w:val="24"/>
          <w:szCs w:val="24"/>
          <w:lang w:eastAsia="es-MX"/>
        </w:rPr>
        <w:t>, la Hacienda Pública de este Municipio, percibirá los ingresos por concepto de impuestos, derechos, productos, contribuciones especiales, aprovechamientos, participaciones y aportaciones federales conforme a las tasas, cuotas, y tarifas que en esta Ley se establecen.</w:t>
      </w:r>
    </w:p>
    <w:p w:rsidR="00D36463" w:rsidRPr="004461EA" w:rsidRDefault="00D36463" w:rsidP="002F6DC3">
      <w:pPr>
        <w:shd w:val="clear" w:color="auto" w:fill="FFFFFF"/>
        <w:tabs>
          <w:tab w:val="left" w:pos="3285"/>
        </w:tabs>
        <w:spacing w:after="0" w:line="360" w:lineRule="auto"/>
        <w:jc w:val="center"/>
        <w:rPr>
          <w:rFonts w:ascii="Arial" w:hAnsi="Arial" w:cs="Arial"/>
          <w:b/>
          <w:bCs/>
          <w:color w:val="000000"/>
          <w:sz w:val="24"/>
          <w:szCs w:val="24"/>
          <w:lang w:eastAsia="es-MX"/>
        </w:rPr>
      </w:pPr>
    </w:p>
    <w:tbl>
      <w:tblPr>
        <w:tblW w:w="8295" w:type="dxa"/>
        <w:tblInd w:w="-13" w:type="dxa"/>
        <w:tblCellMar>
          <w:left w:w="70" w:type="dxa"/>
          <w:right w:w="70" w:type="dxa"/>
        </w:tblCellMar>
        <w:tblLook w:val="0000" w:firstRow="0" w:lastRow="0" w:firstColumn="0" w:lastColumn="0" w:noHBand="0" w:noVBand="0"/>
      </w:tblPr>
      <w:tblGrid>
        <w:gridCol w:w="5055"/>
        <w:gridCol w:w="3240"/>
      </w:tblGrid>
      <w:tr w:rsidR="00D36463" w:rsidRPr="00766E7F" w:rsidTr="00766E7F">
        <w:trPr>
          <w:trHeight w:val="300"/>
        </w:trPr>
        <w:tc>
          <w:tcPr>
            <w:tcW w:w="5055" w:type="dxa"/>
            <w:vMerge w:val="restart"/>
            <w:tcBorders>
              <w:top w:val="single" w:sz="4" w:space="0" w:color="auto"/>
              <w:left w:val="single" w:sz="4" w:space="0" w:color="auto"/>
              <w:bottom w:val="single" w:sz="4" w:space="0" w:color="auto"/>
              <w:right w:val="single" w:sz="4" w:space="0" w:color="auto"/>
            </w:tcBorders>
            <w:vAlign w:val="center"/>
          </w:tcPr>
          <w:p w:rsidR="00D36463" w:rsidRPr="00766E7F" w:rsidRDefault="00D36463" w:rsidP="00766E7F">
            <w:pPr>
              <w:spacing w:after="0" w:line="240" w:lineRule="auto"/>
              <w:jc w:val="center"/>
              <w:rPr>
                <w:rFonts w:ascii="Arial" w:hAnsi="Arial" w:cs="Times New Roman"/>
                <w:b/>
                <w:bCs/>
                <w:sz w:val="20"/>
                <w:szCs w:val="20"/>
                <w:lang w:val="es-ES" w:eastAsia="es-ES" w:bidi="mr-IN"/>
              </w:rPr>
            </w:pPr>
            <w:r w:rsidRPr="00766E7F">
              <w:rPr>
                <w:rFonts w:ascii="Arial" w:hAnsi="Arial" w:cs="Times New Roman"/>
                <w:b/>
                <w:bCs/>
                <w:sz w:val="20"/>
                <w:szCs w:val="20"/>
                <w:lang w:val="es-ES" w:eastAsia="es-ES" w:bidi="mr-IN"/>
              </w:rPr>
              <w:t>RUBRO</w:t>
            </w:r>
          </w:p>
        </w:tc>
        <w:tc>
          <w:tcPr>
            <w:tcW w:w="3240" w:type="dxa"/>
            <w:vMerge w:val="restart"/>
            <w:tcBorders>
              <w:top w:val="single" w:sz="4" w:space="0" w:color="auto"/>
              <w:left w:val="single" w:sz="4" w:space="0" w:color="auto"/>
              <w:bottom w:val="single" w:sz="4" w:space="0" w:color="auto"/>
              <w:right w:val="single" w:sz="4" w:space="0" w:color="auto"/>
            </w:tcBorders>
            <w:vAlign w:val="center"/>
          </w:tcPr>
          <w:p w:rsidR="00D36463" w:rsidRPr="00766E7F" w:rsidRDefault="00D36463" w:rsidP="00766E7F">
            <w:pPr>
              <w:spacing w:after="0" w:line="240" w:lineRule="auto"/>
              <w:jc w:val="center"/>
              <w:rPr>
                <w:rFonts w:ascii="Arial" w:hAnsi="Arial" w:cs="Times New Roman"/>
                <w:b/>
                <w:bCs/>
                <w:sz w:val="20"/>
                <w:szCs w:val="20"/>
                <w:lang w:val="es-ES" w:eastAsia="es-ES" w:bidi="mr-IN"/>
              </w:rPr>
            </w:pPr>
            <w:r w:rsidRPr="00766E7F">
              <w:rPr>
                <w:rFonts w:ascii="Arial" w:hAnsi="Arial" w:cs="Times New Roman"/>
                <w:b/>
                <w:bCs/>
                <w:sz w:val="20"/>
                <w:szCs w:val="20"/>
                <w:lang w:val="es-ES" w:eastAsia="es-ES" w:bidi="mr-IN"/>
              </w:rPr>
              <w:t>IMPORTE</w:t>
            </w:r>
          </w:p>
        </w:tc>
      </w:tr>
      <w:tr w:rsidR="00D36463" w:rsidRPr="00766E7F" w:rsidTr="00766E7F">
        <w:trPr>
          <w:trHeight w:val="300"/>
        </w:trPr>
        <w:tc>
          <w:tcPr>
            <w:tcW w:w="5055" w:type="dxa"/>
            <w:vMerge/>
            <w:tcBorders>
              <w:top w:val="single" w:sz="4" w:space="0" w:color="auto"/>
              <w:left w:val="single" w:sz="4" w:space="0" w:color="auto"/>
              <w:bottom w:val="single" w:sz="4" w:space="0" w:color="auto"/>
              <w:right w:val="single" w:sz="4" w:space="0" w:color="auto"/>
            </w:tcBorders>
            <w:vAlign w:val="center"/>
          </w:tcPr>
          <w:p w:rsidR="00D36463" w:rsidRPr="00766E7F" w:rsidRDefault="00D36463" w:rsidP="00766E7F">
            <w:pPr>
              <w:spacing w:after="0" w:line="240" w:lineRule="auto"/>
              <w:rPr>
                <w:rFonts w:ascii="Arial" w:hAnsi="Arial" w:cs="Times New Roman"/>
                <w:b/>
                <w:bCs/>
                <w:sz w:val="20"/>
                <w:szCs w:val="20"/>
                <w:lang w:val="es-ES" w:eastAsia="es-ES" w:bidi="mr-IN"/>
              </w:rPr>
            </w:pPr>
          </w:p>
        </w:tc>
        <w:tc>
          <w:tcPr>
            <w:tcW w:w="3240" w:type="dxa"/>
            <w:vMerge/>
            <w:tcBorders>
              <w:top w:val="single" w:sz="4" w:space="0" w:color="auto"/>
              <w:left w:val="single" w:sz="4" w:space="0" w:color="auto"/>
              <w:bottom w:val="single" w:sz="4" w:space="0" w:color="auto"/>
              <w:right w:val="single" w:sz="4" w:space="0" w:color="auto"/>
            </w:tcBorders>
            <w:vAlign w:val="center"/>
          </w:tcPr>
          <w:p w:rsidR="00D36463" w:rsidRPr="00766E7F" w:rsidRDefault="00D36463" w:rsidP="00766E7F">
            <w:pPr>
              <w:spacing w:after="0" w:line="240" w:lineRule="auto"/>
              <w:rPr>
                <w:rFonts w:ascii="Arial" w:hAnsi="Arial" w:cs="Times New Roman"/>
                <w:b/>
                <w:bCs/>
                <w:sz w:val="20"/>
                <w:szCs w:val="20"/>
                <w:lang w:val="es-ES" w:eastAsia="es-ES" w:bidi="mr-IN"/>
              </w:rPr>
            </w:pPr>
          </w:p>
        </w:tc>
      </w:tr>
      <w:tr w:rsidR="00D36463"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D36463" w:rsidRPr="00766E7F" w:rsidRDefault="00D36463" w:rsidP="00766E7F">
            <w:pPr>
              <w:spacing w:after="0" w:line="240" w:lineRule="auto"/>
              <w:rPr>
                <w:rFonts w:ascii="Arial" w:hAnsi="Arial" w:cs="Times New Roman"/>
                <w:b/>
                <w:bCs/>
                <w:sz w:val="20"/>
                <w:szCs w:val="20"/>
                <w:lang w:val="es-ES" w:eastAsia="es-ES" w:bidi="mr-IN"/>
              </w:rPr>
            </w:pPr>
            <w:r w:rsidRPr="00766E7F">
              <w:rPr>
                <w:rFonts w:ascii="Arial" w:hAnsi="Arial" w:cs="Times New Roman"/>
                <w:b/>
                <w:bCs/>
                <w:sz w:val="20"/>
                <w:szCs w:val="20"/>
                <w:lang w:val="es-ES" w:eastAsia="es-ES" w:bidi="mr-IN"/>
              </w:rPr>
              <w:t>IMPUESTOS</w:t>
            </w:r>
          </w:p>
        </w:tc>
        <w:tc>
          <w:tcPr>
            <w:tcW w:w="3240" w:type="dxa"/>
            <w:tcBorders>
              <w:top w:val="nil"/>
              <w:left w:val="nil"/>
              <w:bottom w:val="single" w:sz="4" w:space="0" w:color="auto"/>
              <w:right w:val="single" w:sz="4" w:space="0" w:color="auto"/>
            </w:tcBorders>
            <w:noWrap/>
            <w:vAlign w:val="bottom"/>
          </w:tcPr>
          <w:p w:rsidR="00D36463" w:rsidRPr="00766E7F" w:rsidRDefault="00D36463" w:rsidP="00766E7F">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D36463"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D36463" w:rsidRPr="00766E7F" w:rsidRDefault="00D36463" w:rsidP="00766E7F">
            <w:pPr>
              <w:spacing w:after="0" w:line="240" w:lineRule="auto"/>
              <w:rPr>
                <w:rFonts w:ascii="Arial" w:hAnsi="Arial" w:cs="Times New Roman"/>
                <w:b/>
                <w:bCs/>
                <w:sz w:val="20"/>
                <w:szCs w:val="20"/>
                <w:lang w:val="es-ES" w:eastAsia="es-ES" w:bidi="mr-IN"/>
              </w:rPr>
            </w:pPr>
            <w:r w:rsidRPr="00766E7F">
              <w:rPr>
                <w:rFonts w:ascii="Arial" w:hAnsi="Arial" w:cs="Times New Roman"/>
                <w:b/>
                <w:bCs/>
                <w:sz w:val="20"/>
                <w:szCs w:val="20"/>
                <w:lang w:val="es-ES" w:eastAsia="es-ES" w:bidi="mr-IN"/>
              </w:rPr>
              <w:t>IMPUESTOS SOBRE LOS INGRESOS</w:t>
            </w:r>
          </w:p>
        </w:tc>
        <w:tc>
          <w:tcPr>
            <w:tcW w:w="3240" w:type="dxa"/>
            <w:tcBorders>
              <w:top w:val="nil"/>
              <w:left w:val="nil"/>
              <w:bottom w:val="single" w:sz="4" w:space="0" w:color="auto"/>
              <w:right w:val="single" w:sz="4" w:space="0" w:color="auto"/>
            </w:tcBorders>
            <w:noWrap/>
            <w:vAlign w:val="bottom"/>
          </w:tcPr>
          <w:p w:rsidR="00D36463" w:rsidRPr="00766E7F" w:rsidRDefault="00D36463" w:rsidP="00766E7F">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D36463"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D36463" w:rsidRPr="00766E7F" w:rsidRDefault="00D36463" w:rsidP="00766E7F">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Impuestos sobre espectáculos públicos</w:t>
            </w:r>
          </w:p>
        </w:tc>
        <w:tc>
          <w:tcPr>
            <w:tcW w:w="3240" w:type="dxa"/>
            <w:tcBorders>
              <w:top w:val="nil"/>
              <w:left w:val="nil"/>
              <w:bottom w:val="single" w:sz="4" w:space="0" w:color="auto"/>
              <w:right w:val="single" w:sz="4" w:space="0" w:color="auto"/>
            </w:tcBorders>
            <w:noWrap/>
            <w:vAlign w:val="bottom"/>
          </w:tcPr>
          <w:p w:rsidR="00D36463" w:rsidRPr="00766E7F" w:rsidRDefault="00D36463" w:rsidP="00766E7F">
            <w:pPr>
              <w:spacing w:after="0" w:line="240" w:lineRule="auto"/>
              <w:rPr>
                <w:rFonts w:cs="Times New Roman"/>
                <w:color w:val="000000"/>
                <w:lang w:val="es-ES" w:eastAsia="es-ES" w:bidi="mr-IN"/>
              </w:rPr>
            </w:pP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Función de circo y espectáculos de carpa</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r>
              <w:rPr>
                <w:rFonts w:cs="Times New Roman"/>
                <w:color w:val="000000"/>
                <w:lang w:val="es-ES" w:eastAsia="es-ES" w:bidi="mr-IN"/>
              </w:rPr>
              <w:t>$5,000.00</w:t>
            </w:r>
          </w:p>
        </w:tc>
      </w:tr>
      <w:tr w:rsidR="00F11EBE" w:rsidRPr="00766E7F" w:rsidTr="00766E7F">
        <w:trPr>
          <w:trHeight w:val="765"/>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Conciertos, presentación de artistas, conciertos, audiciones musicales, funciones de box, lucha libre, futbol, básquetbol, beisbol y otros espectáculos deportivos.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Peleas de gallos, palenques, carreras de caballos y similares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r>
              <w:rPr>
                <w:rFonts w:cs="Times New Roman"/>
                <w:color w:val="000000"/>
                <w:lang w:val="es-ES" w:eastAsia="es-ES" w:bidi="mr-IN"/>
              </w:rPr>
              <w:t>$15,000.00</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Eventos y espectáculos deportivos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Espectáculos culturales, teatrales, ballet, ópera y taurinos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Espectáculos taurinos y ecuestres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Otros espectáculos públicos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b/>
                <w:bCs/>
                <w:sz w:val="20"/>
                <w:szCs w:val="20"/>
                <w:lang w:val="es-ES" w:eastAsia="es-ES" w:bidi="mr-IN"/>
              </w:rPr>
            </w:pPr>
            <w:r w:rsidRPr="00766E7F">
              <w:rPr>
                <w:rFonts w:ascii="Arial" w:hAnsi="Arial" w:cs="Times New Roman"/>
                <w:b/>
                <w:bCs/>
                <w:sz w:val="20"/>
                <w:szCs w:val="20"/>
                <w:lang w:val="es-ES" w:eastAsia="es-ES" w:bidi="mr-IN"/>
              </w:rPr>
              <w:t>IMPUESTOS SOBRE EL PATRIMONIO</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Impuesto predial</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Predios rústicos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r>
              <w:rPr>
                <w:rFonts w:cs="Times New Roman"/>
                <w:color w:val="000000"/>
                <w:lang w:val="es-ES" w:eastAsia="es-ES" w:bidi="mr-IN"/>
              </w:rPr>
              <w:t>$325,476.00</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Predios urbanos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r>
              <w:rPr>
                <w:rFonts w:cs="Times New Roman"/>
                <w:color w:val="000000"/>
                <w:lang w:val="es-ES" w:eastAsia="es-ES" w:bidi="mr-IN"/>
              </w:rPr>
              <w:t>$500,386.00</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Impuesto sobre transmisiones patrimoniales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51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Adquisición de departamentos, viviendas y casas para habitación</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r>
              <w:rPr>
                <w:rFonts w:cs="Times New Roman"/>
                <w:color w:val="000000"/>
                <w:lang w:val="es-ES" w:eastAsia="es-ES" w:bidi="mr-IN"/>
              </w:rPr>
              <w:t>$137,900.00</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Regularización de terrenos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Impuestos sobre negocios jurídicos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Construcción de inmuebles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Reconstrucción de inmuebles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Ampliación de inmuebles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noWrap/>
            <w:vAlign w:val="center"/>
          </w:tcPr>
          <w:p w:rsidR="00F11EBE" w:rsidRPr="00766E7F" w:rsidRDefault="00F11EBE" w:rsidP="00F11EBE">
            <w:pPr>
              <w:spacing w:after="0" w:line="240" w:lineRule="auto"/>
              <w:rPr>
                <w:rFonts w:ascii="Arial" w:hAnsi="Arial" w:cs="Times New Roman"/>
                <w:b/>
                <w:bCs/>
                <w:sz w:val="20"/>
                <w:szCs w:val="20"/>
                <w:lang w:val="es-ES" w:eastAsia="es-ES" w:bidi="mr-IN"/>
              </w:rPr>
            </w:pPr>
            <w:r w:rsidRPr="00766E7F">
              <w:rPr>
                <w:rFonts w:ascii="Arial" w:hAnsi="Arial" w:cs="Times New Roman"/>
                <w:b/>
                <w:bCs/>
                <w:sz w:val="20"/>
                <w:szCs w:val="20"/>
                <w:lang w:val="es-ES" w:eastAsia="es-ES" w:bidi="mr-IN"/>
              </w:rPr>
              <w:t>ACCESORIOS DE LOS IMPUESTOS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Recargos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Falta de pago</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r>
              <w:rPr>
                <w:rFonts w:cs="Times New Roman"/>
                <w:color w:val="000000"/>
                <w:lang w:val="es-ES" w:eastAsia="es-ES" w:bidi="mr-IN"/>
              </w:rPr>
              <w:t>$12,900.00</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noWrap/>
            <w:vAlign w:val="center"/>
          </w:tcPr>
          <w:p w:rsidR="00F11EBE" w:rsidRPr="00766E7F" w:rsidRDefault="00F11EBE" w:rsidP="00F11EBE">
            <w:pPr>
              <w:spacing w:after="0" w:line="240" w:lineRule="auto"/>
              <w:rPr>
                <w:rFonts w:ascii="Arial" w:hAnsi="Arial" w:cs="Times New Roman"/>
                <w:b/>
                <w:bCs/>
                <w:sz w:val="20"/>
                <w:szCs w:val="20"/>
                <w:lang w:val="es-ES" w:eastAsia="es-ES" w:bidi="mr-IN"/>
              </w:rPr>
            </w:pPr>
            <w:r w:rsidRPr="00766E7F">
              <w:rPr>
                <w:rFonts w:ascii="Arial" w:hAnsi="Arial" w:cs="Times New Roman"/>
                <w:b/>
                <w:bCs/>
                <w:sz w:val="20"/>
                <w:szCs w:val="20"/>
                <w:lang w:val="es-ES" w:eastAsia="es-ES" w:bidi="mr-IN"/>
              </w:rPr>
              <w:t>Multas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Infracciones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r>
              <w:rPr>
                <w:rFonts w:cs="Times New Roman"/>
                <w:color w:val="000000"/>
                <w:lang w:val="es-ES" w:eastAsia="es-ES" w:bidi="mr-IN"/>
              </w:rPr>
              <w:t>$13,500.00</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Intereses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Plazo de créditos fiscales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Gastos de ejecución y de embargo</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Gastos de notificación</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r>
              <w:rPr>
                <w:rFonts w:cs="Times New Roman"/>
                <w:color w:val="000000"/>
                <w:lang w:val="es-ES" w:eastAsia="es-ES" w:bidi="mr-IN"/>
              </w:rPr>
              <w:t>$ 2,800.00</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Gastos de embargo</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r>
              <w:rPr>
                <w:rFonts w:cs="Times New Roman"/>
                <w:color w:val="000000"/>
                <w:lang w:val="es-ES" w:eastAsia="es-ES" w:bidi="mr-IN"/>
              </w:rPr>
              <w:t>$ 1,200.00</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Otros gastos del procedimiento</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r>
              <w:rPr>
                <w:rFonts w:cs="Times New Roman"/>
                <w:color w:val="000000"/>
                <w:lang w:val="es-ES" w:eastAsia="es-ES" w:bidi="mr-IN"/>
              </w:rPr>
              <w:t>$  600.00</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Otros no especificados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Otros  accesorios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r>
              <w:rPr>
                <w:rFonts w:cs="Times New Roman"/>
                <w:color w:val="000000"/>
                <w:lang w:val="es-ES" w:eastAsia="es-ES" w:bidi="mr-IN"/>
              </w:rPr>
              <w:t>$700.00</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b/>
                <w:bCs/>
                <w:sz w:val="20"/>
                <w:szCs w:val="20"/>
                <w:lang w:val="es-ES" w:eastAsia="es-ES" w:bidi="mr-IN"/>
              </w:rPr>
            </w:pPr>
            <w:r w:rsidRPr="00766E7F">
              <w:rPr>
                <w:rFonts w:ascii="Arial" w:hAnsi="Arial" w:cs="Times New Roman"/>
                <w:b/>
                <w:bCs/>
                <w:sz w:val="20"/>
                <w:szCs w:val="20"/>
                <w:lang w:val="es-ES" w:eastAsia="es-ES" w:bidi="mr-IN"/>
              </w:rPr>
              <w:t>OTROS IMPUESTOS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Impuestos extraordinarios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Impuestos extraordinarios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r>
              <w:rPr>
                <w:rFonts w:cs="Times New Roman"/>
                <w:color w:val="000000"/>
                <w:lang w:val="es-ES" w:eastAsia="es-ES" w:bidi="mr-IN"/>
              </w:rPr>
              <w:t>$ 1,200.00</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Otros Impuestos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r>
              <w:rPr>
                <w:rFonts w:cs="Times New Roman"/>
                <w:color w:val="000000"/>
                <w:lang w:val="es-ES" w:eastAsia="es-ES" w:bidi="mr-IN"/>
              </w:rPr>
              <w:t>$ 1,000.00</w:t>
            </w:r>
          </w:p>
        </w:tc>
      </w:tr>
      <w:tr w:rsidR="00F11EBE" w:rsidRPr="00766E7F" w:rsidTr="00766E7F">
        <w:trPr>
          <w:trHeight w:val="102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IMPUESTOS NO COMPRENDIDOS EN LA LEY DE INGRESOS VIGENTE, CAUSADOS EN EJERCICIOS FISCALES ANTERIORES PENDIENTES DE LIQUIDACIÓN O PAGO</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b/>
                <w:bCs/>
                <w:sz w:val="20"/>
                <w:szCs w:val="20"/>
                <w:lang w:val="es-ES" w:eastAsia="es-ES" w:bidi="mr-IN"/>
              </w:rPr>
            </w:pPr>
            <w:r w:rsidRPr="00766E7F">
              <w:rPr>
                <w:rFonts w:ascii="Arial" w:hAnsi="Arial" w:cs="Times New Roman"/>
                <w:b/>
                <w:bCs/>
                <w:sz w:val="20"/>
                <w:szCs w:val="20"/>
                <w:lang w:val="es-ES" w:eastAsia="es-ES" w:bidi="mr-IN"/>
              </w:rPr>
              <w:t>CONTRIBUCIONES DE MEJORAS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b/>
                <w:bCs/>
                <w:sz w:val="20"/>
                <w:szCs w:val="20"/>
                <w:lang w:val="es-ES" w:eastAsia="es-ES" w:bidi="mr-IN"/>
              </w:rPr>
            </w:pPr>
            <w:r w:rsidRPr="00766E7F">
              <w:rPr>
                <w:rFonts w:ascii="Arial" w:hAnsi="Arial" w:cs="Times New Roman"/>
                <w:b/>
                <w:bCs/>
                <w:sz w:val="20"/>
                <w:szCs w:val="20"/>
                <w:lang w:val="es-ES" w:eastAsia="es-ES" w:bidi="mr-IN"/>
              </w:rPr>
              <w:t>CONTRIBUCIÓN DE MEJORAS POR OBRAS PÚBLICAS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Contribuciones de mejoras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Contribuciones de mejoras por obras públicas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r>
              <w:rPr>
                <w:rFonts w:cs="Times New Roman"/>
                <w:color w:val="000000"/>
                <w:lang w:val="es-ES" w:eastAsia="es-ES" w:bidi="mr-IN"/>
              </w:rPr>
              <w:t>$250,000.00</w:t>
            </w:r>
          </w:p>
        </w:tc>
      </w:tr>
      <w:tr w:rsidR="00F11EBE" w:rsidRPr="00766E7F" w:rsidTr="00766E7F">
        <w:trPr>
          <w:trHeight w:val="102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CONTRIBUCIONES DE MEJORAS NO COMPRENDIDAS EN LA LEY DE INGRESOS VIGENTE, CAUSADAS EN EJERCICIOS FISCALES ANTERIORES PENDIENTES DE LIQUIDACIÓN O PAGO</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noWrap/>
            <w:vAlign w:val="center"/>
          </w:tcPr>
          <w:p w:rsidR="00F11EBE" w:rsidRPr="00766E7F" w:rsidRDefault="00F11EBE" w:rsidP="00F11EBE">
            <w:pPr>
              <w:spacing w:after="0" w:line="240" w:lineRule="auto"/>
              <w:rPr>
                <w:rFonts w:ascii="Arial" w:hAnsi="Arial" w:cs="Times New Roman"/>
                <w:b/>
                <w:bCs/>
                <w:sz w:val="20"/>
                <w:szCs w:val="20"/>
                <w:lang w:val="es-ES" w:eastAsia="es-ES" w:bidi="mr-IN"/>
              </w:rPr>
            </w:pPr>
            <w:r w:rsidRPr="00766E7F">
              <w:rPr>
                <w:rFonts w:ascii="Arial" w:hAnsi="Arial" w:cs="Times New Roman"/>
                <w:b/>
                <w:bCs/>
                <w:sz w:val="20"/>
                <w:szCs w:val="20"/>
                <w:lang w:val="es-ES" w:eastAsia="es-ES" w:bidi="mr-IN"/>
              </w:rPr>
              <w:t>DERECHOS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51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b/>
                <w:bCs/>
                <w:sz w:val="20"/>
                <w:szCs w:val="20"/>
                <w:lang w:val="es-ES" w:eastAsia="es-ES" w:bidi="mr-IN"/>
              </w:rPr>
            </w:pPr>
            <w:r w:rsidRPr="00766E7F">
              <w:rPr>
                <w:rFonts w:ascii="Arial" w:hAnsi="Arial" w:cs="Times New Roman"/>
                <w:b/>
                <w:bCs/>
                <w:sz w:val="20"/>
                <w:szCs w:val="20"/>
                <w:lang w:val="es-ES" w:eastAsia="es-ES" w:bidi="mr-IN"/>
              </w:rPr>
              <w:t>DERECHOS POR EL USO, GOCE, APROVECHAMIENTO O EXPLOTACIÓN DE BIENES DE DOMINIO PÚBLICO</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Uso del piso</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Estacionamientos exclusivos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r>
              <w:rPr>
                <w:rFonts w:cs="Times New Roman"/>
                <w:color w:val="000000"/>
                <w:lang w:val="es-ES" w:eastAsia="es-ES" w:bidi="mr-IN"/>
              </w:rPr>
              <w:t>$3,072.00</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Puestos permanentes y eventuales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r>
              <w:rPr>
                <w:rFonts w:cs="Times New Roman"/>
                <w:color w:val="000000"/>
                <w:lang w:val="es-ES" w:eastAsia="es-ES" w:bidi="mr-IN"/>
              </w:rPr>
              <w:t>$78,000.00</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Actividades comerciales e industriales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r>
              <w:rPr>
                <w:rFonts w:cs="Times New Roman"/>
                <w:color w:val="000000"/>
                <w:lang w:val="es-ES" w:eastAsia="es-ES" w:bidi="mr-IN"/>
              </w:rPr>
              <w:t>$3,900.00</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Espectáculos y diversiones públicas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r>
              <w:rPr>
                <w:rFonts w:cs="Times New Roman"/>
                <w:color w:val="000000"/>
                <w:lang w:val="es-ES" w:eastAsia="es-ES" w:bidi="mr-IN"/>
              </w:rPr>
              <w:t>$5,300.00</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Otros fines o actividades no previstas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Estacionamientos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Concesión de estacionamientos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De los Cementerios de dominio público</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Lotes uso perpetuidad y temporal</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r>
              <w:rPr>
                <w:rFonts w:cs="Times New Roman"/>
                <w:color w:val="000000"/>
                <w:lang w:val="es-ES" w:eastAsia="es-ES" w:bidi="mr-IN"/>
              </w:rPr>
              <w:t>$8,600.00</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jc w:val="both"/>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Mantenimiento</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Venta de gavetas a perpetuidad</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Otros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51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Uso, goce, aprovechamiento o explotación de otros bienes de dominio público</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Arrendamiento o concesión de locales en mercados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 xml:space="preserve">Arrendamiento o concesión de kioscos en plazas y jardines </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Arrendamiento o concesión de escusados y baños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Arrendamiento de inmuebles para anuncios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Otros arrendamientos o concesiones de bienes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b/>
                <w:bCs/>
                <w:sz w:val="20"/>
                <w:szCs w:val="20"/>
                <w:lang w:val="es-ES" w:eastAsia="es-ES" w:bidi="mr-IN"/>
              </w:rPr>
            </w:pPr>
            <w:r w:rsidRPr="00766E7F">
              <w:rPr>
                <w:rFonts w:ascii="Arial" w:hAnsi="Arial" w:cs="Times New Roman"/>
                <w:b/>
                <w:bCs/>
                <w:sz w:val="20"/>
                <w:szCs w:val="20"/>
                <w:lang w:val="es-ES" w:eastAsia="es-ES" w:bidi="mr-IN"/>
              </w:rPr>
              <w:t>DERECHOS POR PRESTACIÓN DE SERVICIOS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Licencias y permisos de giros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51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Licencias, permisos o autorización de giros con venta de bebidas alcohólicas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r w:rsidR="000C5B53">
              <w:rPr>
                <w:rFonts w:cs="Times New Roman"/>
                <w:color w:val="000000"/>
                <w:lang w:val="es-ES" w:eastAsia="es-ES" w:bidi="mr-IN"/>
              </w:rPr>
              <w:t>$23,200.00</w:t>
            </w:r>
          </w:p>
        </w:tc>
      </w:tr>
      <w:tr w:rsidR="00F11EBE" w:rsidRPr="00766E7F" w:rsidTr="00766E7F">
        <w:trPr>
          <w:trHeight w:val="51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Licencias, permisos o autorización de giros con servicios de bebidas alcohólicas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51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Licencias, permisos o autorización de otros conceptos distintos a los anteriores giros con bebidas alcohólicas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Permiso para el funcionamiento de horario extraordinario</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r w:rsidR="000C5B53">
              <w:rPr>
                <w:rFonts w:cs="Times New Roman"/>
                <w:color w:val="000000"/>
                <w:lang w:val="es-ES" w:eastAsia="es-ES" w:bidi="mr-IN"/>
              </w:rPr>
              <w:t>$6,000.00</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Licencias y permisos para anuncios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Licencias y permisos de anuncios permanentes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r w:rsidR="000C5B53">
              <w:rPr>
                <w:rFonts w:cs="Times New Roman"/>
                <w:color w:val="000000"/>
                <w:lang w:val="es-ES" w:eastAsia="es-ES" w:bidi="mr-IN"/>
              </w:rPr>
              <w:t>$3,500.00</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Licencias y permisos de anuncios eventuales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r w:rsidR="000C5B53">
              <w:rPr>
                <w:rFonts w:cs="Times New Roman"/>
                <w:color w:val="000000"/>
                <w:lang w:val="es-ES" w:eastAsia="es-ES" w:bidi="mr-IN"/>
              </w:rPr>
              <w:t>$1,200.00</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Licencias y permisos de anunció distintos a los anteriores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51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Licencias de construcción, reconstrucción, reparación o demolición de obras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Licencias de construcción</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r w:rsidR="000C5B53">
              <w:rPr>
                <w:rFonts w:cs="Times New Roman"/>
                <w:color w:val="000000"/>
                <w:lang w:val="es-ES" w:eastAsia="es-ES" w:bidi="mr-IN"/>
              </w:rPr>
              <w:t>$24,500.00</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Licencias para demolición</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r w:rsidR="000C5B53">
              <w:rPr>
                <w:rFonts w:cs="Times New Roman"/>
                <w:color w:val="000000"/>
                <w:lang w:val="es-ES" w:eastAsia="es-ES" w:bidi="mr-IN"/>
              </w:rPr>
              <w:t>$6,200.00</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Licencias para remodelación</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r w:rsidR="000C5B53">
              <w:rPr>
                <w:rFonts w:cs="Times New Roman"/>
                <w:color w:val="000000"/>
                <w:lang w:val="es-ES" w:eastAsia="es-ES" w:bidi="mr-IN"/>
              </w:rPr>
              <w:t>$5,200.00</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Licencias para reconstrucción, reestructuración o adaptación</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Licencias para ocupación provisional en la vía pública</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Licencias para movimientos de tierras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Licencias similares no previstas en las anteriores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51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Alineamiento, designación de número oficial e inspección</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Alineamiento</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Designación de número oficial</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r w:rsidR="000C5B53">
              <w:rPr>
                <w:rFonts w:cs="Times New Roman"/>
                <w:color w:val="000000"/>
                <w:lang w:val="es-ES" w:eastAsia="es-ES" w:bidi="mr-IN"/>
              </w:rPr>
              <w:t>$1,300.00</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Inspección de valor sobre inmuebles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Otros servicios similares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51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Licencias de cambio de régimen de propiedad y urbanización</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Licencia de cambio de régimen de propiedad</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r w:rsidR="000C5B53">
              <w:rPr>
                <w:rFonts w:cs="Times New Roman"/>
                <w:color w:val="000000"/>
                <w:lang w:val="es-ES" w:eastAsia="es-ES" w:bidi="mr-IN"/>
              </w:rPr>
              <w:t>$2,800.00</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Licencia de urbanización</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r w:rsidR="000C5B53">
              <w:rPr>
                <w:rFonts w:cs="Times New Roman"/>
                <w:color w:val="000000"/>
                <w:lang w:val="es-ES" w:eastAsia="es-ES" w:bidi="mr-IN"/>
              </w:rPr>
              <w:t>$1,200.00</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Peritaje, dictamen e inspección de carácter extraordinario</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r w:rsidR="000C5B53">
              <w:rPr>
                <w:rFonts w:cs="Times New Roman"/>
                <w:color w:val="000000"/>
                <w:lang w:val="es-ES" w:eastAsia="es-ES" w:bidi="mr-IN"/>
              </w:rPr>
              <w:t>$2,300.00</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Servicios de obra</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Medición de terrenos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Autorización para romper pavimento, banquetas o machuelos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r w:rsidR="000C5B53">
              <w:rPr>
                <w:rFonts w:cs="Times New Roman"/>
                <w:color w:val="000000"/>
                <w:lang w:val="es-ES" w:eastAsia="es-ES" w:bidi="mr-IN"/>
              </w:rPr>
              <w:t>$800.00</w:t>
            </w:r>
          </w:p>
        </w:tc>
      </w:tr>
      <w:tr w:rsidR="00F11EBE" w:rsidRPr="00766E7F" w:rsidTr="00766E7F">
        <w:trPr>
          <w:trHeight w:val="51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Autorización para construcciones de infraestructura en la vía pública</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Regularizaciones de los registros de obra</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51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 xml:space="preserve">Regularización de predios en zonas de </w:t>
            </w:r>
            <w:proofErr w:type="spellStart"/>
            <w:r w:rsidRPr="00766E7F">
              <w:rPr>
                <w:rFonts w:ascii="Arial" w:hAnsi="Arial" w:cs="Times New Roman"/>
                <w:color w:val="000000"/>
                <w:sz w:val="20"/>
                <w:szCs w:val="20"/>
                <w:lang w:val="es-ES" w:eastAsia="es-ES" w:bidi="mr-IN"/>
              </w:rPr>
              <w:t>orgien</w:t>
            </w:r>
            <w:proofErr w:type="spellEnd"/>
            <w:r w:rsidRPr="00766E7F">
              <w:rPr>
                <w:rFonts w:ascii="Arial" w:hAnsi="Arial" w:cs="Times New Roman"/>
                <w:color w:val="000000"/>
                <w:sz w:val="20"/>
                <w:szCs w:val="20"/>
                <w:lang w:val="es-ES" w:eastAsia="es-ES" w:bidi="mr-IN"/>
              </w:rPr>
              <w:t xml:space="preserve"> ejidal destinados al uso de casa habitación</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765"/>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Regularización de edificaciones existentes de uso no habitacional en zonas de origen ejidal con antigüedad mayor a los 5 años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765"/>
        </w:trPr>
        <w:tc>
          <w:tcPr>
            <w:tcW w:w="5055" w:type="dxa"/>
            <w:tcBorders>
              <w:top w:val="nil"/>
              <w:left w:val="single" w:sz="4" w:space="0" w:color="auto"/>
              <w:bottom w:val="single" w:sz="4" w:space="0" w:color="auto"/>
              <w:right w:val="single" w:sz="4" w:space="0" w:color="auto"/>
            </w:tcBorders>
            <w:vAlign w:val="center"/>
          </w:tcPr>
          <w:p w:rsidR="00F11EBE" w:rsidRPr="00766E7F" w:rsidRDefault="00D943D9"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Regularización</w:t>
            </w:r>
            <w:r w:rsidR="00F11EBE" w:rsidRPr="00766E7F">
              <w:rPr>
                <w:rFonts w:ascii="Arial" w:hAnsi="Arial" w:cs="Times New Roman"/>
                <w:color w:val="000000"/>
                <w:sz w:val="20"/>
                <w:szCs w:val="20"/>
                <w:lang w:val="es-ES" w:eastAsia="es-ES" w:bidi="mr-IN"/>
              </w:rPr>
              <w:t xml:space="preserve"> de edificaciones existentes de uso no habitación en zonas de origen ejidal con antigüedad de hasta 5 años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Servicios de sanidad</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 xml:space="preserve">Inhumaciones y </w:t>
            </w:r>
            <w:proofErr w:type="spellStart"/>
            <w:r w:rsidRPr="00766E7F">
              <w:rPr>
                <w:rFonts w:ascii="Arial" w:hAnsi="Arial" w:cs="Times New Roman"/>
                <w:color w:val="000000"/>
                <w:sz w:val="20"/>
                <w:szCs w:val="20"/>
                <w:lang w:val="es-ES" w:eastAsia="es-ES" w:bidi="mr-IN"/>
              </w:rPr>
              <w:t>reinhumaciones</w:t>
            </w:r>
            <w:proofErr w:type="spellEnd"/>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Exhumaciones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Servicio de cremación</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Traslado de cadáveres fuera del municipio</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51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Servicio de limpieza, recolección, traslado, tratamiento y disposición final de residuos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51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Recolección y traslado de basura, desechos o desperdicios no peligrosos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51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Recolección y traslado de basura, desechos o desperdicios peligrosos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51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Limpieza de lotes baldíos, jardines, prados, banquetas y similares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Servicio exclusivo de camiones de aseo</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Por utilizar tiraderos y rellenos sanitarios del municipio</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Otros servicios similares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51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Agua potable,</w:t>
            </w:r>
            <w:r w:rsidR="000844D1">
              <w:rPr>
                <w:rFonts w:ascii="Arial" w:hAnsi="Arial" w:cs="Times New Roman"/>
                <w:b/>
                <w:bCs/>
                <w:color w:val="000000"/>
                <w:sz w:val="20"/>
                <w:szCs w:val="20"/>
                <w:lang w:val="es-ES" w:eastAsia="es-ES" w:bidi="mr-IN"/>
              </w:rPr>
              <w:t xml:space="preserve"> </w:t>
            </w:r>
            <w:r w:rsidRPr="00766E7F">
              <w:rPr>
                <w:rFonts w:ascii="Arial" w:hAnsi="Arial" w:cs="Times New Roman"/>
                <w:b/>
                <w:bCs/>
                <w:color w:val="000000"/>
                <w:sz w:val="20"/>
                <w:szCs w:val="20"/>
                <w:lang w:val="es-ES" w:eastAsia="es-ES" w:bidi="mr-IN"/>
              </w:rPr>
              <w:t>drenaje,</w:t>
            </w:r>
            <w:r w:rsidR="000844D1">
              <w:rPr>
                <w:rFonts w:ascii="Arial" w:hAnsi="Arial" w:cs="Times New Roman"/>
                <w:b/>
                <w:bCs/>
                <w:color w:val="000000"/>
                <w:sz w:val="20"/>
                <w:szCs w:val="20"/>
                <w:lang w:val="es-ES" w:eastAsia="es-ES" w:bidi="mr-IN"/>
              </w:rPr>
              <w:t xml:space="preserve"> </w:t>
            </w:r>
            <w:r w:rsidRPr="00766E7F">
              <w:rPr>
                <w:rFonts w:ascii="Arial" w:hAnsi="Arial" w:cs="Times New Roman"/>
                <w:b/>
                <w:bCs/>
                <w:color w:val="000000"/>
                <w:sz w:val="20"/>
                <w:szCs w:val="20"/>
                <w:lang w:val="es-ES" w:eastAsia="es-ES" w:bidi="mr-IN"/>
              </w:rPr>
              <w:t>alcantarillado,</w:t>
            </w:r>
            <w:r w:rsidR="000844D1">
              <w:rPr>
                <w:rFonts w:ascii="Arial" w:hAnsi="Arial" w:cs="Times New Roman"/>
                <w:b/>
                <w:bCs/>
                <w:color w:val="000000"/>
                <w:sz w:val="20"/>
                <w:szCs w:val="20"/>
                <w:lang w:val="es-ES" w:eastAsia="es-ES" w:bidi="mr-IN"/>
              </w:rPr>
              <w:t xml:space="preserve"> </w:t>
            </w:r>
            <w:r w:rsidRPr="00766E7F">
              <w:rPr>
                <w:rFonts w:ascii="Arial" w:hAnsi="Arial" w:cs="Times New Roman"/>
                <w:b/>
                <w:bCs/>
                <w:color w:val="000000"/>
                <w:sz w:val="20"/>
                <w:szCs w:val="20"/>
                <w:lang w:val="es-ES" w:eastAsia="es-ES" w:bidi="mr-IN"/>
              </w:rPr>
              <w:t>tratamiento y disposición final de aguas residuales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Servicio doméstico</w:t>
            </w:r>
          </w:p>
        </w:tc>
        <w:tc>
          <w:tcPr>
            <w:tcW w:w="3240" w:type="dxa"/>
            <w:tcBorders>
              <w:top w:val="nil"/>
              <w:left w:val="nil"/>
              <w:bottom w:val="single" w:sz="4" w:space="0" w:color="auto"/>
              <w:right w:val="single" w:sz="4" w:space="0" w:color="auto"/>
            </w:tcBorders>
            <w:noWrap/>
            <w:vAlign w:val="bottom"/>
          </w:tcPr>
          <w:p w:rsidR="000844D1" w:rsidRPr="00766E7F" w:rsidRDefault="000844D1" w:rsidP="00F11EBE">
            <w:pPr>
              <w:spacing w:after="0" w:line="240" w:lineRule="auto"/>
              <w:rPr>
                <w:rFonts w:cs="Times New Roman"/>
                <w:color w:val="000000"/>
                <w:lang w:val="es-ES" w:eastAsia="es-ES" w:bidi="mr-IN"/>
              </w:rPr>
            </w:pPr>
            <w:r>
              <w:rPr>
                <w:rFonts w:cs="Times New Roman"/>
                <w:color w:val="000000"/>
                <w:lang w:val="es-ES" w:eastAsia="es-ES" w:bidi="mr-IN"/>
              </w:rPr>
              <w:t>$600,800.00</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Servicio no doméstico</w:t>
            </w:r>
          </w:p>
        </w:tc>
        <w:tc>
          <w:tcPr>
            <w:tcW w:w="3240" w:type="dxa"/>
            <w:tcBorders>
              <w:top w:val="nil"/>
              <w:left w:val="nil"/>
              <w:bottom w:val="single" w:sz="4" w:space="0" w:color="auto"/>
              <w:right w:val="single" w:sz="4" w:space="0" w:color="auto"/>
            </w:tcBorders>
            <w:noWrap/>
            <w:vAlign w:val="bottom"/>
          </w:tcPr>
          <w:p w:rsidR="00F11EBE" w:rsidRPr="00766E7F" w:rsidRDefault="000844D1" w:rsidP="00F11EBE">
            <w:pPr>
              <w:spacing w:after="0" w:line="240" w:lineRule="auto"/>
              <w:rPr>
                <w:rFonts w:cs="Times New Roman"/>
                <w:color w:val="000000"/>
                <w:lang w:val="es-ES" w:eastAsia="es-ES" w:bidi="mr-IN"/>
              </w:rPr>
            </w:pPr>
            <w:r>
              <w:rPr>
                <w:rFonts w:cs="Times New Roman"/>
                <w:color w:val="000000"/>
                <w:lang w:val="es-ES" w:eastAsia="es-ES" w:bidi="mr-IN"/>
              </w:rPr>
              <w:t>$  3,000.00</w:t>
            </w: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Predios baldíos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p>
        </w:tc>
      </w:tr>
      <w:tr w:rsidR="00F11EBE"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F11EBE" w:rsidRPr="00766E7F" w:rsidRDefault="00F11EBE" w:rsidP="00F11EBE">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Servicios en localidades</w:t>
            </w:r>
          </w:p>
        </w:tc>
        <w:tc>
          <w:tcPr>
            <w:tcW w:w="3240" w:type="dxa"/>
            <w:tcBorders>
              <w:top w:val="nil"/>
              <w:left w:val="nil"/>
              <w:bottom w:val="single" w:sz="4" w:space="0" w:color="auto"/>
              <w:right w:val="single" w:sz="4" w:space="0" w:color="auto"/>
            </w:tcBorders>
            <w:noWrap/>
            <w:vAlign w:val="bottom"/>
          </w:tcPr>
          <w:p w:rsidR="00F11EBE" w:rsidRPr="00766E7F" w:rsidRDefault="00F11EBE" w:rsidP="00F11EBE">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20% para el saneamiento de las aguas residuales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Pr>
                <w:rFonts w:cs="Times New Roman"/>
                <w:color w:val="000000"/>
                <w:lang w:val="es-ES" w:eastAsia="es-ES" w:bidi="mr-IN"/>
              </w:rPr>
              <w:t>$152,300.00</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2% o 3% para la infraestructura básica existente</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Pr>
                <w:rFonts w:cs="Times New Roman"/>
                <w:color w:val="000000"/>
                <w:lang w:val="es-ES" w:eastAsia="es-ES" w:bidi="mr-IN"/>
              </w:rPr>
              <w:t>$ 25,900.00</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Aprovechamiento de la infraestructura básica existente</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Conexión o reconexión al servicio</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r>
              <w:rPr>
                <w:rFonts w:cs="Times New Roman"/>
                <w:color w:val="000000"/>
                <w:lang w:val="es-ES" w:eastAsia="es-ES" w:bidi="mr-IN"/>
              </w:rPr>
              <w:t>$  8,200.00</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Rastro</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Autorización de matanza</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r>
              <w:rPr>
                <w:rFonts w:cs="Times New Roman"/>
                <w:color w:val="000000"/>
                <w:lang w:val="es-ES" w:eastAsia="es-ES" w:bidi="mr-IN"/>
              </w:rPr>
              <w:t>$  5,100.00</w:t>
            </w:r>
          </w:p>
        </w:tc>
      </w:tr>
      <w:tr w:rsidR="000844D1" w:rsidRPr="00766E7F" w:rsidTr="00766E7F">
        <w:trPr>
          <w:trHeight w:val="51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Autorización de salida de animales del rastro para envíos fuera del municipio</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51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Autorización de la introducción de ganado al rastro en horas extraordinarias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r>
              <w:rPr>
                <w:rFonts w:cs="Times New Roman"/>
                <w:color w:val="000000"/>
                <w:lang w:val="es-ES" w:eastAsia="es-ES" w:bidi="mr-IN"/>
              </w:rPr>
              <w:t>$   840.00</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Sello de inspección sanitaria</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Acarreo de carnes en camiones del municipio</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Servicios de matanza en el rastro municipal</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Venta de productos obtenidos en el rastro</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Otros servicios prestados por el rastro municipal</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Pr>
                <w:rFonts w:cs="Times New Roman"/>
                <w:color w:val="000000"/>
                <w:lang w:val="es-ES" w:eastAsia="es-ES" w:bidi="mr-IN"/>
              </w:rPr>
              <w:t>$  1,200.00</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Registro civil</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 xml:space="preserve">Servicios en oficina fuera del horario </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r>
              <w:rPr>
                <w:rFonts w:cs="Times New Roman"/>
                <w:color w:val="000000"/>
                <w:lang w:val="es-ES" w:eastAsia="es-ES" w:bidi="mr-IN"/>
              </w:rPr>
              <w:t>$  1,600.00</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Servicios a domicilio</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r>
              <w:rPr>
                <w:rFonts w:cs="Times New Roman"/>
                <w:color w:val="000000"/>
                <w:lang w:val="es-ES" w:eastAsia="es-ES" w:bidi="mr-IN"/>
              </w:rPr>
              <w:t>$  1,200.00</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Anotaciones e inserciones en actas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r>
              <w:rPr>
                <w:rFonts w:cs="Times New Roman"/>
                <w:color w:val="000000"/>
                <w:lang w:val="es-ES" w:eastAsia="es-ES" w:bidi="mr-IN"/>
              </w:rPr>
              <w:t>$  1,200.00</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Certificaciones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51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Expedición de certificados, certificaciones, constancias o copias certificadas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r>
              <w:rPr>
                <w:rFonts w:cs="Times New Roman"/>
                <w:color w:val="000000"/>
                <w:lang w:val="es-ES" w:eastAsia="es-ES" w:bidi="mr-IN"/>
              </w:rPr>
              <w:t>$ 45,400.00</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Extractos de actas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r>
              <w:rPr>
                <w:rFonts w:cs="Times New Roman"/>
                <w:color w:val="000000"/>
                <w:lang w:val="es-ES" w:eastAsia="es-ES" w:bidi="mr-IN"/>
              </w:rPr>
              <w:t>$  2,000.00</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Dictámenes de trazo, uso y destino</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r>
              <w:rPr>
                <w:rFonts w:cs="Times New Roman"/>
                <w:color w:val="000000"/>
                <w:lang w:val="es-ES" w:eastAsia="es-ES" w:bidi="mr-IN"/>
              </w:rPr>
              <w:t>$  3,000.00</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Servicios de catastro</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Copias de planos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r>
              <w:rPr>
                <w:rFonts w:cs="Times New Roman"/>
                <w:color w:val="000000"/>
                <w:lang w:val="es-ES" w:eastAsia="es-ES" w:bidi="mr-IN"/>
              </w:rPr>
              <w:t>$  1,800.00</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Certificaciones catastrales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r>
              <w:rPr>
                <w:rFonts w:cs="Times New Roman"/>
                <w:color w:val="000000"/>
                <w:lang w:val="es-ES" w:eastAsia="es-ES" w:bidi="mr-IN"/>
              </w:rPr>
              <w:t>$  6,900.00</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Informes catastrales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r>
              <w:rPr>
                <w:rFonts w:cs="Times New Roman"/>
                <w:color w:val="000000"/>
                <w:lang w:val="es-ES" w:eastAsia="es-ES" w:bidi="mr-IN"/>
              </w:rPr>
              <w:t>$  6,000.00</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Deslindes catastrales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r>
              <w:rPr>
                <w:rFonts w:cs="Times New Roman"/>
                <w:color w:val="000000"/>
                <w:lang w:val="es-ES" w:eastAsia="es-ES" w:bidi="mr-IN"/>
              </w:rPr>
              <w:t>$  5,000.00</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Dictámenes catastrales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r>
              <w:rPr>
                <w:rFonts w:cs="Times New Roman"/>
                <w:color w:val="000000"/>
                <w:lang w:val="es-ES" w:eastAsia="es-ES" w:bidi="mr-IN"/>
              </w:rPr>
              <w:t>$  1,200.00</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Revisión y autorización de avalúos</w:t>
            </w:r>
          </w:p>
        </w:tc>
        <w:tc>
          <w:tcPr>
            <w:tcW w:w="3240" w:type="dxa"/>
            <w:tcBorders>
              <w:top w:val="nil"/>
              <w:left w:val="nil"/>
              <w:bottom w:val="single" w:sz="4" w:space="0" w:color="auto"/>
              <w:right w:val="single" w:sz="4" w:space="0" w:color="auto"/>
            </w:tcBorders>
            <w:noWrap/>
            <w:vAlign w:val="bottom"/>
          </w:tcPr>
          <w:p w:rsidR="000844D1" w:rsidRPr="00766E7F" w:rsidRDefault="000844D1" w:rsidP="00A53461">
            <w:pPr>
              <w:spacing w:after="0" w:line="240" w:lineRule="auto"/>
              <w:rPr>
                <w:rFonts w:cs="Times New Roman"/>
                <w:color w:val="000000"/>
                <w:lang w:val="es-ES" w:eastAsia="es-ES" w:bidi="mr-IN"/>
              </w:rPr>
            </w:pPr>
            <w:r w:rsidRPr="00766E7F">
              <w:rPr>
                <w:rFonts w:cs="Times New Roman"/>
                <w:color w:val="000000"/>
                <w:lang w:val="es-ES" w:eastAsia="es-ES" w:bidi="mr-IN"/>
              </w:rPr>
              <w:t> </w:t>
            </w:r>
            <w:r>
              <w:rPr>
                <w:rFonts w:cs="Times New Roman"/>
                <w:color w:val="000000"/>
                <w:lang w:val="es-ES" w:eastAsia="es-ES" w:bidi="mr-IN"/>
              </w:rPr>
              <w:t xml:space="preserve">$ </w:t>
            </w:r>
            <w:r w:rsidR="00A53461">
              <w:rPr>
                <w:rFonts w:cs="Times New Roman"/>
                <w:color w:val="000000"/>
                <w:lang w:val="es-ES" w:eastAsia="es-ES" w:bidi="mr-IN"/>
              </w:rPr>
              <w:t xml:space="preserve"> </w:t>
            </w:r>
            <w:r>
              <w:rPr>
                <w:rFonts w:cs="Times New Roman"/>
                <w:color w:val="000000"/>
                <w:lang w:val="es-ES" w:eastAsia="es-ES" w:bidi="mr-IN"/>
              </w:rPr>
              <w:t>1,300.00</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sz w:val="20"/>
                <w:szCs w:val="20"/>
                <w:lang w:val="es-ES" w:eastAsia="es-ES" w:bidi="mr-IN"/>
              </w:rPr>
            </w:pPr>
            <w:r w:rsidRPr="00766E7F">
              <w:rPr>
                <w:rFonts w:ascii="Arial" w:hAnsi="Arial" w:cs="Times New Roman"/>
                <w:b/>
                <w:bCs/>
                <w:sz w:val="20"/>
                <w:szCs w:val="20"/>
                <w:lang w:val="es-ES" w:eastAsia="es-ES" w:bidi="mr-IN"/>
              </w:rPr>
              <w:t>OTROS DERECHOS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Derechos no especificados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Servicios prestados en horas hábiles</w:t>
            </w:r>
          </w:p>
        </w:tc>
        <w:tc>
          <w:tcPr>
            <w:tcW w:w="3240" w:type="dxa"/>
            <w:tcBorders>
              <w:top w:val="nil"/>
              <w:left w:val="nil"/>
              <w:bottom w:val="single" w:sz="4" w:space="0" w:color="auto"/>
              <w:right w:val="single" w:sz="4" w:space="0" w:color="auto"/>
            </w:tcBorders>
            <w:noWrap/>
            <w:vAlign w:val="bottom"/>
          </w:tcPr>
          <w:p w:rsidR="000844D1" w:rsidRPr="00766E7F" w:rsidRDefault="00A53461" w:rsidP="000844D1">
            <w:pPr>
              <w:spacing w:after="0" w:line="240" w:lineRule="auto"/>
              <w:rPr>
                <w:rFonts w:cs="Times New Roman"/>
                <w:color w:val="000000"/>
                <w:lang w:val="es-ES" w:eastAsia="es-ES" w:bidi="mr-IN"/>
              </w:rPr>
            </w:pPr>
            <w:r>
              <w:rPr>
                <w:rFonts w:cs="Times New Roman"/>
                <w:color w:val="000000"/>
                <w:lang w:val="es-ES" w:eastAsia="es-ES" w:bidi="mr-IN"/>
              </w:rPr>
              <w:t>$  6,800.00</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Servicios prestados en horas inhábiles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r w:rsidR="00A53461">
              <w:rPr>
                <w:rFonts w:cs="Times New Roman"/>
                <w:color w:val="000000"/>
                <w:lang w:val="es-ES" w:eastAsia="es-ES" w:bidi="mr-IN"/>
              </w:rPr>
              <w:t>$  2,300.00</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Solicitudes de información</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r w:rsidR="00A53461">
              <w:rPr>
                <w:rFonts w:cs="Times New Roman"/>
                <w:color w:val="000000"/>
                <w:lang w:val="es-ES" w:eastAsia="es-ES" w:bidi="mr-IN"/>
              </w:rPr>
              <w:t>$     800.00</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Servicios médicos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r w:rsidR="00A53461">
              <w:rPr>
                <w:rFonts w:cs="Times New Roman"/>
                <w:color w:val="000000"/>
                <w:lang w:val="es-ES" w:eastAsia="es-ES" w:bidi="mr-IN"/>
              </w:rPr>
              <w:t>$     200.00</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Otros servicios no especificados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r w:rsidR="00A53461">
              <w:rPr>
                <w:rFonts w:cs="Times New Roman"/>
                <w:color w:val="000000"/>
                <w:lang w:val="es-ES" w:eastAsia="es-ES" w:bidi="mr-IN"/>
              </w:rPr>
              <w:t>$  4,300.00</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sz w:val="20"/>
                <w:szCs w:val="20"/>
                <w:lang w:val="es-ES" w:eastAsia="es-ES" w:bidi="mr-IN"/>
              </w:rPr>
            </w:pPr>
            <w:r w:rsidRPr="00766E7F">
              <w:rPr>
                <w:rFonts w:ascii="Arial" w:hAnsi="Arial" w:cs="Times New Roman"/>
                <w:b/>
                <w:bCs/>
                <w:sz w:val="20"/>
                <w:szCs w:val="20"/>
                <w:lang w:val="es-ES" w:eastAsia="es-ES" w:bidi="mr-IN"/>
              </w:rPr>
              <w:t>ACCESORIOS DE LOS DERECHOS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Recargos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Falta de pago</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r w:rsidR="00A53461">
              <w:rPr>
                <w:rFonts w:cs="Times New Roman"/>
                <w:color w:val="000000"/>
                <w:lang w:val="es-ES" w:eastAsia="es-ES" w:bidi="mr-IN"/>
              </w:rPr>
              <w:t>$  1,300.00</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Multas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Infracciones</w:t>
            </w:r>
          </w:p>
        </w:tc>
        <w:tc>
          <w:tcPr>
            <w:tcW w:w="3240" w:type="dxa"/>
            <w:tcBorders>
              <w:top w:val="nil"/>
              <w:left w:val="nil"/>
              <w:bottom w:val="single" w:sz="4" w:space="0" w:color="auto"/>
              <w:right w:val="single" w:sz="4" w:space="0" w:color="auto"/>
            </w:tcBorders>
            <w:noWrap/>
            <w:vAlign w:val="bottom"/>
          </w:tcPr>
          <w:p w:rsidR="000844D1" w:rsidRPr="00766E7F" w:rsidRDefault="00A53461" w:rsidP="000844D1">
            <w:pPr>
              <w:spacing w:after="0" w:line="240" w:lineRule="auto"/>
              <w:rPr>
                <w:rFonts w:cs="Times New Roman"/>
                <w:color w:val="000000"/>
                <w:lang w:val="es-ES" w:eastAsia="es-ES" w:bidi="mr-IN"/>
              </w:rPr>
            </w:pPr>
            <w:r>
              <w:rPr>
                <w:rFonts w:cs="Times New Roman"/>
                <w:color w:val="000000"/>
                <w:lang w:val="es-ES" w:eastAsia="es-ES" w:bidi="mr-IN"/>
              </w:rPr>
              <w:t>$15,000.00</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Intereses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Plazo de créditos fiscales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Gastos de ejecución y de embargo</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Gastos de notificación</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Gastos de embargo</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Otros gastos del procedimiento</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Otros no especificados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Otros  accesorios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102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DERECHOS NO COMPRENDIDOS EN LA LEY DE INGRESOS VIGENTE, CAUSADOS EN EJERCICIOS FISCALES ANTERIORES PENDIENTES DE LIQUIDACIÓN O PAGO</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noWrap/>
            <w:vAlign w:val="center"/>
          </w:tcPr>
          <w:p w:rsidR="000844D1" w:rsidRPr="00766E7F" w:rsidRDefault="000844D1" w:rsidP="000844D1">
            <w:pPr>
              <w:spacing w:after="0" w:line="240" w:lineRule="auto"/>
              <w:rPr>
                <w:rFonts w:ascii="Arial" w:hAnsi="Arial" w:cs="Times New Roman"/>
                <w:b/>
                <w:bCs/>
                <w:sz w:val="20"/>
                <w:szCs w:val="20"/>
                <w:lang w:val="es-ES" w:eastAsia="es-ES" w:bidi="mr-IN"/>
              </w:rPr>
            </w:pPr>
            <w:r w:rsidRPr="00766E7F">
              <w:rPr>
                <w:rFonts w:ascii="Arial" w:hAnsi="Arial" w:cs="Times New Roman"/>
                <w:b/>
                <w:bCs/>
                <w:sz w:val="20"/>
                <w:szCs w:val="20"/>
                <w:lang w:val="es-ES" w:eastAsia="es-ES" w:bidi="mr-IN"/>
              </w:rPr>
              <w:t>PRODUCTOS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sz w:val="20"/>
                <w:szCs w:val="20"/>
                <w:lang w:val="es-ES" w:eastAsia="es-ES" w:bidi="mr-IN"/>
              </w:rPr>
            </w:pPr>
            <w:r w:rsidRPr="00766E7F">
              <w:rPr>
                <w:rFonts w:ascii="Arial" w:hAnsi="Arial" w:cs="Times New Roman"/>
                <w:b/>
                <w:bCs/>
                <w:sz w:val="20"/>
                <w:szCs w:val="20"/>
                <w:lang w:val="es-ES" w:eastAsia="es-ES" w:bidi="mr-IN"/>
              </w:rPr>
              <w:t>PRODUCTOS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51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Uso, goce, aprovechamiento o explotación de  bienes de dominio privado</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Arrendamiento o concesión de locales en mercados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 xml:space="preserve">Arrendamiento o concesión de kioscos en plazas y jardines </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Arrendamiento o concesión de escusados y baños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Arrendamiento de inmuebles para anuncios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Otros arrendamientos o concesiones de bienes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Cementerios de dominio privado</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Lotes uso perpetuidad y temporal</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Mantenimiento</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Venta de gavetas a perpetuidad</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Otros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Productos diversos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Formas y ediciones impresas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51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Calcomanías, credenciales, placas, escudos y otros medios de identificación</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Depósito de vehículos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Explotación de bienes municipales de dominio privado</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Productos o utilidades de talleres y centros de trabajo</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51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Venta de esquilmos, productos de aparcería, desechos y basuras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Venta de productos procedentes de viveros y jardines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51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Por proporcionar información en documentos o elementos técnicos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Otros productos no especificados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102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PRODUCTOS NO COMPRENDIDOS EN LA LEY DE INGRESOS VIGENTE, CAUSADOS EN EJERCICIOS FISCALES ANTERIORES PENDIENTES DE LIQUIDACIÓN O PAGO</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noWrap/>
            <w:vAlign w:val="center"/>
          </w:tcPr>
          <w:p w:rsidR="000844D1" w:rsidRPr="00766E7F" w:rsidRDefault="000844D1" w:rsidP="000844D1">
            <w:pPr>
              <w:spacing w:after="0" w:line="240" w:lineRule="auto"/>
              <w:rPr>
                <w:rFonts w:ascii="Arial" w:hAnsi="Arial" w:cs="Times New Roman"/>
                <w:b/>
                <w:bCs/>
                <w:sz w:val="20"/>
                <w:szCs w:val="20"/>
                <w:lang w:val="es-ES" w:eastAsia="es-ES" w:bidi="mr-IN"/>
              </w:rPr>
            </w:pPr>
            <w:r w:rsidRPr="00766E7F">
              <w:rPr>
                <w:rFonts w:ascii="Arial" w:hAnsi="Arial" w:cs="Times New Roman"/>
                <w:b/>
                <w:bCs/>
                <w:sz w:val="20"/>
                <w:szCs w:val="20"/>
                <w:lang w:val="es-ES" w:eastAsia="es-ES" w:bidi="mr-IN"/>
              </w:rPr>
              <w:t>APROVECHAMIENTOS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sz w:val="20"/>
                <w:szCs w:val="20"/>
                <w:lang w:val="es-ES" w:eastAsia="es-ES" w:bidi="mr-IN"/>
              </w:rPr>
            </w:pPr>
            <w:r w:rsidRPr="00766E7F">
              <w:rPr>
                <w:rFonts w:ascii="Arial" w:hAnsi="Arial" w:cs="Times New Roman"/>
                <w:b/>
                <w:bCs/>
                <w:sz w:val="20"/>
                <w:szCs w:val="20"/>
                <w:lang w:val="es-ES" w:eastAsia="es-ES" w:bidi="mr-IN"/>
              </w:rPr>
              <w:t>APROVECHAMIENTOS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Incentivos derivados de la colaboración fiscal</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Incentivos de colaboración</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Multas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Infracciones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Indemnizaciones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Indemnizaciones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Reintegros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Reintegros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r w:rsidR="00A53461">
              <w:rPr>
                <w:rFonts w:cs="Times New Roman"/>
                <w:color w:val="000000"/>
                <w:lang w:val="es-ES" w:eastAsia="es-ES" w:bidi="mr-IN"/>
              </w:rPr>
              <w:t>$</w:t>
            </w:r>
            <w:r w:rsidR="00FE6D83">
              <w:rPr>
                <w:rFonts w:cs="Times New Roman"/>
                <w:color w:val="000000"/>
                <w:lang w:val="es-ES" w:eastAsia="es-ES" w:bidi="mr-IN"/>
              </w:rPr>
              <w:t xml:space="preserve">  </w:t>
            </w:r>
            <w:r w:rsidR="00A53461">
              <w:rPr>
                <w:rFonts w:cs="Times New Roman"/>
                <w:color w:val="000000"/>
                <w:lang w:val="es-ES" w:eastAsia="es-ES" w:bidi="mr-IN"/>
              </w:rPr>
              <w:t>25,000.00</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Aprovechamiento provenientes de obras públicas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Aprovechamientos provenientes de obras públicas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r w:rsidR="00FE6D83">
              <w:rPr>
                <w:rFonts w:cs="Times New Roman"/>
                <w:color w:val="000000"/>
                <w:lang w:val="es-ES" w:eastAsia="es-ES" w:bidi="mr-IN"/>
              </w:rPr>
              <w:t>$250,000.00</w:t>
            </w:r>
          </w:p>
        </w:tc>
      </w:tr>
      <w:tr w:rsidR="000844D1" w:rsidRPr="00766E7F" w:rsidTr="00766E7F">
        <w:trPr>
          <w:trHeight w:val="51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Aprovechamiento por participaciones derivadas de la aplicación de leyes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51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Aprovechamiento por participaciones derivadas de la aplicación de leyes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Aprovechamientos por aportaciones y cooperaciones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Aprovechamientos por aportaciones y cooperaciones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sz w:val="20"/>
                <w:szCs w:val="20"/>
                <w:lang w:val="es-ES" w:eastAsia="es-ES" w:bidi="mr-IN"/>
              </w:rPr>
            </w:pPr>
            <w:r w:rsidRPr="00766E7F">
              <w:rPr>
                <w:rFonts w:ascii="Arial" w:hAnsi="Arial" w:cs="Times New Roman"/>
                <w:b/>
                <w:bCs/>
                <w:sz w:val="20"/>
                <w:szCs w:val="20"/>
                <w:lang w:val="es-ES" w:eastAsia="es-ES" w:bidi="mr-IN"/>
              </w:rPr>
              <w:t>APROVECHAMIENTOS PATRIMONIALES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ACCESORIOS DE LOS APROVECHAMIENTOS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Otros no especificados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Otros  accesorios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102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APROVECHAMIENTOS NO COMPRENDIDOS EN LA LEY DE INGRESOS VIGENTE, CAUSADOS EN EJERCICIOS FISCALES ANTERIORES PENDIENTES DE LIQUIDACIÓN O PAGO</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51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sz w:val="20"/>
                <w:szCs w:val="20"/>
                <w:lang w:val="es-ES" w:eastAsia="es-ES" w:bidi="mr-IN"/>
              </w:rPr>
            </w:pPr>
            <w:r w:rsidRPr="00766E7F">
              <w:rPr>
                <w:rFonts w:ascii="Arial" w:hAnsi="Arial" w:cs="Times New Roman"/>
                <w:b/>
                <w:bCs/>
                <w:sz w:val="20"/>
                <w:szCs w:val="20"/>
                <w:lang w:val="es-ES" w:eastAsia="es-ES" w:bidi="mr-IN"/>
              </w:rPr>
              <w:t>INGRESOS POR VENTAS DE BIENES, PRESTACIÓN DE SERVICIOS Y OTROS INGRESOS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51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sz w:val="20"/>
                <w:szCs w:val="20"/>
                <w:lang w:val="es-ES" w:eastAsia="es-ES" w:bidi="mr-IN"/>
              </w:rPr>
            </w:pPr>
            <w:r w:rsidRPr="00766E7F">
              <w:rPr>
                <w:rFonts w:ascii="Arial" w:hAnsi="Arial" w:cs="Times New Roman"/>
                <w:b/>
                <w:bCs/>
                <w:sz w:val="20"/>
                <w:szCs w:val="20"/>
                <w:lang w:val="es-ES" w:eastAsia="es-ES" w:bidi="mr-IN"/>
              </w:rPr>
              <w:t xml:space="preserve">INGRESOS POR VENTAS DE BIENES Y PRESTACIÓN DE SERVICIOS </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OTROS INGRESOS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765"/>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sz w:val="20"/>
                <w:szCs w:val="20"/>
                <w:lang w:val="es-ES" w:eastAsia="es-ES" w:bidi="mr-IN"/>
              </w:rPr>
            </w:pPr>
            <w:r w:rsidRPr="00766E7F">
              <w:rPr>
                <w:rFonts w:ascii="Arial" w:hAnsi="Arial" w:cs="Times New Roman"/>
                <w:b/>
                <w:bCs/>
                <w:sz w:val="20"/>
                <w:szCs w:val="20"/>
                <w:lang w:val="es-ES" w:eastAsia="es-ES" w:bidi="mr-IN"/>
              </w:rPr>
              <w:t>PARTICIPACIONES, APORTACIONES, CONVENIOS, INCENTIVOS DERIVADOS DE LA COLABORACIÓN FISCAL Y FONDOS DISTINTOS DE APORTACIONES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sz w:val="20"/>
                <w:szCs w:val="20"/>
                <w:lang w:val="es-ES" w:eastAsia="es-ES" w:bidi="mr-IN"/>
              </w:rPr>
            </w:pPr>
            <w:r w:rsidRPr="00766E7F">
              <w:rPr>
                <w:rFonts w:ascii="Arial" w:hAnsi="Arial" w:cs="Times New Roman"/>
                <w:b/>
                <w:bCs/>
                <w:sz w:val="20"/>
                <w:szCs w:val="20"/>
                <w:lang w:val="es-ES" w:eastAsia="es-ES" w:bidi="mr-IN"/>
              </w:rPr>
              <w:t>PARTICIPACIONES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Participaciones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Federales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r w:rsidR="00FE6D83">
              <w:rPr>
                <w:rFonts w:cs="Times New Roman"/>
                <w:color w:val="000000"/>
                <w:lang w:val="es-ES" w:eastAsia="es-ES" w:bidi="mr-IN"/>
              </w:rPr>
              <w:t>$16´589,700.00</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Estatales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r w:rsidR="00FE6D83">
              <w:rPr>
                <w:rFonts w:cs="Times New Roman"/>
                <w:color w:val="000000"/>
                <w:lang w:val="es-ES" w:eastAsia="es-ES" w:bidi="mr-IN"/>
              </w:rPr>
              <w:t>$    299,063.00</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sz w:val="20"/>
                <w:szCs w:val="20"/>
                <w:lang w:val="es-ES" w:eastAsia="es-ES" w:bidi="mr-IN"/>
              </w:rPr>
            </w:pPr>
            <w:r w:rsidRPr="00766E7F">
              <w:rPr>
                <w:rFonts w:ascii="Arial" w:hAnsi="Arial" w:cs="Times New Roman"/>
                <w:b/>
                <w:bCs/>
                <w:sz w:val="20"/>
                <w:szCs w:val="20"/>
                <w:lang w:val="es-ES" w:eastAsia="es-ES" w:bidi="mr-IN"/>
              </w:rPr>
              <w:t>APORTACIONES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Aportaciones federales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Del fondo de infraestructura social municipal</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r w:rsidR="00FE6D83">
              <w:rPr>
                <w:rFonts w:cs="Times New Roman"/>
                <w:color w:val="000000"/>
                <w:lang w:val="es-ES" w:eastAsia="es-ES" w:bidi="mr-IN"/>
              </w:rPr>
              <w:t>$2´033,132.00</w:t>
            </w:r>
          </w:p>
        </w:tc>
      </w:tr>
      <w:tr w:rsidR="000844D1" w:rsidRPr="00766E7F" w:rsidTr="00766E7F">
        <w:trPr>
          <w:trHeight w:val="51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Rendimientos financieros del fondo de aportaciones para la infraestructura social</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Del fondo para el fortalecimiento municipal</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r w:rsidR="00FE6D83">
              <w:rPr>
                <w:rFonts w:cs="Times New Roman"/>
                <w:color w:val="000000"/>
                <w:lang w:val="es-ES" w:eastAsia="es-ES" w:bidi="mr-IN"/>
              </w:rPr>
              <w:t>$1´301,505.12</w:t>
            </w:r>
          </w:p>
        </w:tc>
      </w:tr>
      <w:tr w:rsidR="000844D1" w:rsidRPr="00766E7F" w:rsidTr="00766E7F">
        <w:trPr>
          <w:trHeight w:val="51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Rendimientos financieros del fondo de aportaciones para el fortalecimiento municipal</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sz w:val="20"/>
                <w:szCs w:val="20"/>
                <w:lang w:val="es-ES" w:eastAsia="es-ES" w:bidi="mr-IN"/>
              </w:rPr>
            </w:pPr>
            <w:r w:rsidRPr="00766E7F">
              <w:rPr>
                <w:rFonts w:ascii="Arial" w:hAnsi="Arial" w:cs="Times New Roman"/>
                <w:b/>
                <w:bCs/>
                <w:sz w:val="20"/>
                <w:szCs w:val="20"/>
                <w:lang w:val="es-ES" w:eastAsia="es-ES" w:bidi="mr-IN"/>
              </w:rPr>
              <w:t>CONVENIOS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Convenios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Derivados del Gobierno Federal</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r w:rsidR="00FE6D83">
              <w:rPr>
                <w:rFonts w:cs="Times New Roman"/>
                <w:color w:val="000000"/>
                <w:lang w:val="es-ES" w:eastAsia="es-ES" w:bidi="mr-IN"/>
              </w:rPr>
              <w:t>$10´000,000.00</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Derivados del Gobierno Estatal</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r w:rsidR="00FE6D83">
              <w:rPr>
                <w:rFonts w:cs="Times New Roman"/>
                <w:color w:val="000000"/>
                <w:lang w:val="es-ES" w:eastAsia="es-ES" w:bidi="mr-IN"/>
              </w:rPr>
              <w:t>$ 7´000,000.00</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Otros Convenios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r w:rsidR="00FE6D83">
              <w:rPr>
                <w:rFonts w:cs="Times New Roman"/>
                <w:color w:val="000000"/>
                <w:lang w:val="es-ES" w:eastAsia="es-ES" w:bidi="mr-IN"/>
              </w:rPr>
              <w:t>$ 1´000,000.00</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noWrap/>
            <w:vAlign w:val="center"/>
          </w:tcPr>
          <w:p w:rsidR="000844D1" w:rsidRPr="00766E7F" w:rsidRDefault="000844D1" w:rsidP="000844D1">
            <w:pPr>
              <w:spacing w:after="0" w:line="240" w:lineRule="auto"/>
              <w:rPr>
                <w:rFonts w:ascii="Arial" w:hAnsi="Arial" w:cs="Times New Roman"/>
                <w:b/>
                <w:bCs/>
                <w:sz w:val="20"/>
                <w:szCs w:val="20"/>
                <w:lang w:val="es-ES" w:eastAsia="es-ES" w:bidi="mr-IN"/>
              </w:rPr>
            </w:pPr>
            <w:r w:rsidRPr="00766E7F">
              <w:rPr>
                <w:rFonts w:ascii="Arial" w:hAnsi="Arial" w:cs="Times New Roman"/>
                <w:b/>
                <w:bCs/>
                <w:sz w:val="20"/>
                <w:szCs w:val="20"/>
                <w:lang w:val="es-ES" w:eastAsia="es-ES" w:bidi="mr-IN"/>
              </w:rPr>
              <w:t>INCENTIVOS DERIVADOS DE LA COLABORACIÓN FISCAL</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noWrap/>
            <w:vAlign w:val="center"/>
          </w:tcPr>
          <w:p w:rsidR="000844D1" w:rsidRPr="00766E7F" w:rsidRDefault="000844D1" w:rsidP="000844D1">
            <w:pPr>
              <w:spacing w:after="0" w:line="240" w:lineRule="auto"/>
              <w:rPr>
                <w:rFonts w:ascii="Arial" w:hAnsi="Arial" w:cs="Times New Roman"/>
                <w:b/>
                <w:bCs/>
                <w:sz w:val="20"/>
                <w:szCs w:val="20"/>
                <w:lang w:val="es-ES" w:eastAsia="es-ES" w:bidi="mr-IN"/>
              </w:rPr>
            </w:pPr>
            <w:r w:rsidRPr="00766E7F">
              <w:rPr>
                <w:rFonts w:ascii="Arial" w:hAnsi="Arial" w:cs="Times New Roman"/>
                <w:b/>
                <w:bCs/>
                <w:sz w:val="20"/>
                <w:szCs w:val="20"/>
                <w:lang w:val="es-ES" w:eastAsia="es-ES" w:bidi="mr-IN"/>
              </w:rPr>
              <w:t>FONDOS DISTINTOS DE APORTACIONES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51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sz w:val="20"/>
                <w:szCs w:val="20"/>
                <w:lang w:val="es-ES" w:eastAsia="es-ES" w:bidi="mr-IN"/>
              </w:rPr>
            </w:pPr>
            <w:r w:rsidRPr="00766E7F">
              <w:rPr>
                <w:rFonts w:ascii="Arial" w:hAnsi="Arial" w:cs="Times New Roman"/>
                <w:b/>
                <w:bCs/>
                <w:sz w:val="20"/>
                <w:szCs w:val="20"/>
                <w:lang w:val="es-ES" w:eastAsia="es-ES" w:bidi="mr-IN"/>
              </w:rPr>
              <w:t>TRANSFERENCIAS, ASIGNACIONES, SUBSIDIOS Y SUBVENCIONES, Y PENSIONES Y JUBILACIONES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sz w:val="20"/>
                <w:szCs w:val="20"/>
                <w:lang w:val="es-ES" w:eastAsia="es-ES" w:bidi="mr-IN"/>
              </w:rPr>
            </w:pPr>
            <w:r w:rsidRPr="00766E7F">
              <w:rPr>
                <w:rFonts w:ascii="Arial" w:hAnsi="Arial" w:cs="Times New Roman"/>
                <w:b/>
                <w:bCs/>
                <w:sz w:val="20"/>
                <w:szCs w:val="20"/>
                <w:lang w:val="es-ES" w:eastAsia="es-ES" w:bidi="mr-IN"/>
              </w:rPr>
              <w:t>TRANSFERENCIAS Y ASIGNACIONES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Transferencias internas y asignaciones al sector público</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Transferencias internas y asignaciones al sector público</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sz w:val="20"/>
                <w:szCs w:val="20"/>
                <w:lang w:val="es-ES" w:eastAsia="es-ES" w:bidi="mr-IN"/>
              </w:rPr>
            </w:pPr>
            <w:r w:rsidRPr="00766E7F">
              <w:rPr>
                <w:rFonts w:ascii="Arial" w:hAnsi="Arial" w:cs="Times New Roman"/>
                <w:b/>
                <w:bCs/>
                <w:sz w:val="20"/>
                <w:szCs w:val="20"/>
                <w:lang w:val="es-ES" w:eastAsia="es-ES" w:bidi="mr-IN"/>
              </w:rPr>
              <w:t>SUBSIDIOS Y SUBVENCIONES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Subsidio</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Subsidio</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Subvenciones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Subvenciones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sz w:val="20"/>
                <w:szCs w:val="20"/>
                <w:lang w:val="es-ES" w:eastAsia="es-ES" w:bidi="mr-IN"/>
              </w:rPr>
            </w:pPr>
            <w:r w:rsidRPr="00766E7F">
              <w:rPr>
                <w:rFonts w:ascii="Arial" w:hAnsi="Arial" w:cs="Times New Roman"/>
                <w:b/>
                <w:bCs/>
                <w:sz w:val="20"/>
                <w:szCs w:val="20"/>
                <w:lang w:val="es-ES" w:eastAsia="es-ES" w:bidi="mr-IN"/>
              </w:rPr>
              <w:t>PENSIONES Y JUBILACIONES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noWrap/>
            <w:vAlign w:val="center"/>
          </w:tcPr>
          <w:p w:rsidR="000844D1" w:rsidRPr="00766E7F" w:rsidRDefault="000844D1" w:rsidP="000844D1">
            <w:pPr>
              <w:spacing w:after="0" w:line="240" w:lineRule="auto"/>
              <w:rPr>
                <w:rFonts w:ascii="Arial" w:hAnsi="Arial" w:cs="Times New Roman"/>
                <w:b/>
                <w:bCs/>
                <w:sz w:val="20"/>
                <w:szCs w:val="20"/>
                <w:lang w:val="es-ES" w:eastAsia="es-ES" w:bidi="mr-IN"/>
              </w:rPr>
            </w:pPr>
            <w:r w:rsidRPr="00766E7F">
              <w:rPr>
                <w:rFonts w:ascii="Arial" w:hAnsi="Arial" w:cs="Times New Roman"/>
                <w:b/>
                <w:bCs/>
                <w:sz w:val="20"/>
                <w:szCs w:val="20"/>
                <w:lang w:val="es-ES" w:eastAsia="es-ES" w:bidi="mr-IN"/>
              </w:rPr>
              <w:t>INGRESOS DERIVADOS DE FINANCIAMIENTOS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sz w:val="20"/>
                <w:szCs w:val="20"/>
                <w:lang w:val="es-ES" w:eastAsia="es-ES" w:bidi="mr-IN"/>
              </w:rPr>
            </w:pPr>
            <w:r w:rsidRPr="00766E7F">
              <w:rPr>
                <w:rFonts w:ascii="Arial" w:hAnsi="Arial" w:cs="Times New Roman"/>
                <w:b/>
                <w:bCs/>
                <w:sz w:val="20"/>
                <w:szCs w:val="20"/>
                <w:lang w:val="es-ES" w:eastAsia="es-ES" w:bidi="mr-IN"/>
              </w:rPr>
              <w:t>ENDEUDAMIENTO INTERNO</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Financiamientos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Banca oficial</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Banca comercial</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color w:val="000000"/>
                <w:sz w:val="20"/>
                <w:szCs w:val="20"/>
                <w:lang w:val="es-ES" w:eastAsia="es-ES" w:bidi="mr-IN"/>
              </w:rPr>
            </w:pPr>
            <w:r w:rsidRPr="00766E7F">
              <w:rPr>
                <w:rFonts w:ascii="Arial" w:hAnsi="Arial" w:cs="Times New Roman"/>
                <w:color w:val="000000"/>
                <w:sz w:val="20"/>
                <w:szCs w:val="20"/>
                <w:lang w:val="es-ES" w:eastAsia="es-ES" w:bidi="mr-IN"/>
              </w:rPr>
              <w:t>Otros financiamientos no especificados</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ENDEUDAMIENTO EXTERNO</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vAlign w:val="center"/>
          </w:tcPr>
          <w:p w:rsidR="000844D1" w:rsidRPr="00766E7F" w:rsidRDefault="000844D1" w:rsidP="000844D1">
            <w:pPr>
              <w:spacing w:after="0" w:line="240" w:lineRule="auto"/>
              <w:rPr>
                <w:rFonts w:ascii="Arial" w:hAnsi="Arial" w:cs="Times New Roman"/>
                <w:b/>
                <w:bCs/>
                <w:color w:val="000000"/>
                <w:sz w:val="20"/>
                <w:szCs w:val="20"/>
                <w:lang w:val="es-ES" w:eastAsia="es-ES" w:bidi="mr-IN"/>
              </w:rPr>
            </w:pPr>
            <w:r w:rsidRPr="00766E7F">
              <w:rPr>
                <w:rFonts w:ascii="Arial" w:hAnsi="Arial" w:cs="Times New Roman"/>
                <w:b/>
                <w:bCs/>
                <w:color w:val="000000"/>
                <w:sz w:val="20"/>
                <w:szCs w:val="20"/>
                <w:lang w:val="es-ES" w:eastAsia="es-ES" w:bidi="mr-IN"/>
              </w:rPr>
              <w:t>FINANCIAMIENTO INTERNO</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p>
        </w:tc>
      </w:tr>
      <w:tr w:rsidR="000844D1" w:rsidRPr="00766E7F" w:rsidTr="00766E7F">
        <w:trPr>
          <w:trHeight w:val="300"/>
        </w:trPr>
        <w:tc>
          <w:tcPr>
            <w:tcW w:w="5055" w:type="dxa"/>
            <w:tcBorders>
              <w:top w:val="nil"/>
              <w:left w:val="single" w:sz="4" w:space="0" w:color="auto"/>
              <w:bottom w:val="single" w:sz="4" w:space="0" w:color="auto"/>
              <w:right w:val="single" w:sz="4" w:space="0" w:color="auto"/>
            </w:tcBorders>
            <w:noWrap/>
            <w:vAlign w:val="center"/>
          </w:tcPr>
          <w:p w:rsidR="000844D1" w:rsidRPr="00766E7F" w:rsidRDefault="000844D1" w:rsidP="000844D1">
            <w:pPr>
              <w:spacing w:after="0" w:line="240" w:lineRule="auto"/>
              <w:jc w:val="center"/>
              <w:rPr>
                <w:rFonts w:ascii="Arial" w:hAnsi="Arial" w:cs="Times New Roman"/>
                <w:b/>
                <w:bCs/>
                <w:sz w:val="20"/>
                <w:szCs w:val="20"/>
                <w:lang w:val="es-ES" w:eastAsia="es-ES" w:bidi="mr-IN"/>
              </w:rPr>
            </w:pPr>
            <w:r w:rsidRPr="00766E7F">
              <w:rPr>
                <w:rFonts w:ascii="Arial" w:hAnsi="Arial" w:cs="Times New Roman"/>
                <w:b/>
                <w:bCs/>
                <w:sz w:val="20"/>
                <w:szCs w:val="20"/>
                <w:lang w:val="es-ES" w:eastAsia="es-ES" w:bidi="mr-IN"/>
              </w:rPr>
              <w:t>TOTAL</w:t>
            </w:r>
          </w:p>
        </w:tc>
        <w:tc>
          <w:tcPr>
            <w:tcW w:w="3240" w:type="dxa"/>
            <w:tcBorders>
              <w:top w:val="nil"/>
              <w:left w:val="nil"/>
              <w:bottom w:val="single" w:sz="4" w:space="0" w:color="auto"/>
              <w:right w:val="single" w:sz="4" w:space="0" w:color="auto"/>
            </w:tcBorders>
            <w:noWrap/>
            <w:vAlign w:val="bottom"/>
          </w:tcPr>
          <w:p w:rsidR="000844D1" w:rsidRPr="00766E7F" w:rsidRDefault="000844D1" w:rsidP="000844D1">
            <w:pPr>
              <w:spacing w:after="0" w:line="240" w:lineRule="auto"/>
              <w:rPr>
                <w:rFonts w:cs="Times New Roman"/>
                <w:color w:val="000000"/>
                <w:lang w:val="es-ES" w:eastAsia="es-ES" w:bidi="mr-IN"/>
              </w:rPr>
            </w:pPr>
            <w:r w:rsidRPr="00766E7F">
              <w:rPr>
                <w:rFonts w:cs="Times New Roman"/>
                <w:color w:val="000000"/>
                <w:lang w:val="es-ES" w:eastAsia="es-ES" w:bidi="mr-IN"/>
              </w:rPr>
              <w:t> </w:t>
            </w:r>
            <w:r w:rsidR="00D943D9">
              <w:rPr>
                <w:rFonts w:cs="Times New Roman"/>
                <w:color w:val="000000"/>
                <w:lang w:val="es-ES" w:eastAsia="es-ES" w:bidi="mr-IN"/>
              </w:rPr>
              <w:t>$40´847,774.00</w:t>
            </w:r>
          </w:p>
        </w:tc>
      </w:tr>
    </w:tbl>
    <w:p w:rsidR="00D36463" w:rsidRDefault="00D36463" w:rsidP="002F6DC3">
      <w:pPr>
        <w:spacing w:line="360" w:lineRule="auto"/>
        <w:jc w:val="both"/>
        <w:rPr>
          <w:rFonts w:ascii="Arial" w:hAnsi="Arial" w:cs="Arial"/>
          <w:color w:val="000000"/>
          <w:sz w:val="24"/>
          <w:szCs w:val="24"/>
          <w:lang w:eastAsia="es-MX"/>
        </w:rPr>
      </w:pP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2º.- Los impuestos por concepto de actividades comerciales, industriales y de prestación de servicios, diversiones públicas y sobre posesión y explotación de carros fúnebres, que son objeto del Convenio de Adhesión al Sistema Nacional de Coordinación Fiscal, subscrito por la Federación y el Estado de Jalisco, quedarán en suspenso, en tanto subsista la vigencia de dicho convenio.</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Quedarán igualmente en suspenso, en tanto subsista la vigencia de la Declaratoria de Coordinación y el decreto 15432 que emite el Poder Legislativo del Congreso del Estado, los derechos citados en el artículo 132 de la Ley de Hacienda Municipal en sus fracciones I, II, III y IX. De igual forma aquellos que como aportaciones, donativos u otros, cualquiera que sea su denominación, condicionen el ejercicio de actividades comerciales, industriales y prestación de servicios; con las excepciones y salvedades que se precisan en el artículo 10-A de la Ley de Coordinación Fiscal.</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El Ayuntamiento, continuará con sus facultades para requerir, expedir, vigilar; y en su caso, cancelar las licencias, registros, permisos o autorizaciones, previo el procedimiento respectivo; así como otorgar concesiones y realizar actos de inspección y vigilancia; por lo que en ningún caso lo dispuesto en los párrafos anteriores, limitará el ejercicio de dichas facultades.</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3°.- El funcionario encargado de la Hacienda Municipal, cualquiera que sea su denominación en los reglamentos municipales respectivos, es la autoridad competente para fijar, entre los mínimos y máximos, las cuotas que, conforme a la presente ley, se deben cubrir al erario municipal, debiendo efectuar los contribuyentes sus pagos en efectivo, mediante la expedición del recibo oficial correspondiente.</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Los funcionarios que determine el ayuntamiento en los términos del artículo 10 Bis de la Ley de Hacienda Municipal del Estado de Jalisco, deben caucionar el manejo de fondos, en cualquiera de las formas previstas por el Artículo 47 de la misma Ley de Hacienda Municipal del Estado de Jalisco. La caución a cubrir a favor del Municipio será el importe resultante de multiplicar el promedio mensual del presupuesto de egresos aprobado por el Ayuntamiento para el ejercicio fiscal en que estará vigente la presente Ley por el 0.15% y a lo que resulte se adicionará la cantidad de $85,000.00.</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Artículo 4º.- </w:t>
      </w:r>
      <w:bookmarkStart w:id="0" w:name="_Hlk489532491"/>
      <w:r w:rsidRPr="00E40715">
        <w:rPr>
          <w:rFonts w:ascii="Arial" w:hAnsi="Arial" w:cs="Arial"/>
          <w:color w:val="000000"/>
          <w:sz w:val="24"/>
          <w:szCs w:val="24"/>
          <w:lang w:eastAsia="es-MX"/>
        </w:rPr>
        <w:t>Para los efectos de esta ley, las responsabilidades administrativas que la ley determine como graves, así como las que finquen a los responsables el pago de las indemnizaciones y sanciones pecuniarias que deriven de los daños y perjuicios que afecten a la hacienda pública municipal o al patrimonio de los entes públicos municipales, que determine el Tribunal de Justicia Administrativa, se constituirán como créditos fiscales; en consecuencia, la Hacienda Municipal tendrá la obligación de hacerlos efectivos, mediante el procedimiento administrativo de ejecución.</w:t>
      </w:r>
      <w:bookmarkEnd w:id="0"/>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5°.- Queda estrictamente prohibido modificar las cuotas, tasas y tarifas, que en esta Ley se establecen, ya sea para aumentarlas o disminuirlas, a excepción de lo que establece el artículo 37, fracción I, de la Ley del Gobierno y la Administración Pública Municipal del Estado de Jalisco. Quien incumpla esta obligación, incurrirá en responsabilidad y se hará acreedor a las sanciones que precisa la ley de la materia.</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6°.- La realización de eventos, espectáculos y diversiones públicas, ya sea de manera eventual o permanente, deberá sujetarse a las siguientes disposiciones, sin perjuicio de las demás consignadas en los reglamentos respectivos:</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 En todos los eventos, diversiones y espectáculos públicos en que se cobre el ingreso, se deberá contar con boletaje previamente autorizado por la Hacienda Municipal, el cual en ningún caso, será mayor a la capacidad de localidades del lugar en donde se realice el evento.</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II. Para los efectos de la determinación de la capacidad de cupo del lugar donde se presenten los eventos o espectáculos, se tomará en cuenta la opinión del área correspondiente a obras públicas municipales.</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III. Los organizadores deberán garantizar la seguridad de los asistentes, entre otras acciones, mediante la contratación de cuerpos de seguridad privada o, en su defecto, a través de los servicios públicos municipales respectivos, en cuyo caso pagarán el sueldo y los accesorios que deriven de la contratación de los policías municipales.</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IV. Los eventos, espectáculos públicos o diversiones, que se lleven a cabo con fines de beneficencia pública o social, deberán recabar previamente el permiso respectivo de la autoridad municipal.</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V. Las personas físicas o jurídicas, que realicen espectáculos públicos en forma eventual, tendrán las siguientes obligaciones:</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 Dar aviso de iniciación de actividades a la Dependencia en materia de Padrón y Licencias, a más tardar el día anterior a aquél en que inicien la realización del espectáculo, señalando la fecha en que habrán de concluir sus actividades.</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b) Dar el aviso correspondiente en los casos de ampliación del período de explotación, a la Dependencia en materia de Padrón y Licencias, a más tardar el último día que comprenda el aviso cuya vigencia se vaya a ampliar.</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c) Previamente a la iniciación de actividades, otorgar garantía a satisfacción de la Hacienda Municipal, en alguna de las formas previstas en la Ley de Hacienda Municipal, que no será inferior a los ingresos estimados para un día de actividades, ni superior al que pudiera corresponder estimativamente a tres días. Cuando no se cumpla con esta obligación, la Hacienda Municipal podrá suspender el espectáculo, hasta en tanto no se garantice el pago, para lo cual, el interventor designado solicitará el auxilio de la fuerza pública. En caso de no realizarse el evento, espectáculo o diversión sin causa justificada, se cobrará la sanción correspondiente.</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VI. Previo a su funcionamiento, todos los establecimientos construidos exprofeso o destinados para presentar espectáculos públicos en forma permanente o eventual, deberán obtener su certificado de operatividad expedido por la unidad municipal de protección civil, misma que acompañará a su solicitud copia fotostática para su cotejo, así como su bitácora de mantenimiento, debidamente firmada por personal calificado. Este requisito además, deberá ser cubierto por las personas físicas o jurídicas que tengan juegos mecánicos, electromecánicos, hidráulicos o de cualquier naturaleza, cuya actividad implique un riesgo a la integridad de las personas.</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7.- Los depósitos en garantía de obligaciones fiscales, que no sean reclamados dentro del plazo que señala la Ley de Hacienda Municipal para la prescripción de créditos fiscales quedarán a favor del ayuntamiento.</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8.- Las licencias para giros nuevos, que funcionen con venta o consumo de bebidas alcohólicas, así como permisos para anuncios permanentes, cuando éstos sean autorizados y previos a la obtención de los mismos, el contribuyente cubrirá los derechos correspondientes conforme a las siguientes bases:</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I. Cuando se otorguen dentro del primer cuatrimestre del ejercicio fiscal se pagará por la misma el </w:t>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sidRPr="004461EA">
        <w:rPr>
          <w:rFonts w:ascii="Arial" w:hAnsi="Arial" w:cs="Arial"/>
          <w:color w:val="000000"/>
          <w:sz w:val="24"/>
          <w:szCs w:val="24"/>
          <w:lang w:eastAsia="es-MX"/>
        </w:rPr>
        <w:t>100%.</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II. Cuando se otorguen dentro del segundo cuatrimestre del ejercicio fiscal, se pagará por la misma el </w:t>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sidRPr="004461EA">
        <w:rPr>
          <w:rFonts w:ascii="Arial" w:hAnsi="Arial" w:cs="Arial"/>
          <w:color w:val="000000"/>
          <w:sz w:val="24"/>
          <w:szCs w:val="24"/>
          <w:lang w:eastAsia="es-MX"/>
        </w:rPr>
        <w:t>70%.</w:t>
      </w:r>
    </w:p>
    <w:p w:rsidR="00D36463" w:rsidRDefault="00D36463" w:rsidP="00F64EC4">
      <w:pPr>
        <w:spacing w:after="0" w:line="360" w:lineRule="auto"/>
        <w:jc w:val="both"/>
        <w:rPr>
          <w:rFonts w:ascii="Arial" w:hAnsi="Arial" w:cs="Arial"/>
          <w:sz w:val="24"/>
          <w:szCs w:val="24"/>
        </w:rPr>
      </w:pPr>
      <w:r w:rsidRPr="004461EA">
        <w:rPr>
          <w:rFonts w:ascii="Arial" w:hAnsi="Arial" w:cs="Arial"/>
          <w:color w:val="000000"/>
          <w:sz w:val="24"/>
          <w:szCs w:val="24"/>
          <w:lang w:eastAsia="es-MX"/>
        </w:rPr>
        <w:t>III. Cuando se otorguen dentro del tercer cuatrimestre del ejercicio fis</w:t>
      </w:r>
      <w:r>
        <w:rPr>
          <w:rFonts w:ascii="Arial" w:hAnsi="Arial" w:cs="Arial"/>
          <w:color w:val="000000"/>
          <w:sz w:val="24"/>
          <w:szCs w:val="24"/>
          <w:lang w:eastAsia="es-MX"/>
        </w:rPr>
        <w:t xml:space="preserve">cal, se pagará por la misma el </w:t>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sidRPr="004461EA">
        <w:rPr>
          <w:rFonts w:ascii="Arial" w:hAnsi="Arial" w:cs="Arial"/>
          <w:sz w:val="24"/>
          <w:szCs w:val="24"/>
        </w:rPr>
        <w:t>35%.</w:t>
      </w:r>
    </w:p>
    <w:p w:rsidR="00D36463" w:rsidRPr="00F64EC4" w:rsidRDefault="00D36463" w:rsidP="00F64EC4">
      <w:pPr>
        <w:spacing w:after="0" w:line="360" w:lineRule="auto"/>
        <w:jc w:val="both"/>
        <w:rPr>
          <w:rFonts w:ascii="Arial" w:hAnsi="Arial" w:cs="Arial"/>
          <w:color w:val="000000"/>
          <w:sz w:val="24"/>
          <w:szCs w:val="24"/>
          <w:lang w:eastAsia="es-MX"/>
        </w:rPr>
      </w:pP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Para los efectos de esta ley, se deberá entender por:</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 Licencia: La autorización municipal para la instalación y funcionamiento de industrias, establecimientos comerciales, anuncios y la prestación de servicios, sean o no profesionales;</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b) Permiso: La autorización municipal para la realización de actividades determinadas, señaladas previamente por el ayuntamiento; y</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c) Registro: La acción derivada de una inscripción o certificación que realiza la autoridad municipal.</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d) Giro: Es todo tipo de actividad o grupo de actividades concretas ya sean económicas, comerciales, industriales o de prestación de servicios, según la clasificación de los padrones del ayuntamiento.</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9.- En los actos que originen modificaciones al padrón municipal de giros, se actuará conforme a las siguientes bases:</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 Los cambios de domicilio, actividad o denominación del giro, causarán derechos del 50%, por cada uno, de la cuota de la licencia municipal;  50.00%</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II. En las bajas de giros y anuncios, se deberá entregar la licencia vigente y, cuando no se hubiese pagado ésta, procederá un cobro proporcional al tiempo utilizado, en los términos de esta ley;</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III. Las ampliaciones de giro causarán derechos equivalentes al valor de licencias similares;</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IV. En los casos de traspaso, será indispensable para su autorización, la comparecencia del cedente y del cesionario, quienes deberán cubrir derechos por el 100% del valor de la licencia del giro, asimismo, deberá cubrir los derechos correspondientes al traspaso de anuncios, lo que se hará simultáneamente.</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El pago de los derechos a que se refieren las fracciones anteriores deberán enterarse a la Hacienda Municipal, en un plazo irrevocable de tres días, transcurrido este plazo y no hecho el pago, quedarán sin efecto los trámites realizados;</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V. Tratándose de giros comerciales, industriales o de prestación de servicios que sean objeto del convenio de coordinación fiscal en materia de derechos, no causarán los pagos a que se refieren las fracciones I, II, III y IV, de este artículo, siendo necesario únicamente el pago de los productos correspondientes y la autorización municipal; y</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VI. Cuando la modificación al padrón se realice por disposición de la autoridad municipal, no se causará este derecho.</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10.- Los establecimientos, puestos y locales, así como el horario de comercio, que operen en el Municipio, se regirán en cada caso por las disposiciones contenidas en el reglamento correspondiente; así como tratándose de los giros previstos en la Ley para regular la Venta y el Consumo de Bebidas Alcohólicas en el Estado de Jalisco, se atenderá a ésta y al reglamento respectivo.</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11.- Para los efectos de esta ley, se considera:</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 Establecimiento: Toda unidad económica instalada en un domicilio permanente para desarrollar total o parcialmente actividades comerciales, industriales o prestación de servicios;</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II. Local o accesoria: Cada uno de los espacios abiertos o cerrados, en que se divide el interior y exterior de los mercados conforme haya sido su estructura original para el desarrollo de actividades comerciales, industriales o prestación de servicios; y</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III. Puesto: Toda instalación fija o semifija permanente o eventual en que se desarrollen actividades comerciales, industriales o prestación de servicios y que no queden comprendidos en las definiciones anteriores.</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12.- Las personas físicas y ju</w:t>
      </w:r>
      <w:r>
        <w:rPr>
          <w:rFonts w:ascii="Arial" w:hAnsi="Arial" w:cs="Arial"/>
          <w:color w:val="000000"/>
          <w:sz w:val="24"/>
          <w:szCs w:val="24"/>
          <w:lang w:eastAsia="es-MX"/>
        </w:rPr>
        <w:t>rídicas, que durante el año 2019</w:t>
      </w:r>
      <w:r w:rsidRPr="004461EA">
        <w:rPr>
          <w:rFonts w:ascii="Arial" w:hAnsi="Arial" w:cs="Arial"/>
          <w:color w:val="000000"/>
          <w:sz w:val="24"/>
          <w:szCs w:val="24"/>
          <w:lang w:eastAsia="es-MX"/>
        </w:rPr>
        <w:t>, inicien o amplíen actividades industriales, comerciales o de prestación de servicios, conforme a la legislación y normatividad aplicables, generen nuevas fuentes de empleo directas y realicen inversiones en activos fijos en inmuebles destinados a la construcción de las unidades industriales o establecimientos comerciales con fines productivos según el proyecto de construcción aprobado por el área de obras públicas municipales del Ayuntamiento, solicitarán a la autoridad municipal, la aprobación de incentivos, la cual se recibirá, estudiará y valorará, notificando al inversionista la resolución correspondiente, en caso de prosperar dicha solicitud, se aplicarán para este ejercicio fiscal a partir de la fecha que la autoridad municipal notifique al inversionista la aprobación de su solicitud, los siguientes incentivos fiscales.</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 Reducción temporal de impuestos:</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 Impuesto predial: Reducción del impuesto predial del inmueble en que se encuentren asentadas las instalaciones de la empresa.</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b) Impuesto sobre transmisiones patrimoniales: Reducción del impuesto correspondiente a la adquisición del o de los inmuebles destinados a las actividades aprobadas en el proyecto.</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c) Negocios jurídicos: Reducción del impuesto sobre negocios jurídicos; tratándose de construcción, reconstrucción, ampliación, y demolición del inmueble en que se encuentre la empresa. </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II. Reducción temporal de derechos:</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 Derechos por aprovechamiento de la infraestructura básica: Reducción de estos derechos a los propietarios de predios interurbanos localizados dentro de la zona de reserva urbana, exclusivamente tratándose de inmuebles de uso no habitacional en los que se instale el establecimiento industrial, comercial o de prestación de servicios, en la superficie que determine el proyecto aprobado.</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b) Derechos de licencia de construcción: Reducción de los derechos de licencia de construcción para inmuebles de uso no habitacional, destinados a la industria, comercio y prestación de servicios o uso turístico.</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Los incentivos señalados en razón del número de empleos generados se aplicarán según la siguiente tabla:</w:t>
      </w:r>
    </w:p>
    <w:p w:rsidR="00D36463" w:rsidRPr="004461EA" w:rsidRDefault="00D36463" w:rsidP="002F6DC3">
      <w:pPr>
        <w:spacing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CONDICIONANTES DEL INCENTIVO</w:t>
      </w:r>
    </w:p>
    <w:p w:rsidR="00D36463" w:rsidRPr="004461EA" w:rsidRDefault="00D36463" w:rsidP="002F6DC3">
      <w:pPr>
        <w:spacing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IMPUESTOS</w:t>
      </w:r>
    </w:p>
    <w:tbl>
      <w:tblPr>
        <w:tblW w:w="750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374"/>
        <w:gridCol w:w="1131"/>
      </w:tblGrid>
      <w:tr w:rsidR="00D36463" w:rsidRPr="00216FAB">
        <w:trPr>
          <w:trHeight w:val="412"/>
        </w:trPr>
        <w:tc>
          <w:tcPr>
            <w:tcW w:w="637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Creación de Nuevos Empleos</w:t>
            </w:r>
          </w:p>
        </w:tc>
        <w:tc>
          <w:tcPr>
            <w:tcW w:w="1131" w:type="dxa"/>
            <w:noWrap/>
            <w:vAlign w:val="center"/>
          </w:tcPr>
          <w:p w:rsidR="00D36463" w:rsidRPr="004461EA" w:rsidRDefault="00D36463" w:rsidP="002F6DC3">
            <w:pPr>
              <w:spacing w:after="0" w:line="360" w:lineRule="auto"/>
              <w:rPr>
                <w:rFonts w:ascii="Arial" w:hAnsi="Arial" w:cs="Arial"/>
                <w:sz w:val="24"/>
                <w:szCs w:val="24"/>
                <w:lang w:eastAsia="es-MX"/>
              </w:rPr>
            </w:pPr>
          </w:p>
        </w:tc>
      </w:tr>
      <w:tr w:rsidR="00D36463" w:rsidRPr="00216FAB">
        <w:trPr>
          <w:trHeight w:val="276"/>
        </w:trPr>
        <w:tc>
          <w:tcPr>
            <w:tcW w:w="637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Predial</w:t>
            </w:r>
          </w:p>
        </w:tc>
        <w:tc>
          <w:tcPr>
            <w:tcW w:w="1131" w:type="dxa"/>
            <w:noWrap/>
            <w:vAlign w:val="center"/>
          </w:tcPr>
          <w:p w:rsidR="00D36463" w:rsidRPr="004461EA" w:rsidRDefault="00D36463" w:rsidP="002F6DC3">
            <w:pPr>
              <w:spacing w:after="0" w:line="360" w:lineRule="auto"/>
              <w:rPr>
                <w:rFonts w:ascii="Arial" w:hAnsi="Arial" w:cs="Arial"/>
                <w:sz w:val="24"/>
                <w:szCs w:val="24"/>
                <w:lang w:eastAsia="es-MX"/>
              </w:rPr>
            </w:pPr>
          </w:p>
        </w:tc>
      </w:tr>
      <w:tr w:rsidR="00D36463" w:rsidRPr="00216FAB">
        <w:trPr>
          <w:trHeight w:val="267"/>
        </w:trPr>
        <w:tc>
          <w:tcPr>
            <w:tcW w:w="637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100 en adelante</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50.00%</w:t>
            </w:r>
          </w:p>
        </w:tc>
      </w:tr>
      <w:tr w:rsidR="00D36463" w:rsidRPr="00216FAB">
        <w:trPr>
          <w:trHeight w:val="284"/>
        </w:trPr>
        <w:tc>
          <w:tcPr>
            <w:tcW w:w="637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75 a 99</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37.50%</w:t>
            </w:r>
          </w:p>
        </w:tc>
      </w:tr>
      <w:tr w:rsidR="00D36463" w:rsidRPr="00216FAB">
        <w:trPr>
          <w:trHeight w:val="260"/>
        </w:trPr>
        <w:tc>
          <w:tcPr>
            <w:tcW w:w="637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50 a 74</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25.00%</w:t>
            </w:r>
          </w:p>
        </w:tc>
      </w:tr>
      <w:tr w:rsidR="00D36463" w:rsidRPr="00216FAB">
        <w:trPr>
          <w:trHeight w:val="278"/>
        </w:trPr>
        <w:tc>
          <w:tcPr>
            <w:tcW w:w="637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15 a 49</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15.00%</w:t>
            </w:r>
          </w:p>
        </w:tc>
      </w:tr>
      <w:tr w:rsidR="00D36463" w:rsidRPr="00216FAB">
        <w:trPr>
          <w:trHeight w:val="282"/>
        </w:trPr>
        <w:tc>
          <w:tcPr>
            <w:tcW w:w="637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2 a 14</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10.00%</w:t>
            </w:r>
          </w:p>
        </w:tc>
      </w:tr>
      <w:tr w:rsidR="00D36463" w:rsidRPr="00216FAB">
        <w:trPr>
          <w:trHeight w:val="414"/>
        </w:trPr>
        <w:tc>
          <w:tcPr>
            <w:tcW w:w="637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Transmisiones Patrimoniales</w:t>
            </w:r>
          </w:p>
        </w:tc>
        <w:tc>
          <w:tcPr>
            <w:tcW w:w="1131" w:type="dxa"/>
            <w:noWrap/>
            <w:vAlign w:val="center"/>
          </w:tcPr>
          <w:p w:rsidR="00D36463" w:rsidRPr="004461EA" w:rsidRDefault="00D36463" w:rsidP="002F6DC3">
            <w:pPr>
              <w:spacing w:after="0" w:line="360" w:lineRule="auto"/>
              <w:rPr>
                <w:rFonts w:ascii="Arial" w:hAnsi="Arial" w:cs="Arial"/>
                <w:sz w:val="24"/>
                <w:szCs w:val="24"/>
                <w:lang w:eastAsia="es-MX"/>
              </w:rPr>
            </w:pPr>
          </w:p>
        </w:tc>
      </w:tr>
      <w:tr w:rsidR="00D36463" w:rsidRPr="00216FAB">
        <w:trPr>
          <w:trHeight w:val="278"/>
        </w:trPr>
        <w:tc>
          <w:tcPr>
            <w:tcW w:w="637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100 en adelante</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50.00%</w:t>
            </w:r>
          </w:p>
        </w:tc>
      </w:tr>
      <w:tr w:rsidR="00D36463" w:rsidRPr="00216FAB">
        <w:trPr>
          <w:trHeight w:val="268"/>
        </w:trPr>
        <w:tc>
          <w:tcPr>
            <w:tcW w:w="637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75 a 99</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37.50%</w:t>
            </w:r>
          </w:p>
        </w:tc>
      </w:tr>
      <w:tr w:rsidR="00D36463" w:rsidRPr="00216FAB">
        <w:trPr>
          <w:trHeight w:val="272"/>
        </w:trPr>
        <w:tc>
          <w:tcPr>
            <w:tcW w:w="637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50 a 74</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25.00%</w:t>
            </w:r>
          </w:p>
        </w:tc>
      </w:tr>
      <w:tr w:rsidR="00D36463" w:rsidRPr="00216FAB">
        <w:trPr>
          <w:trHeight w:val="276"/>
        </w:trPr>
        <w:tc>
          <w:tcPr>
            <w:tcW w:w="637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15 a 49</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15.00%</w:t>
            </w:r>
          </w:p>
        </w:tc>
      </w:tr>
      <w:tr w:rsidR="00D36463" w:rsidRPr="00216FAB">
        <w:trPr>
          <w:trHeight w:val="50"/>
        </w:trPr>
        <w:tc>
          <w:tcPr>
            <w:tcW w:w="637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2 a 14</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10.00%</w:t>
            </w:r>
          </w:p>
        </w:tc>
      </w:tr>
      <w:tr w:rsidR="00D36463" w:rsidRPr="00216FAB">
        <w:trPr>
          <w:trHeight w:val="326"/>
        </w:trPr>
        <w:tc>
          <w:tcPr>
            <w:tcW w:w="637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Negocios Jurídicos</w:t>
            </w:r>
          </w:p>
        </w:tc>
        <w:tc>
          <w:tcPr>
            <w:tcW w:w="1131" w:type="dxa"/>
            <w:noWrap/>
            <w:vAlign w:val="center"/>
          </w:tcPr>
          <w:p w:rsidR="00D36463" w:rsidRPr="004461EA" w:rsidRDefault="00D36463" w:rsidP="002F6DC3">
            <w:pPr>
              <w:spacing w:after="0" w:line="360" w:lineRule="auto"/>
              <w:rPr>
                <w:rFonts w:ascii="Arial" w:hAnsi="Arial" w:cs="Arial"/>
                <w:sz w:val="24"/>
                <w:szCs w:val="24"/>
                <w:lang w:eastAsia="es-MX"/>
              </w:rPr>
            </w:pPr>
          </w:p>
        </w:tc>
      </w:tr>
      <w:tr w:rsidR="00D36463" w:rsidRPr="00216FAB">
        <w:trPr>
          <w:trHeight w:val="260"/>
        </w:trPr>
        <w:tc>
          <w:tcPr>
            <w:tcW w:w="637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100 en adelante</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50.00%</w:t>
            </w:r>
          </w:p>
        </w:tc>
      </w:tr>
      <w:tr w:rsidR="00D36463" w:rsidRPr="00216FAB">
        <w:trPr>
          <w:trHeight w:val="278"/>
        </w:trPr>
        <w:tc>
          <w:tcPr>
            <w:tcW w:w="637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75 a 99</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37.50%</w:t>
            </w:r>
          </w:p>
        </w:tc>
      </w:tr>
      <w:tr w:rsidR="00D36463" w:rsidRPr="00216FAB">
        <w:trPr>
          <w:trHeight w:val="268"/>
        </w:trPr>
        <w:tc>
          <w:tcPr>
            <w:tcW w:w="637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50 a 74</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25.00%</w:t>
            </w:r>
          </w:p>
        </w:tc>
      </w:tr>
      <w:tr w:rsidR="00D36463" w:rsidRPr="00216FAB">
        <w:trPr>
          <w:trHeight w:val="272"/>
        </w:trPr>
        <w:tc>
          <w:tcPr>
            <w:tcW w:w="637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15 a 49</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15.00%</w:t>
            </w:r>
          </w:p>
        </w:tc>
      </w:tr>
      <w:tr w:rsidR="00D36463" w:rsidRPr="00216FAB">
        <w:trPr>
          <w:trHeight w:val="276"/>
        </w:trPr>
        <w:tc>
          <w:tcPr>
            <w:tcW w:w="637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2 a 14</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10.00%</w:t>
            </w:r>
          </w:p>
        </w:tc>
      </w:tr>
      <w:tr w:rsidR="00D36463" w:rsidRPr="00216FAB">
        <w:trPr>
          <w:trHeight w:val="280"/>
        </w:trPr>
        <w:tc>
          <w:tcPr>
            <w:tcW w:w="637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DERECHOS</w:t>
            </w:r>
          </w:p>
        </w:tc>
        <w:tc>
          <w:tcPr>
            <w:tcW w:w="1131" w:type="dxa"/>
            <w:noWrap/>
            <w:vAlign w:val="center"/>
          </w:tcPr>
          <w:p w:rsidR="00D36463" w:rsidRPr="004461EA" w:rsidRDefault="00D36463" w:rsidP="002F6DC3">
            <w:pPr>
              <w:spacing w:after="0" w:line="360" w:lineRule="auto"/>
              <w:rPr>
                <w:rFonts w:ascii="Arial" w:hAnsi="Arial" w:cs="Arial"/>
                <w:sz w:val="24"/>
                <w:szCs w:val="24"/>
                <w:lang w:eastAsia="es-MX"/>
              </w:rPr>
            </w:pPr>
          </w:p>
        </w:tc>
      </w:tr>
      <w:tr w:rsidR="00D36463" w:rsidRPr="00216FAB">
        <w:trPr>
          <w:trHeight w:val="412"/>
        </w:trPr>
        <w:tc>
          <w:tcPr>
            <w:tcW w:w="637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Aprovechamientos de la Infraestructura</w:t>
            </w:r>
          </w:p>
        </w:tc>
        <w:tc>
          <w:tcPr>
            <w:tcW w:w="1131" w:type="dxa"/>
            <w:noWrap/>
            <w:vAlign w:val="center"/>
          </w:tcPr>
          <w:p w:rsidR="00D36463" w:rsidRPr="004461EA" w:rsidRDefault="00D36463" w:rsidP="002F6DC3">
            <w:pPr>
              <w:spacing w:after="0" w:line="360" w:lineRule="auto"/>
              <w:rPr>
                <w:rFonts w:ascii="Arial" w:hAnsi="Arial" w:cs="Arial"/>
                <w:sz w:val="24"/>
                <w:szCs w:val="24"/>
                <w:lang w:eastAsia="es-MX"/>
              </w:rPr>
            </w:pPr>
          </w:p>
        </w:tc>
      </w:tr>
      <w:tr w:rsidR="00D36463" w:rsidRPr="00216FAB">
        <w:trPr>
          <w:trHeight w:val="322"/>
        </w:trPr>
        <w:tc>
          <w:tcPr>
            <w:tcW w:w="637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100 en adelante</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50.00%</w:t>
            </w:r>
          </w:p>
        </w:tc>
      </w:tr>
      <w:tr w:rsidR="00D36463" w:rsidRPr="00216FAB">
        <w:trPr>
          <w:trHeight w:val="412"/>
        </w:trPr>
        <w:tc>
          <w:tcPr>
            <w:tcW w:w="637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75 a 99</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37.50%</w:t>
            </w:r>
          </w:p>
        </w:tc>
      </w:tr>
      <w:tr w:rsidR="00D36463" w:rsidRPr="00216FAB">
        <w:trPr>
          <w:trHeight w:val="418"/>
        </w:trPr>
        <w:tc>
          <w:tcPr>
            <w:tcW w:w="637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50 a 74</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25.00%</w:t>
            </w:r>
          </w:p>
        </w:tc>
      </w:tr>
      <w:tr w:rsidR="00D36463" w:rsidRPr="00216FAB">
        <w:trPr>
          <w:trHeight w:val="268"/>
        </w:trPr>
        <w:tc>
          <w:tcPr>
            <w:tcW w:w="637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15 a 49</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15.00%</w:t>
            </w:r>
          </w:p>
        </w:tc>
      </w:tr>
      <w:tr w:rsidR="00D36463" w:rsidRPr="00216FAB">
        <w:trPr>
          <w:trHeight w:val="414"/>
        </w:trPr>
        <w:tc>
          <w:tcPr>
            <w:tcW w:w="637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2 a 14</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10.00%</w:t>
            </w:r>
          </w:p>
        </w:tc>
      </w:tr>
    </w:tbl>
    <w:p w:rsidR="00D36463" w:rsidRPr="004461EA" w:rsidRDefault="00D36463" w:rsidP="002F6DC3">
      <w:pPr>
        <w:spacing w:line="360" w:lineRule="auto"/>
        <w:jc w:val="both"/>
        <w:rPr>
          <w:rFonts w:ascii="Arial" w:hAnsi="Arial" w:cs="Arial"/>
          <w:sz w:val="24"/>
          <w:szCs w:val="24"/>
        </w:rPr>
      </w:pP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Quedan comprendidos dentro de estos incentivos fiscales, las personas físicas o jurídicas que habiendo cumplido con los requisitos de creación de nuevas fuentes de empleo, constituyan un derecho real de superficie o adquieran en arrendamiento el inmueble, cuando menos por el término de diez años.</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13.- Para la aplicación de los incentivos señalados en el artículo que antecede, no se considerará que existe el inicio o ampliación de actividades o una nueva inversión de personas físicas o jurídicas, si ésta estuviere y</w:t>
      </w:r>
      <w:r>
        <w:rPr>
          <w:rFonts w:ascii="Arial" w:hAnsi="Arial" w:cs="Arial"/>
          <w:color w:val="000000"/>
          <w:sz w:val="24"/>
          <w:szCs w:val="24"/>
          <w:lang w:eastAsia="es-MX"/>
        </w:rPr>
        <w:t>a constituida antes del año 2018</w:t>
      </w:r>
      <w:r w:rsidRPr="004461EA">
        <w:rPr>
          <w:rFonts w:ascii="Arial" w:hAnsi="Arial" w:cs="Arial"/>
          <w:color w:val="000000"/>
          <w:sz w:val="24"/>
          <w:szCs w:val="24"/>
          <w:lang w:eastAsia="es-MX"/>
        </w:rPr>
        <w:t>, por el solo hecho de que cambie su nombre, denominación o razón social, y en el caso de los establecimientos que con anterioridad a la entrada en vigor de esta ley, ya se encontraban operando y sean adquiridos por un tercero que solicite en su beneficio la aplicación de esta disposición, o en tratándose de las personas jurídicas que resulten de la fusión o escisión de otras personas jurídicas ya constituidas.</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14.- En los casos en que se compruebe que las personas físicas o jurídicas que hayan sido beneficiadas por estos incentivos fiscales no hubiesen cumplido con los presupuestos de creación de las nuevas fuentes de empleos directas correspondientes al esquema de incentivos fiscales que promovieron, que es irregular la constitución del derecho de superficie o el arrendamiento de inmuebles, deberán enterar al ayuntamiento, por medio de la Hacienda Municipal las cantidades que conforme a la ley de ingresos del Municipio debieron haber pagado por los conceptos de impuestos y derechos causados originalmente, además de los accesorios que procedan conforme a la ley.</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15.- Las liquidaciones en efectivo de obligaciones y créditos fiscales, cuyo importe comprenda fracciones de la unidad monetaria, que no sean múltiplos de cinco centavos, se harán ajustando el monto del pago, al múltiplo de cinco centavos, más próximo a dicho importe.</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En todo lo no previsto por la presente ley, para su interpretación, se estará a lo dispuesto por la Ley de Hacienda Municipal del Estado de Jalisco y las disposiciones legales federales y estatales en materia fiscal. De manera supletoria se estará a lo que señala el Código de Procedimientos Civiles del Estado de Jalisco, el Código Civil del Estado de Jalisco, el Código Penal del Estado de Jalisco y el Código de Comercio, cuando su aplicación no sea contraria a la naturaleza propia del Derecho Fiscal y la Jurisprudencia.</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16.- El Municipio percibirá ingresos por los impuestos, contribuciones de mejora, derechos, productos y aprovechamientos no comprendidos en las fracciones de la Ley de Ingresos causados en ejercicios fiscales anteriores pendientes de liquidación de pago.</w:t>
      </w: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TÍTULO SEGUNDO</w:t>
      </w: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IMPUESTOS</w:t>
      </w: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CAPÍTULO PRIMERO</w:t>
      </w: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IMPUESTOS SOBRE EL PATRIMONIO</w:t>
      </w: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SECCIÓN PRIMERA</w:t>
      </w: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DEL IMPUESTO PREDIAL</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17.- Este impuesto se causará y pagará de conformidad con las bases, tasas, cuotas y tarifas a que se refiere este capítulo:</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Tasa bimestral al millar.</w:t>
      </w:r>
    </w:p>
    <w:tbl>
      <w:tblPr>
        <w:tblW w:w="75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374"/>
        <w:gridCol w:w="1131"/>
      </w:tblGrid>
      <w:tr w:rsidR="00D36463" w:rsidRPr="00216FAB">
        <w:trPr>
          <w:trHeight w:val="510"/>
        </w:trPr>
        <w:tc>
          <w:tcPr>
            <w:tcW w:w="63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I. Predios en general que han venido tributando con tasas diferentes a las contenidas en este artículo, sobre la base fiscal registrada, el: </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10.00%</w:t>
            </w:r>
          </w:p>
        </w:tc>
      </w:tr>
      <w:tr w:rsidR="00D36463" w:rsidRPr="00216FAB">
        <w:trPr>
          <w:trHeight w:val="1975"/>
        </w:trPr>
        <w:tc>
          <w:tcPr>
            <w:tcW w:w="637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Los contribuyentes de este impuesto, a quienes les resulte aplicable esta tasa, en tanto no se hubiesen practicado la valuación de sus predios en los términos de la Ley de Catastro Municipal del Estado y la Ley de Hacienda Municipal del Estado de Jalisco, podrán determinar y declarar el valor o solicitar a la Hacienda Municipal la valuación de sus predios, a fin de que estén en posibilidad de cubrirlo bajo el régimen, que una vez determinado el nuevo valor fiscal, les corresponda de acuerdo con las tasas que establecen las fracciones siguientes. </w:t>
            </w:r>
          </w:p>
        </w:tc>
        <w:tc>
          <w:tcPr>
            <w:tcW w:w="1131" w:type="dxa"/>
            <w:noWrap/>
            <w:vAlign w:val="center"/>
          </w:tcPr>
          <w:p w:rsidR="00D36463" w:rsidRPr="004461EA" w:rsidRDefault="00D36463" w:rsidP="002F6DC3">
            <w:pPr>
              <w:spacing w:after="0" w:line="360" w:lineRule="auto"/>
              <w:rPr>
                <w:rFonts w:ascii="Arial" w:hAnsi="Arial" w:cs="Arial"/>
                <w:sz w:val="24"/>
                <w:szCs w:val="24"/>
                <w:lang w:eastAsia="es-MX"/>
              </w:rPr>
            </w:pPr>
          </w:p>
        </w:tc>
      </w:tr>
      <w:tr w:rsidR="00D36463" w:rsidRPr="00216FAB">
        <w:trPr>
          <w:trHeight w:val="765"/>
        </w:trPr>
        <w:tc>
          <w:tcPr>
            <w:tcW w:w="637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 la cantidad resultante de la aplicación de la tasa anterior sobre la base fiscal registrada, se le adicionará una cuota fija de $27.00 bimestrales y el resultado será el impuesto a pagar.</w:t>
            </w:r>
          </w:p>
        </w:tc>
        <w:tc>
          <w:tcPr>
            <w:tcW w:w="1131" w:type="dxa"/>
            <w:noWrap/>
            <w:vAlign w:val="center"/>
          </w:tcPr>
          <w:p w:rsidR="00D36463" w:rsidRPr="004461EA" w:rsidRDefault="00D36463" w:rsidP="002F6DC3">
            <w:pPr>
              <w:spacing w:after="0" w:line="360" w:lineRule="auto"/>
              <w:rPr>
                <w:rFonts w:ascii="Arial" w:hAnsi="Arial" w:cs="Arial"/>
                <w:sz w:val="24"/>
                <w:szCs w:val="24"/>
                <w:lang w:eastAsia="es-MX"/>
              </w:rPr>
            </w:pPr>
          </w:p>
        </w:tc>
      </w:tr>
      <w:tr w:rsidR="00D36463" w:rsidRPr="00216FAB">
        <w:trPr>
          <w:trHeight w:val="300"/>
        </w:trPr>
        <w:tc>
          <w:tcPr>
            <w:tcW w:w="63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II. Predios rústicos: </w:t>
            </w:r>
          </w:p>
        </w:tc>
        <w:tc>
          <w:tcPr>
            <w:tcW w:w="1131" w:type="dxa"/>
            <w:noWrap/>
            <w:vAlign w:val="center"/>
          </w:tcPr>
          <w:p w:rsidR="00D36463" w:rsidRPr="004461EA" w:rsidRDefault="00D36463" w:rsidP="002F6DC3">
            <w:pPr>
              <w:spacing w:after="0" w:line="360" w:lineRule="auto"/>
              <w:rPr>
                <w:rFonts w:ascii="Arial" w:hAnsi="Arial" w:cs="Arial"/>
                <w:sz w:val="24"/>
                <w:szCs w:val="24"/>
                <w:lang w:eastAsia="es-MX"/>
              </w:rPr>
            </w:pPr>
          </w:p>
        </w:tc>
      </w:tr>
      <w:tr w:rsidR="00D36463" w:rsidRPr="00216FAB">
        <w:trPr>
          <w:trHeight w:val="765"/>
        </w:trPr>
        <w:tc>
          <w:tcPr>
            <w:tcW w:w="637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a) Para predios cuyo valor real se determine en los términos de la Ley de Hacienda Municipal del Estado de Jalisco (del terreno y las construcciones en su caso), sobre el valor fiscal determinado, el: </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20.00%</w:t>
            </w:r>
          </w:p>
        </w:tc>
      </w:tr>
      <w:tr w:rsidR="00D36463" w:rsidRPr="00216FAB">
        <w:trPr>
          <w:trHeight w:val="765"/>
        </w:trPr>
        <w:tc>
          <w:tcPr>
            <w:tcW w:w="637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A la cantidad que resulte de aplicar la tasa contenida en el inciso a), se le adicionará una cuota fija de $18.00 bimestrales y el resultado será el impuesto a pagar. </w:t>
            </w:r>
          </w:p>
        </w:tc>
        <w:tc>
          <w:tcPr>
            <w:tcW w:w="1131" w:type="dxa"/>
            <w:noWrap/>
            <w:vAlign w:val="center"/>
          </w:tcPr>
          <w:p w:rsidR="00D36463" w:rsidRPr="004461EA" w:rsidRDefault="00D36463" w:rsidP="002F6DC3">
            <w:pPr>
              <w:spacing w:after="0" w:line="360" w:lineRule="auto"/>
              <w:rPr>
                <w:rFonts w:ascii="Arial" w:hAnsi="Arial" w:cs="Arial"/>
                <w:sz w:val="24"/>
                <w:szCs w:val="24"/>
                <w:lang w:eastAsia="es-MX"/>
              </w:rPr>
            </w:pPr>
          </w:p>
        </w:tc>
      </w:tr>
      <w:tr w:rsidR="00D36463" w:rsidRPr="00216FAB">
        <w:trPr>
          <w:trHeight w:val="1530"/>
        </w:trPr>
        <w:tc>
          <w:tcPr>
            <w:tcW w:w="637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Tratándose de predios rústicos, según la definición de la Ley de Catastro Municipal, dedicados preponderantemente a fines agropecuarios en producción previa constancia de la dependencia que la Hacienda Municipal designe y cuyo valor se determine conforme al párrafo anterior, tendrán una reducción del 50% en el pago del impuesto. </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50.00%</w:t>
            </w:r>
          </w:p>
        </w:tc>
      </w:tr>
      <w:tr w:rsidR="00D36463" w:rsidRPr="00216FAB">
        <w:trPr>
          <w:trHeight w:val="300"/>
        </w:trPr>
        <w:tc>
          <w:tcPr>
            <w:tcW w:w="637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III. Predios urbanos: </w:t>
            </w:r>
          </w:p>
        </w:tc>
        <w:tc>
          <w:tcPr>
            <w:tcW w:w="1131" w:type="dxa"/>
            <w:noWrap/>
            <w:vAlign w:val="center"/>
          </w:tcPr>
          <w:p w:rsidR="00D36463" w:rsidRPr="004461EA" w:rsidRDefault="00D36463" w:rsidP="002F6DC3">
            <w:pPr>
              <w:spacing w:after="0" w:line="360" w:lineRule="auto"/>
              <w:rPr>
                <w:rFonts w:ascii="Arial" w:hAnsi="Arial" w:cs="Arial"/>
                <w:sz w:val="24"/>
                <w:szCs w:val="24"/>
                <w:lang w:eastAsia="es-MX"/>
              </w:rPr>
            </w:pPr>
          </w:p>
        </w:tc>
      </w:tr>
      <w:tr w:rsidR="00D36463" w:rsidRPr="00216FAB">
        <w:trPr>
          <w:trHeight w:val="765"/>
        </w:trPr>
        <w:tc>
          <w:tcPr>
            <w:tcW w:w="637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a) Predios edificados cuyo valor real se determine en los términos de la Ley de Hacienda Municipal del Estado de Jalisco, sobre el valor determinado, el: </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20.00%</w:t>
            </w:r>
          </w:p>
        </w:tc>
      </w:tr>
      <w:tr w:rsidR="00D36463" w:rsidRPr="00216FAB">
        <w:trPr>
          <w:trHeight w:val="765"/>
        </w:trPr>
        <w:tc>
          <w:tcPr>
            <w:tcW w:w="63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b) Predios no edificados, cuyo valor real se determine en los términos de la Ley de Hacienda Municipal del Estado de Jalisco, sobre el valor determinado, el: </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30.00%</w:t>
            </w:r>
          </w:p>
        </w:tc>
      </w:tr>
      <w:tr w:rsidR="00D36463" w:rsidRPr="00216FAB">
        <w:trPr>
          <w:trHeight w:val="765"/>
        </w:trPr>
        <w:tc>
          <w:tcPr>
            <w:tcW w:w="637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A las cantidades determinadas mediante la aplicación de las tasas señaladas en los incisos a) y b) de esta fracción, se les </w:t>
            </w:r>
            <w:r w:rsidR="00D204B1">
              <w:rPr>
                <w:rFonts w:ascii="Arial" w:hAnsi="Arial" w:cs="Arial"/>
                <w:color w:val="000000"/>
                <w:sz w:val="24"/>
                <w:szCs w:val="24"/>
                <w:lang w:eastAsia="es-MX"/>
              </w:rPr>
              <w:t>adicionará una cuota fija de $19</w:t>
            </w:r>
            <w:r w:rsidRPr="004461EA">
              <w:rPr>
                <w:rFonts w:ascii="Arial" w:hAnsi="Arial" w:cs="Arial"/>
                <w:color w:val="000000"/>
                <w:sz w:val="24"/>
                <w:szCs w:val="24"/>
                <w:lang w:eastAsia="es-MX"/>
              </w:rPr>
              <w:t xml:space="preserve">.00 bimestrales y el resultado será el impuesto a pagar. </w:t>
            </w:r>
          </w:p>
        </w:tc>
        <w:tc>
          <w:tcPr>
            <w:tcW w:w="1131" w:type="dxa"/>
            <w:noWrap/>
            <w:vAlign w:val="center"/>
          </w:tcPr>
          <w:p w:rsidR="00D36463" w:rsidRPr="004461EA" w:rsidRDefault="00D36463" w:rsidP="002F6DC3">
            <w:pPr>
              <w:spacing w:after="0" w:line="360" w:lineRule="auto"/>
              <w:rPr>
                <w:rFonts w:ascii="Arial" w:hAnsi="Arial" w:cs="Arial"/>
                <w:sz w:val="24"/>
                <w:szCs w:val="24"/>
                <w:lang w:eastAsia="es-MX"/>
              </w:rPr>
            </w:pPr>
          </w:p>
        </w:tc>
      </w:tr>
      <w:tr w:rsidR="00D36463" w:rsidRPr="00216FAB">
        <w:trPr>
          <w:trHeight w:val="1290"/>
        </w:trPr>
        <w:tc>
          <w:tcPr>
            <w:tcW w:w="637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Artículo 18.- A los contribuyentes que se encuentren comprendidos en las fracciones siguientes y dentro de los supuestos que se indican en los incisos a), de la fracción II; a) y b), de la fracción III, del artículo 17, de esta ley se les otorgarán con efectos a partir del bimestre en que sean entregados los documentos completos que acrediten el derecho a los siguientes beneficios: </w:t>
            </w:r>
          </w:p>
        </w:tc>
        <w:tc>
          <w:tcPr>
            <w:tcW w:w="1131" w:type="dxa"/>
            <w:noWrap/>
            <w:vAlign w:val="center"/>
          </w:tcPr>
          <w:p w:rsidR="00D36463" w:rsidRPr="004461EA" w:rsidRDefault="00D36463" w:rsidP="002F6DC3">
            <w:pPr>
              <w:spacing w:after="0" w:line="360" w:lineRule="auto"/>
              <w:rPr>
                <w:rFonts w:ascii="Arial" w:hAnsi="Arial" w:cs="Arial"/>
                <w:sz w:val="24"/>
                <w:szCs w:val="24"/>
                <w:lang w:eastAsia="es-MX"/>
              </w:rPr>
            </w:pPr>
          </w:p>
        </w:tc>
      </w:tr>
      <w:tr w:rsidR="00D36463" w:rsidRPr="00216FAB">
        <w:trPr>
          <w:trHeight w:val="1704"/>
        </w:trPr>
        <w:tc>
          <w:tcPr>
            <w:tcW w:w="637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I. A las instituciones privadas de asistencia o de beneficencia social constituidas y autorizadas de conformidad con las leyes de la materia, así como las sociedades o asociaciones civiles que tengan como actividades las que se señalan en los siguientes incisos, se les otorgará una reducción del 50% en el pago del impuesto predial, sobre los primeros $415,000.00 de valor fiscal, respecto de los predios que sean propietarios: </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50.00%</w:t>
            </w:r>
          </w:p>
        </w:tc>
      </w:tr>
      <w:tr w:rsidR="00D36463" w:rsidRPr="00216FAB">
        <w:trPr>
          <w:trHeight w:val="765"/>
        </w:trPr>
        <w:tc>
          <w:tcPr>
            <w:tcW w:w="637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a) La atención a personas que, por sus carencias socioeconómicas o por problemas de invalidez, se vean impedidas para satisfacer sus requerimientos básicos de subsistencia y desarrollo; </w:t>
            </w:r>
          </w:p>
        </w:tc>
        <w:tc>
          <w:tcPr>
            <w:tcW w:w="1131" w:type="dxa"/>
            <w:noWrap/>
            <w:vAlign w:val="center"/>
          </w:tcPr>
          <w:p w:rsidR="00D36463" w:rsidRPr="004461EA" w:rsidRDefault="00D36463" w:rsidP="002F6DC3">
            <w:pPr>
              <w:spacing w:after="0" w:line="360" w:lineRule="auto"/>
              <w:rPr>
                <w:rFonts w:ascii="Arial" w:hAnsi="Arial" w:cs="Arial"/>
                <w:sz w:val="24"/>
                <w:szCs w:val="24"/>
                <w:lang w:eastAsia="es-MX"/>
              </w:rPr>
            </w:pPr>
          </w:p>
        </w:tc>
      </w:tr>
      <w:tr w:rsidR="00D36463" w:rsidRPr="00216FAB">
        <w:trPr>
          <w:trHeight w:val="765"/>
        </w:trPr>
        <w:tc>
          <w:tcPr>
            <w:tcW w:w="63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b) La atención en establecimientos especializados a menores y ancianos en estado de abandono o desamparo e inválidos de escasos recursos; </w:t>
            </w:r>
          </w:p>
        </w:tc>
        <w:tc>
          <w:tcPr>
            <w:tcW w:w="1131" w:type="dxa"/>
            <w:noWrap/>
            <w:vAlign w:val="center"/>
          </w:tcPr>
          <w:p w:rsidR="00D36463" w:rsidRPr="004461EA" w:rsidRDefault="00D36463" w:rsidP="002F6DC3">
            <w:pPr>
              <w:spacing w:after="0" w:line="360" w:lineRule="auto"/>
              <w:rPr>
                <w:rFonts w:ascii="Arial" w:hAnsi="Arial" w:cs="Arial"/>
                <w:sz w:val="24"/>
                <w:szCs w:val="24"/>
                <w:lang w:eastAsia="es-MX"/>
              </w:rPr>
            </w:pPr>
          </w:p>
        </w:tc>
      </w:tr>
      <w:tr w:rsidR="00D36463" w:rsidRPr="00216FAB">
        <w:trPr>
          <w:trHeight w:val="765"/>
        </w:trPr>
        <w:tc>
          <w:tcPr>
            <w:tcW w:w="63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c) La prestación de asistencia médica o jurídica, de orientación social, de servicios funerarios a personas de escasos recursos, especialmente a menores, ancianos e inválidos; </w:t>
            </w:r>
          </w:p>
        </w:tc>
        <w:tc>
          <w:tcPr>
            <w:tcW w:w="1131" w:type="dxa"/>
            <w:noWrap/>
            <w:vAlign w:val="center"/>
          </w:tcPr>
          <w:p w:rsidR="00D36463" w:rsidRPr="004461EA" w:rsidRDefault="00D36463" w:rsidP="002F6DC3">
            <w:pPr>
              <w:spacing w:after="0" w:line="360" w:lineRule="auto"/>
              <w:rPr>
                <w:rFonts w:ascii="Arial" w:hAnsi="Arial" w:cs="Arial"/>
                <w:sz w:val="24"/>
                <w:szCs w:val="24"/>
                <w:lang w:eastAsia="es-MX"/>
              </w:rPr>
            </w:pPr>
          </w:p>
        </w:tc>
      </w:tr>
      <w:tr w:rsidR="00D36463" w:rsidRPr="00216FAB">
        <w:trPr>
          <w:trHeight w:val="510"/>
        </w:trPr>
        <w:tc>
          <w:tcPr>
            <w:tcW w:w="637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d) La readaptación social de personas que han llevado a cabo conductas ilícitas; </w:t>
            </w:r>
          </w:p>
        </w:tc>
        <w:tc>
          <w:tcPr>
            <w:tcW w:w="1131" w:type="dxa"/>
            <w:noWrap/>
            <w:vAlign w:val="center"/>
          </w:tcPr>
          <w:p w:rsidR="00D36463" w:rsidRPr="004461EA" w:rsidRDefault="00D36463" w:rsidP="002F6DC3">
            <w:pPr>
              <w:spacing w:after="0" w:line="360" w:lineRule="auto"/>
              <w:rPr>
                <w:rFonts w:ascii="Arial" w:hAnsi="Arial" w:cs="Arial"/>
                <w:sz w:val="24"/>
                <w:szCs w:val="24"/>
                <w:lang w:eastAsia="es-MX"/>
              </w:rPr>
            </w:pPr>
          </w:p>
        </w:tc>
      </w:tr>
      <w:tr w:rsidR="00D36463" w:rsidRPr="00216FAB">
        <w:trPr>
          <w:trHeight w:val="300"/>
        </w:trPr>
        <w:tc>
          <w:tcPr>
            <w:tcW w:w="637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e) La rehabilitación de farmacodependientes de escasos recursos; </w:t>
            </w:r>
          </w:p>
        </w:tc>
        <w:tc>
          <w:tcPr>
            <w:tcW w:w="1131" w:type="dxa"/>
            <w:noWrap/>
            <w:vAlign w:val="center"/>
          </w:tcPr>
          <w:p w:rsidR="00D36463" w:rsidRPr="004461EA" w:rsidRDefault="00D36463" w:rsidP="002F6DC3">
            <w:pPr>
              <w:spacing w:after="0" w:line="360" w:lineRule="auto"/>
              <w:rPr>
                <w:rFonts w:ascii="Arial" w:hAnsi="Arial" w:cs="Arial"/>
                <w:sz w:val="24"/>
                <w:szCs w:val="24"/>
                <w:lang w:eastAsia="es-MX"/>
              </w:rPr>
            </w:pPr>
          </w:p>
        </w:tc>
      </w:tr>
      <w:tr w:rsidR="00D36463" w:rsidRPr="00216FAB">
        <w:trPr>
          <w:trHeight w:val="765"/>
        </w:trPr>
        <w:tc>
          <w:tcPr>
            <w:tcW w:w="637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f) Sociedades o asociaciones de carácter civil que se dediquen a la enseñanza gratuita, con autorización o reconocimiento de validez oficial de estudios en los términos de la Ley General de Educación. </w:t>
            </w:r>
          </w:p>
        </w:tc>
        <w:tc>
          <w:tcPr>
            <w:tcW w:w="1131" w:type="dxa"/>
            <w:noWrap/>
            <w:vAlign w:val="center"/>
          </w:tcPr>
          <w:p w:rsidR="00D36463" w:rsidRPr="004461EA" w:rsidRDefault="00D36463" w:rsidP="002F6DC3">
            <w:pPr>
              <w:spacing w:after="0" w:line="360" w:lineRule="auto"/>
              <w:rPr>
                <w:rFonts w:ascii="Arial" w:hAnsi="Arial" w:cs="Arial"/>
                <w:sz w:val="24"/>
                <w:szCs w:val="24"/>
                <w:lang w:eastAsia="es-MX"/>
              </w:rPr>
            </w:pPr>
          </w:p>
        </w:tc>
      </w:tr>
      <w:tr w:rsidR="00D36463" w:rsidRPr="00216FAB">
        <w:trPr>
          <w:trHeight w:val="937"/>
        </w:trPr>
        <w:tc>
          <w:tcPr>
            <w:tcW w:w="637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Las instituciones a que se refiere este inciso, solicitarán a la Hacienda Municipal la aplicación de la reducción establecida, acompañando a su solicitud dictamen practicado por el departamento jurídico municipal o el Instituto Jalisciense de Asistencia Social. </w:t>
            </w:r>
          </w:p>
        </w:tc>
        <w:tc>
          <w:tcPr>
            <w:tcW w:w="1131" w:type="dxa"/>
            <w:noWrap/>
            <w:vAlign w:val="center"/>
          </w:tcPr>
          <w:p w:rsidR="00D36463" w:rsidRPr="004461EA" w:rsidRDefault="00D36463" w:rsidP="002F6DC3">
            <w:pPr>
              <w:spacing w:after="0" w:line="360" w:lineRule="auto"/>
              <w:rPr>
                <w:rFonts w:ascii="Arial" w:hAnsi="Arial" w:cs="Arial"/>
                <w:sz w:val="24"/>
                <w:szCs w:val="24"/>
                <w:lang w:eastAsia="es-MX"/>
              </w:rPr>
            </w:pPr>
          </w:p>
        </w:tc>
      </w:tr>
      <w:tr w:rsidR="00D36463" w:rsidRPr="00216FAB">
        <w:trPr>
          <w:trHeight w:val="510"/>
        </w:trPr>
        <w:tc>
          <w:tcPr>
            <w:tcW w:w="637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II. A las asociaciones religiosas legalmente constituidas, se les otorgará una reducción del 50% del impuesto que les resulte. </w:t>
            </w:r>
          </w:p>
        </w:tc>
        <w:tc>
          <w:tcPr>
            <w:tcW w:w="1131" w:type="dxa"/>
            <w:noWrap/>
            <w:vAlign w:val="center"/>
          </w:tcPr>
          <w:p w:rsidR="00D36463" w:rsidRPr="004461EA" w:rsidRDefault="00D36463" w:rsidP="002F6DC3">
            <w:pPr>
              <w:spacing w:after="0" w:line="360" w:lineRule="auto"/>
              <w:rPr>
                <w:rFonts w:ascii="Arial" w:hAnsi="Arial" w:cs="Arial"/>
                <w:sz w:val="24"/>
                <w:szCs w:val="24"/>
                <w:lang w:eastAsia="es-MX"/>
              </w:rPr>
            </w:pPr>
          </w:p>
        </w:tc>
      </w:tr>
      <w:tr w:rsidR="00D36463" w:rsidRPr="00216FAB">
        <w:trPr>
          <w:trHeight w:val="901"/>
        </w:trPr>
        <w:tc>
          <w:tcPr>
            <w:tcW w:w="637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Las asociaciones o sociedades a que se refiere el párrafo anterior, solicitarán a la Hacienda Municipal la aplicación de la reducción a la que tengan derecho, adjuntando a su solicitud los documentos en los que se acredite su legal constitución. </w:t>
            </w:r>
          </w:p>
        </w:tc>
        <w:tc>
          <w:tcPr>
            <w:tcW w:w="1131" w:type="dxa"/>
            <w:noWrap/>
            <w:vAlign w:val="center"/>
          </w:tcPr>
          <w:p w:rsidR="00D36463" w:rsidRPr="004461EA" w:rsidRDefault="00D36463" w:rsidP="002F6DC3">
            <w:pPr>
              <w:spacing w:after="0" w:line="360" w:lineRule="auto"/>
              <w:rPr>
                <w:rFonts w:ascii="Arial" w:hAnsi="Arial" w:cs="Arial"/>
                <w:sz w:val="24"/>
                <w:szCs w:val="24"/>
                <w:lang w:eastAsia="es-MX"/>
              </w:rPr>
            </w:pPr>
          </w:p>
        </w:tc>
      </w:tr>
      <w:tr w:rsidR="00D36463" w:rsidRPr="00216FAB">
        <w:trPr>
          <w:trHeight w:val="1241"/>
        </w:trPr>
        <w:tc>
          <w:tcPr>
            <w:tcW w:w="637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III. A los contribuyentes que acrediten ser propietarios de uno o varios bienes inmuebles, afectos al patrimonio cultural del estado y que los mantengan en estado de conservación aceptable a juicio del ayuntamiento, cubrirán el impuesto predial, con la aplicación de una reducción del 60%. </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p>
        </w:tc>
      </w:tr>
      <w:tr w:rsidR="00D36463" w:rsidRPr="00216FAB">
        <w:trPr>
          <w:trHeight w:val="765"/>
        </w:trPr>
        <w:tc>
          <w:tcPr>
            <w:tcW w:w="637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Artículo 19.- A los contribuyentes de este impuesto, que efectúen el pago correspondiente al año </w:t>
            </w:r>
            <w:r>
              <w:rPr>
                <w:rFonts w:ascii="Arial" w:hAnsi="Arial" w:cs="Arial"/>
                <w:color w:val="000000"/>
                <w:sz w:val="24"/>
                <w:szCs w:val="24"/>
                <w:lang w:eastAsia="es-MX"/>
              </w:rPr>
              <w:t>2019</w:t>
            </w:r>
            <w:r w:rsidRPr="004461EA">
              <w:rPr>
                <w:rFonts w:ascii="Arial" w:hAnsi="Arial" w:cs="Arial"/>
                <w:color w:val="000000"/>
                <w:sz w:val="24"/>
                <w:szCs w:val="24"/>
                <w:lang w:eastAsia="es-MX"/>
              </w:rPr>
              <w:t xml:space="preserve">, en una sola exhibición se les concederán los siguientes beneficios: </w:t>
            </w:r>
          </w:p>
        </w:tc>
        <w:tc>
          <w:tcPr>
            <w:tcW w:w="1131" w:type="dxa"/>
            <w:noWrap/>
            <w:vAlign w:val="center"/>
          </w:tcPr>
          <w:p w:rsidR="00D36463" w:rsidRPr="004461EA" w:rsidRDefault="00D36463" w:rsidP="002F6DC3">
            <w:pPr>
              <w:spacing w:after="0" w:line="360" w:lineRule="auto"/>
              <w:rPr>
                <w:rFonts w:ascii="Arial" w:hAnsi="Arial" w:cs="Arial"/>
                <w:sz w:val="24"/>
                <w:szCs w:val="24"/>
                <w:lang w:eastAsia="es-MX"/>
              </w:rPr>
            </w:pPr>
          </w:p>
        </w:tc>
      </w:tr>
      <w:tr w:rsidR="00D36463" w:rsidRPr="00216FAB">
        <w:trPr>
          <w:trHeight w:val="510"/>
        </w:trPr>
        <w:tc>
          <w:tcPr>
            <w:tcW w:w="637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a) Si efectúan el pago durante los meses de enero y febrero del año </w:t>
            </w:r>
            <w:r>
              <w:rPr>
                <w:rFonts w:ascii="Arial" w:hAnsi="Arial" w:cs="Arial"/>
                <w:color w:val="000000"/>
                <w:sz w:val="24"/>
                <w:szCs w:val="24"/>
                <w:lang w:eastAsia="es-MX"/>
              </w:rPr>
              <w:t>2019</w:t>
            </w:r>
            <w:r w:rsidRPr="004461EA">
              <w:rPr>
                <w:rFonts w:ascii="Arial" w:hAnsi="Arial" w:cs="Arial"/>
                <w:color w:val="000000"/>
                <w:sz w:val="24"/>
                <w:szCs w:val="24"/>
                <w:lang w:eastAsia="es-MX"/>
              </w:rPr>
              <w:t xml:space="preserve">, se les concederá una reducción del </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15%; </w:t>
            </w:r>
          </w:p>
        </w:tc>
      </w:tr>
      <w:tr w:rsidR="00D36463" w:rsidRPr="00216FAB">
        <w:trPr>
          <w:trHeight w:val="510"/>
        </w:trPr>
        <w:tc>
          <w:tcPr>
            <w:tcW w:w="637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b) Cuando el pago se efectúe durante los meses de marzo y abril del año </w:t>
            </w:r>
            <w:r>
              <w:rPr>
                <w:rFonts w:ascii="Arial" w:hAnsi="Arial" w:cs="Arial"/>
                <w:color w:val="000000"/>
                <w:sz w:val="24"/>
                <w:szCs w:val="24"/>
                <w:lang w:eastAsia="es-MX"/>
              </w:rPr>
              <w:t>2019</w:t>
            </w:r>
            <w:r w:rsidRPr="004461EA">
              <w:rPr>
                <w:rFonts w:ascii="Arial" w:hAnsi="Arial" w:cs="Arial"/>
                <w:color w:val="000000"/>
                <w:sz w:val="24"/>
                <w:szCs w:val="24"/>
                <w:lang w:eastAsia="es-MX"/>
              </w:rPr>
              <w:t>, se les concederá una reducción del</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 5%. </w:t>
            </w:r>
          </w:p>
        </w:tc>
      </w:tr>
      <w:tr w:rsidR="00D36463" w:rsidRPr="00216FAB">
        <w:trPr>
          <w:trHeight w:val="765"/>
        </w:trPr>
        <w:tc>
          <w:tcPr>
            <w:tcW w:w="637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A los contribuyentes que efectúen su pago en los términos del inciso anterior no causarán los recargos que se hubieren generado en ese periodo. </w:t>
            </w:r>
          </w:p>
        </w:tc>
        <w:tc>
          <w:tcPr>
            <w:tcW w:w="1131" w:type="dxa"/>
            <w:noWrap/>
            <w:vAlign w:val="center"/>
          </w:tcPr>
          <w:p w:rsidR="00D36463" w:rsidRPr="004461EA" w:rsidRDefault="00D36463" w:rsidP="002F6DC3">
            <w:pPr>
              <w:spacing w:after="0" w:line="360" w:lineRule="auto"/>
              <w:rPr>
                <w:rFonts w:ascii="Arial" w:hAnsi="Arial" w:cs="Arial"/>
                <w:sz w:val="24"/>
                <w:szCs w:val="24"/>
                <w:lang w:eastAsia="es-MX"/>
              </w:rPr>
            </w:pPr>
          </w:p>
        </w:tc>
      </w:tr>
      <w:tr w:rsidR="00D36463" w:rsidRPr="00216FAB">
        <w:trPr>
          <w:trHeight w:val="1650"/>
        </w:trPr>
        <w:tc>
          <w:tcPr>
            <w:tcW w:w="637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Artículo 20.- A los contribuyentes que acrediten tener la calidad de pensionados, jubilados, discapacitados, viudos, viudas o que tengan 60 años o más, serán beneficiados con una reducción del 50% del impuesto a pagar sobre los primeros $420,000.00 del valor fiscal, respecto de la casa que habitan y de la que comprueben ser propietarios. Podrán efectuar el pago bimestralmente o en una sola exhibición, lo correspondiente al año </w:t>
            </w:r>
            <w:r>
              <w:rPr>
                <w:rFonts w:ascii="Arial" w:hAnsi="Arial" w:cs="Arial"/>
                <w:color w:val="000000"/>
                <w:sz w:val="24"/>
                <w:szCs w:val="24"/>
                <w:lang w:eastAsia="es-MX"/>
              </w:rPr>
              <w:t>2019</w:t>
            </w:r>
            <w:r w:rsidRPr="004461EA">
              <w:rPr>
                <w:rFonts w:ascii="Arial" w:hAnsi="Arial" w:cs="Arial"/>
                <w:color w:val="000000"/>
                <w:sz w:val="24"/>
                <w:szCs w:val="24"/>
                <w:lang w:eastAsia="es-MX"/>
              </w:rPr>
              <w:t xml:space="preserve">. </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p>
        </w:tc>
      </w:tr>
      <w:tr w:rsidR="00D36463" w:rsidRPr="00216FAB">
        <w:trPr>
          <w:trHeight w:val="979"/>
        </w:trPr>
        <w:tc>
          <w:tcPr>
            <w:tcW w:w="637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En todos los casos se otorgará la reducción antes citada, tratándose exclusivamente de una sola casa habitación para lo cual, los beneficiarios deberán entregar, según sea su caso la siguiente documentación: </w:t>
            </w:r>
          </w:p>
        </w:tc>
        <w:tc>
          <w:tcPr>
            <w:tcW w:w="1131" w:type="dxa"/>
            <w:noWrap/>
            <w:vAlign w:val="center"/>
          </w:tcPr>
          <w:p w:rsidR="00D36463" w:rsidRPr="004461EA" w:rsidRDefault="00D36463" w:rsidP="002F6DC3">
            <w:pPr>
              <w:spacing w:after="0" w:line="360" w:lineRule="auto"/>
              <w:rPr>
                <w:rFonts w:ascii="Arial" w:hAnsi="Arial" w:cs="Arial"/>
                <w:sz w:val="24"/>
                <w:szCs w:val="24"/>
                <w:lang w:eastAsia="es-MX"/>
              </w:rPr>
            </w:pPr>
          </w:p>
        </w:tc>
      </w:tr>
      <w:tr w:rsidR="00D36463" w:rsidRPr="00216FAB">
        <w:trPr>
          <w:trHeight w:val="765"/>
        </w:trPr>
        <w:tc>
          <w:tcPr>
            <w:tcW w:w="637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a) Copia del talón de ingresos o en su caso credencial que lo acredite como pensionado, jubilado o discapacitado expedido por institución oficial del país y de la credencial de elector. </w:t>
            </w:r>
          </w:p>
        </w:tc>
        <w:tc>
          <w:tcPr>
            <w:tcW w:w="1131" w:type="dxa"/>
            <w:noWrap/>
            <w:vAlign w:val="center"/>
          </w:tcPr>
          <w:p w:rsidR="00D36463" w:rsidRPr="004461EA" w:rsidRDefault="00D36463" w:rsidP="002F6DC3">
            <w:pPr>
              <w:spacing w:after="0" w:line="360" w:lineRule="auto"/>
              <w:rPr>
                <w:rFonts w:ascii="Arial" w:hAnsi="Arial" w:cs="Arial"/>
                <w:sz w:val="24"/>
                <w:szCs w:val="24"/>
                <w:lang w:eastAsia="es-MX"/>
              </w:rPr>
            </w:pPr>
          </w:p>
        </w:tc>
      </w:tr>
      <w:tr w:rsidR="00D36463" w:rsidRPr="00216FAB">
        <w:trPr>
          <w:trHeight w:val="557"/>
        </w:trPr>
        <w:tc>
          <w:tcPr>
            <w:tcW w:w="637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b) Recibo del impuesto predial, pagado hasta el sexto bimestre del año </w:t>
            </w:r>
            <w:r>
              <w:rPr>
                <w:rFonts w:ascii="Arial" w:hAnsi="Arial" w:cs="Arial"/>
                <w:color w:val="000000"/>
                <w:sz w:val="24"/>
                <w:szCs w:val="24"/>
                <w:lang w:eastAsia="es-MX"/>
              </w:rPr>
              <w:t>2018</w:t>
            </w:r>
            <w:r w:rsidRPr="004461EA">
              <w:rPr>
                <w:rFonts w:ascii="Arial" w:hAnsi="Arial" w:cs="Arial"/>
                <w:color w:val="000000"/>
                <w:sz w:val="24"/>
                <w:szCs w:val="24"/>
                <w:lang w:eastAsia="es-MX"/>
              </w:rPr>
              <w:t xml:space="preserve">, además de acreditar que el inmueble lo habita el beneficiado; </w:t>
            </w:r>
          </w:p>
        </w:tc>
        <w:tc>
          <w:tcPr>
            <w:tcW w:w="1131" w:type="dxa"/>
            <w:noWrap/>
            <w:vAlign w:val="center"/>
          </w:tcPr>
          <w:p w:rsidR="00D36463" w:rsidRPr="004461EA" w:rsidRDefault="00D36463" w:rsidP="002F6DC3">
            <w:pPr>
              <w:spacing w:after="0" w:line="360" w:lineRule="auto"/>
              <w:rPr>
                <w:rFonts w:ascii="Arial" w:hAnsi="Arial" w:cs="Arial"/>
                <w:sz w:val="24"/>
                <w:szCs w:val="24"/>
                <w:lang w:eastAsia="es-MX"/>
              </w:rPr>
            </w:pPr>
          </w:p>
        </w:tc>
      </w:tr>
      <w:tr w:rsidR="00D36463" w:rsidRPr="00216FAB">
        <w:trPr>
          <w:trHeight w:val="765"/>
        </w:trPr>
        <w:tc>
          <w:tcPr>
            <w:tcW w:w="637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c) Cuando se trate de personas que tengan 60 años o más, identificación y acta de nacimiento que acredite la edad del contribuyente. </w:t>
            </w:r>
          </w:p>
        </w:tc>
        <w:tc>
          <w:tcPr>
            <w:tcW w:w="1131" w:type="dxa"/>
            <w:noWrap/>
            <w:vAlign w:val="center"/>
          </w:tcPr>
          <w:p w:rsidR="00D36463" w:rsidRPr="004461EA" w:rsidRDefault="00D36463" w:rsidP="002F6DC3">
            <w:pPr>
              <w:spacing w:after="0" w:line="360" w:lineRule="auto"/>
              <w:rPr>
                <w:rFonts w:ascii="Arial" w:hAnsi="Arial" w:cs="Arial"/>
                <w:sz w:val="24"/>
                <w:szCs w:val="24"/>
                <w:lang w:eastAsia="es-MX"/>
              </w:rPr>
            </w:pPr>
          </w:p>
        </w:tc>
      </w:tr>
      <w:tr w:rsidR="00D36463" w:rsidRPr="00216FAB">
        <w:trPr>
          <w:trHeight w:val="510"/>
        </w:trPr>
        <w:tc>
          <w:tcPr>
            <w:tcW w:w="637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d) Tratándose de contribuyentes viudas y viudos, presentarán copia simple del acta de matrimonio y del acta de defunción del cónyuge. </w:t>
            </w:r>
          </w:p>
        </w:tc>
        <w:tc>
          <w:tcPr>
            <w:tcW w:w="1131" w:type="dxa"/>
            <w:noWrap/>
            <w:vAlign w:val="center"/>
          </w:tcPr>
          <w:p w:rsidR="00D36463" w:rsidRPr="004461EA" w:rsidRDefault="00D36463" w:rsidP="002F6DC3">
            <w:pPr>
              <w:spacing w:after="0" w:line="360" w:lineRule="auto"/>
              <w:rPr>
                <w:rFonts w:ascii="Arial" w:hAnsi="Arial" w:cs="Arial"/>
                <w:sz w:val="24"/>
                <w:szCs w:val="24"/>
                <w:lang w:eastAsia="es-MX"/>
              </w:rPr>
            </w:pPr>
          </w:p>
        </w:tc>
      </w:tr>
      <w:tr w:rsidR="00D36463" w:rsidRPr="00216FAB">
        <w:trPr>
          <w:trHeight w:val="1811"/>
        </w:trPr>
        <w:tc>
          <w:tcPr>
            <w:tcW w:w="637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A los contribuyentes discapacitados, se les otorgará el beneficio siempre y cuando sufran una discapacidad del 50% o más atendiendo a lo dispuesto por el artículo 514 de la Ley Federal del Trabajo. Para tal efecto, la Hacienda Municipal a través de la dependencia que esta designe, practicará examen médico para determinar el grado de discapacidad, el cual será gratuito, o bien bastará la presentación de un certificado que lo acredite expedido por una institución médica oficial del país. </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50.00%</w:t>
            </w:r>
          </w:p>
        </w:tc>
      </w:tr>
    </w:tbl>
    <w:p w:rsidR="00D36463" w:rsidRPr="004461EA" w:rsidRDefault="00D36463" w:rsidP="002F6DC3">
      <w:pPr>
        <w:spacing w:line="360" w:lineRule="auto"/>
        <w:jc w:val="both"/>
        <w:rPr>
          <w:rFonts w:ascii="Arial" w:hAnsi="Arial" w:cs="Arial"/>
          <w:sz w:val="24"/>
          <w:szCs w:val="24"/>
        </w:rPr>
      </w:pP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Los beneficios señalados en este artículo se otorgarán a un solo inmueble.</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En ningún caso el impuesto predial a pagar será inferior a las cuotas fijas establecidas en este capítulo, salvo los casos mencionados en el primer párrafo del presente artículo.</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En los casos que el contribuyente del impuesto predial, acredite el derecho a más de un beneficio, sólo se otorgará el de mayor cuantía.</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21.- Tratándose de actos de transmisión de propiedad realizados en el presente ejercicio fiscal y que hubiesen pagado la anualidad completa en los términos del artículo 19 de esta ley, la liberación en el incremento del pago del impuesto predial surtirá efectos hasta el siguiente ejercicio fiscal.</w:t>
      </w: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SECCIÓN SEGUNDA</w:t>
      </w: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DEL IMPUESTO SOBRE TRANSMISIONES PATRIMONIALES</w:t>
      </w:r>
    </w:p>
    <w:p w:rsidR="00D36463" w:rsidRPr="000C0AF7" w:rsidRDefault="00D36463" w:rsidP="002F6DC3">
      <w:pPr>
        <w:spacing w:line="360" w:lineRule="auto"/>
        <w:jc w:val="both"/>
        <w:rPr>
          <w:rFonts w:ascii="Arial" w:hAnsi="Arial" w:cs="Arial"/>
          <w:color w:val="000000"/>
          <w:sz w:val="24"/>
          <w:szCs w:val="24"/>
          <w:lang w:eastAsia="es-MX"/>
        </w:rPr>
      </w:pPr>
      <w:r w:rsidRPr="000C0AF7">
        <w:rPr>
          <w:rFonts w:ascii="Arial" w:hAnsi="Arial" w:cs="Arial"/>
          <w:color w:val="000000"/>
          <w:sz w:val="24"/>
          <w:szCs w:val="24"/>
          <w:lang w:eastAsia="es-MX"/>
        </w:rPr>
        <w:t>Artículo 22.- Este impuesto se causará y pagará de conformidad con lo previsto en el capítulo correspondiente de la Ley de Hacienda Municipal del Estado de Jalisco, aplicando la siguiente:</w:t>
      </w:r>
    </w:p>
    <w:tbl>
      <w:tblPr>
        <w:tblW w:w="67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394"/>
        <w:gridCol w:w="1493"/>
        <w:gridCol w:w="901"/>
      </w:tblGrid>
      <w:tr w:rsidR="00D36463" w:rsidRPr="00216FAB">
        <w:trPr>
          <w:trHeight w:val="288"/>
        </w:trPr>
        <w:tc>
          <w:tcPr>
            <w:tcW w:w="4394" w:type="dxa"/>
            <w:vAlign w:val="center"/>
          </w:tcPr>
          <w:p w:rsidR="00D36463" w:rsidRPr="000C0AF7" w:rsidRDefault="00D36463" w:rsidP="002F6DC3">
            <w:pPr>
              <w:spacing w:after="0" w:line="360" w:lineRule="auto"/>
              <w:jc w:val="center"/>
              <w:rPr>
                <w:rFonts w:ascii="Arial" w:hAnsi="Arial" w:cs="Arial"/>
                <w:color w:val="000000"/>
                <w:sz w:val="24"/>
                <w:szCs w:val="24"/>
                <w:lang w:eastAsia="es-MX"/>
              </w:rPr>
            </w:pPr>
            <w:r w:rsidRPr="000C0AF7">
              <w:rPr>
                <w:rFonts w:ascii="Arial" w:hAnsi="Arial" w:cs="Arial"/>
                <w:color w:val="000000"/>
                <w:sz w:val="24"/>
                <w:szCs w:val="24"/>
                <w:lang w:eastAsia="es-MX"/>
              </w:rPr>
              <w:t>LÍMITE INFERIOR</w:t>
            </w:r>
          </w:p>
        </w:tc>
        <w:tc>
          <w:tcPr>
            <w:tcW w:w="1493" w:type="dxa"/>
            <w:vAlign w:val="center"/>
          </w:tcPr>
          <w:p w:rsidR="00D36463" w:rsidRPr="000C0AF7" w:rsidRDefault="00D36463" w:rsidP="002F6DC3">
            <w:pPr>
              <w:spacing w:after="0" w:line="360" w:lineRule="auto"/>
              <w:jc w:val="center"/>
              <w:rPr>
                <w:rFonts w:ascii="Arial" w:hAnsi="Arial" w:cs="Arial"/>
                <w:sz w:val="24"/>
                <w:szCs w:val="24"/>
                <w:lang w:eastAsia="es-MX"/>
              </w:rPr>
            </w:pPr>
          </w:p>
        </w:tc>
        <w:tc>
          <w:tcPr>
            <w:tcW w:w="901" w:type="dxa"/>
            <w:noWrap/>
            <w:vAlign w:val="center"/>
          </w:tcPr>
          <w:p w:rsidR="00D36463" w:rsidRPr="000C0AF7" w:rsidRDefault="00D36463" w:rsidP="002F6DC3">
            <w:pPr>
              <w:spacing w:after="0" w:line="360" w:lineRule="auto"/>
              <w:rPr>
                <w:rFonts w:ascii="Arial" w:hAnsi="Arial" w:cs="Arial"/>
                <w:sz w:val="24"/>
                <w:szCs w:val="24"/>
                <w:lang w:eastAsia="es-MX"/>
              </w:rPr>
            </w:pPr>
          </w:p>
        </w:tc>
      </w:tr>
      <w:tr w:rsidR="00D36463" w:rsidRPr="00216FAB">
        <w:trPr>
          <w:trHeight w:val="264"/>
        </w:trPr>
        <w:tc>
          <w:tcPr>
            <w:tcW w:w="4394" w:type="dxa"/>
            <w:vAlign w:val="center"/>
          </w:tcPr>
          <w:p w:rsidR="00D36463" w:rsidRPr="000C0AF7" w:rsidRDefault="00D36463" w:rsidP="002F6DC3">
            <w:pPr>
              <w:spacing w:after="0" w:line="360" w:lineRule="auto"/>
              <w:jc w:val="center"/>
              <w:rPr>
                <w:rFonts w:ascii="Arial" w:hAnsi="Arial" w:cs="Arial"/>
                <w:color w:val="000000"/>
                <w:sz w:val="24"/>
                <w:szCs w:val="24"/>
                <w:lang w:eastAsia="es-MX"/>
              </w:rPr>
            </w:pPr>
            <w:r w:rsidRPr="000C0AF7">
              <w:rPr>
                <w:rFonts w:ascii="Arial" w:hAnsi="Arial" w:cs="Arial"/>
                <w:color w:val="000000"/>
                <w:sz w:val="24"/>
                <w:szCs w:val="24"/>
                <w:lang w:eastAsia="es-MX"/>
              </w:rPr>
              <w:t>$ 0.01 a $ 200.000.00</w:t>
            </w:r>
          </w:p>
        </w:tc>
        <w:tc>
          <w:tcPr>
            <w:tcW w:w="1493" w:type="dxa"/>
            <w:vAlign w:val="center"/>
          </w:tcPr>
          <w:p w:rsidR="00D36463" w:rsidRPr="000C0AF7" w:rsidRDefault="00D36463" w:rsidP="002F6DC3">
            <w:pPr>
              <w:spacing w:after="0" w:line="360" w:lineRule="auto"/>
              <w:jc w:val="center"/>
              <w:rPr>
                <w:rFonts w:ascii="Arial" w:hAnsi="Arial" w:cs="Arial"/>
                <w:sz w:val="24"/>
                <w:szCs w:val="24"/>
                <w:lang w:eastAsia="es-MX"/>
              </w:rPr>
            </w:pPr>
            <w:r w:rsidRPr="000C0AF7">
              <w:rPr>
                <w:rFonts w:ascii="Arial" w:hAnsi="Arial" w:cs="Arial"/>
                <w:sz w:val="24"/>
                <w:szCs w:val="24"/>
                <w:lang w:eastAsia="es-MX"/>
              </w:rPr>
              <w:t>$0.00</w:t>
            </w:r>
          </w:p>
        </w:tc>
        <w:tc>
          <w:tcPr>
            <w:tcW w:w="901" w:type="dxa"/>
            <w:noWrap/>
            <w:vAlign w:val="center"/>
          </w:tcPr>
          <w:p w:rsidR="00D36463" w:rsidRPr="000C0AF7" w:rsidRDefault="00D36463" w:rsidP="002F6DC3">
            <w:pPr>
              <w:spacing w:after="0" w:line="360" w:lineRule="auto"/>
              <w:rPr>
                <w:rFonts w:ascii="Arial" w:hAnsi="Arial" w:cs="Arial"/>
                <w:color w:val="000000"/>
                <w:sz w:val="24"/>
                <w:szCs w:val="24"/>
                <w:lang w:eastAsia="es-MX"/>
              </w:rPr>
            </w:pPr>
            <w:r w:rsidRPr="000C0AF7">
              <w:rPr>
                <w:rFonts w:ascii="Arial" w:hAnsi="Arial" w:cs="Arial"/>
                <w:color w:val="000000"/>
                <w:sz w:val="24"/>
                <w:szCs w:val="24"/>
                <w:lang w:eastAsia="es-MX"/>
              </w:rPr>
              <w:t>2.00%</w:t>
            </w:r>
          </w:p>
        </w:tc>
      </w:tr>
      <w:tr w:rsidR="00D36463" w:rsidRPr="00216FAB">
        <w:trPr>
          <w:trHeight w:val="412"/>
        </w:trPr>
        <w:tc>
          <w:tcPr>
            <w:tcW w:w="4394" w:type="dxa"/>
            <w:vAlign w:val="center"/>
          </w:tcPr>
          <w:p w:rsidR="00D36463" w:rsidRPr="000C0AF7" w:rsidRDefault="00D36463" w:rsidP="002F6DC3">
            <w:pPr>
              <w:spacing w:after="0" w:line="360" w:lineRule="auto"/>
              <w:jc w:val="center"/>
              <w:rPr>
                <w:rFonts w:ascii="Arial" w:hAnsi="Arial" w:cs="Arial"/>
                <w:color w:val="000000"/>
                <w:sz w:val="24"/>
                <w:szCs w:val="24"/>
                <w:lang w:eastAsia="es-MX"/>
              </w:rPr>
            </w:pPr>
            <w:r w:rsidRPr="000C0AF7">
              <w:rPr>
                <w:rFonts w:ascii="Arial" w:hAnsi="Arial" w:cs="Arial"/>
                <w:color w:val="000000"/>
                <w:sz w:val="24"/>
                <w:szCs w:val="24"/>
                <w:lang w:eastAsia="es-MX"/>
              </w:rPr>
              <w:t>$ 200,000.01 a $ 500,000.00</w:t>
            </w:r>
          </w:p>
        </w:tc>
        <w:tc>
          <w:tcPr>
            <w:tcW w:w="1493" w:type="dxa"/>
            <w:vAlign w:val="center"/>
          </w:tcPr>
          <w:p w:rsidR="00D36463" w:rsidRPr="000C0AF7" w:rsidRDefault="00D36463" w:rsidP="002F6DC3">
            <w:pPr>
              <w:spacing w:after="0" w:line="360" w:lineRule="auto"/>
              <w:jc w:val="center"/>
              <w:rPr>
                <w:rFonts w:ascii="Arial" w:hAnsi="Arial" w:cs="Arial"/>
                <w:sz w:val="24"/>
                <w:szCs w:val="24"/>
                <w:lang w:eastAsia="es-MX"/>
              </w:rPr>
            </w:pPr>
            <w:r>
              <w:rPr>
                <w:rFonts w:ascii="Arial" w:hAnsi="Arial" w:cs="Arial"/>
                <w:sz w:val="24"/>
                <w:szCs w:val="24"/>
                <w:lang w:eastAsia="es-MX"/>
              </w:rPr>
              <w:t>$4,216.8</w:t>
            </w:r>
            <w:r w:rsidRPr="000C0AF7">
              <w:rPr>
                <w:rFonts w:ascii="Arial" w:hAnsi="Arial" w:cs="Arial"/>
                <w:sz w:val="24"/>
                <w:szCs w:val="24"/>
                <w:lang w:eastAsia="es-MX"/>
              </w:rPr>
              <w:t>0</w:t>
            </w:r>
          </w:p>
        </w:tc>
        <w:tc>
          <w:tcPr>
            <w:tcW w:w="901" w:type="dxa"/>
            <w:noWrap/>
            <w:vAlign w:val="center"/>
          </w:tcPr>
          <w:p w:rsidR="00D36463" w:rsidRPr="000C0AF7" w:rsidRDefault="00D36463" w:rsidP="002F6DC3">
            <w:pPr>
              <w:spacing w:after="0" w:line="360" w:lineRule="auto"/>
              <w:rPr>
                <w:rFonts w:ascii="Arial" w:hAnsi="Arial" w:cs="Arial"/>
                <w:color w:val="000000"/>
                <w:sz w:val="24"/>
                <w:szCs w:val="24"/>
                <w:lang w:eastAsia="es-MX"/>
              </w:rPr>
            </w:pPr>
            <w:r w:rsidRPr="000C0AF7">
              <w:rPr>
                <w:rFonts w:ascii="Arial" w:hAnsi="Arial" w:cs="Arial"/>
                <w:color w:val="000000"/>
                <w:sz w:val="24"/>
                <w:szCs w:val="24"/>
                <w:lang w:eastAsia="es-MX"/>
              </w:rPr>
              <w:t>2.05%</w:t>
            </w:r>
          </w:p>
        </w:tc>
      </w:tr>
      <w:tr w:rsidR="00D36463" w:rsidRPr="00216FAB">
        <w:trPr>
          <w:trHeight w:val="276"/>
        </w:trPr>
        <w:tc>
          <w:tcPr>
            <w:tcW w:w="4394" w:type="dxa"/>
            <w:vAlign w:val="center"/>
          </w:tcPr>
          <w:p w:rsidR="00D36463" w:rsidRPr="000C0AF7" w:rsidRDefault="00D36463" w:rsidP="002F6DC3">
            <w:pPr>
              <w:spacing w:after="0" w:line="360" w:lineRule="auto"/>
              <w:jc w:val="center"/>
              <w:rPr>
                <w:rFonts w:ascii="Arial" w:hAnsi="Arial" w:cs="Arial"/>
                <w:color w:val="000000"/>
                <w:sz w:val="24"/>
                <w:szCs w:val="24"/>
                <w:lang w:eastAsia="es-MX"/>
              </w:rPr>
            </w:pPr>
            <w:r w:rsidRPr="000C0AF7">
              <w:rPr>
                <w:rFonts w:ascii="Arial" w:hAnsi="Arial" w:cs="Arial"/>
                <w:color w:val="000000"/>
                <w:sz w:val="24"/>
                <w:szCs w:val="24"/>
                <w:lang w:eastAsia="es-MX"/>
              </w:rPr>
              <w:t>$ 500,000.01 a $ 1,000.000.00</w:t>
            </w:r>
          </w:p>
        </w:tc>
        <w:tc>
          <w:tcPr>
            <w:tcW w:w="1493" w:type="dxa"/>
            <w:vAlign w:val="center"/>
          </w:tcPr>
          <w:p w:rsidR="00D36463" w:rsidRPr="000C0AF7" w:rsidRDefault="00D36463" w:rsidP="002F6DC3">
            <w:pPr>
              <w:spacing w:after="0" w:line="360" w:lineRule="auto"/>
              <w:jc w:val="center"/>
              <w:rPr>
                <w:rFonts w:ascii="Arial" w:hAnsi="Arial" w:cs="Arial"/>
                <w:sz w:val="24"/>
                <w:szCs w:val="24"/>
                <w:lang w:eastAsia="es-MX"/>
              </w:rPr>
            </w:pPr>
            <w:r>
              <w:rPr>
                <w:rFonts w:ascii="Arial" w:hAnsi="Arial" w:cs="Arial"/>
                <w:sz w:val="24"/>
                <w:szCs w:val="24"/>
                <w:lang w:eastAsia="es-MX"/>
              </w:rPr>
              <w:t>$10,700.13</w:t>
            </w:r>
          </w:p>
        </w:tc>
        <w:tc>
          <w:tcPr>
            <w:tcW w:w="901" w:type="dxa"/>
            <w:noWrap/>
            <w:vAlign w:val="center"/>
          </w:tcPr>
          <w:p w:rsidR="00D36463" w:rsidRPr="000C0AF7" w:rsidRDefault="00D36463" w:rsidP="002F6DC3">
            <w:pPr>
              <w:spacing w:after="0" w:line="360" w:lineRule="auto"/>
              <w:rPr>
                <w:rFonts w:ascii="Arial" w:hAnsi="Arial" w:cs="Arial"/>
                <w:color w:val="000000"/>
                <w:sz w:val="24"/>
                <w:szCs w:val="24"/>
                <w:lang w:eastAsia="es-MX"/>
              </w:rPr>
            </w:pPr>
            <w:r w:rsidRPr="000C0AF7">
              <w:rPr>
                <w:rFonts w:ascii="Arial" w:hAnsi="Arial" w:cs="Arial"/>
                <w:color w:val="000000"/>
                <w:sz w:val="24"/>
                <w:szCs w:val="24"/>
                <w:lang w:eastAsia="es-MX"/>
              </w:rPr>
              <w:t>2.10%</w:t>
            </w:r>
          </w:p>
        </w:tc>
      </w:tr>
      <w:tr w:rsidR="00D36463" w:rsidRPr="00216FAB">
        <w:trPr>
          <w:trHeight w:val="280"/>
        </w:trPr>
        <w:tc>
          <w:tcPr>
            <w:tcW w:w="4394" w:type="dxa"/>
            <w:vAlign w:val="center"/>
          </w:tcPr>
          <w:p w:rsidR="00D36463" w:rsidRPr="000C0AF7" w:rsidRDefault="00D36463" w:rsidP="002F6DC3">
            <w:pPr>
              <w:spacing w:after="0" w:line="360" w:lineRule="auto"/>
              <w:jc w:val="center"/>
              <w:rPr>
                <w:rFonts w:ascii="Arial" w:hAnsi="Arial" w:cs="Arial"/>
                <w:color w:val="000000"/>
                <w:sz w:val="24"/>
                <w:szCs w:val="24"/>
                <w:lang w:eastAsia="es-MX"/>
              </w:rPr>
            </w:pPr>
            <w:r w:rsidRPr="000C0AF7">
              <w:rPr>
                <w:rFonts w:ascii="Arial" w:hAnsi="Arial" w:cs="Arial"/>
                <w:color w:val="000000"/>
                <w:sz w:val="24"/>
                <w:szCs w:val="24"/>
                <w:lang w:eastAsia="es-MX"/>
              </w:rPr>
              <w:t>$ 1,000,000.01 a $ 1,500,000.00</w:t>
            </w:r>
          </w:p>
        </w:tc>
        <w:tc>
          <w:tcPr>
            <w:tcW w:w="1493" w:type="dxa"/>
            <w:vAlign w:val="center"/>
          </w:tcPr>
          <w:p w:rsidR="00D36463" w:rsidRPr="000C0AF7" w:rsidRDefault="00D36463" w:rsidP="002F6DC3">
            <w:pPr>
              <w:spacing w:after="0" w:line="360" w:lineRule="auto"/>
              <w:jc w:val="center"/>
              <w:rPr>
                <w:rFonts w:ascii="Arial" w:hAnsi="Arial" w:cs="Arial"/>
                <w:sz w:val="24"/>
                <w:szCs w:val="24"/>
                <w:lang w:eastAsia="es-MX"/>
              </w:rPr>
            </w:pPr>
            <w:r>
              <w:rPr>
                <w:rFonts w:ascii="Arial" w:hAnsi="Arial" w:cs="Arial"/>
                <w:sz w:val="24"/>
                <w:szCs w:val="24"/>
                <w:lang w:eastAsia="es-MX"/>
              </w:rPr>
              <w:t>$21,769.23</w:t>
            </w:r>
          </w:p>
        </w:tc>
        <w:tc>
          <w:tcPr>
            <w:tcW w:w="901" w:type="dxa"/>
            <w:noWrap/>
            <w:vAlign w:val="center"/>
          </w:tcPr>
          <w:p w:rsidR="00D36463" w:rsidRPr="000C0AF7" w:rsidRDefault="00D36463" w:rsidP="002F6DC3">
            <w:pPr>
              <w:spacing w:after="0" w:line="360" w:lineRule="auto"/>
              <w:rPr>
                <w:rFonts w:ascii="Arial" w:hAnsi="Arial" w:cs="Arial"/>
                <w:color w:val="000000"/>
                <w:sz w:val="24"/>
                <w:szCs w:val="24"/>
                <w:lang w:eastAsia="es-MX"/>
              </w:rPr>
            </w:pPr>
            <w:r w:rsidRPr="000C0AF7">
              <w:rPr>
                <w:rFonts w:ascii="Arial" w:hAnsi="Arial" w:cs="Arial"/>
                <w:color w:val="000000"/>
                <w:sz w:val="24"/>
                <w:szCs w:val="24"/>
                <w:lang w:eastAsia="es-MX"/>
              </w:rPr>
              <w:t>2.15%</w:t>
            </w:r>
          </w:p>
        </w:tc>
      </w:tr>
      <w:tr w:rsidR="00D36463" w:rsidRPr="00216FAB">
        <w:trPr>
          <w:trHeight w:val="270"/>
        </w:trPr>
        <w:tc>
          <w:tcPr>
            <w:tcW w:w="4394" w:type="dxa"/>
            <w:vAlign w:val="center"/>
          </w:tcPr>
          <w:p w:rsidR="00D36463" w:rsidRPr="000C0AF7" w:rsidRDefault="00D36463" w:rsidP="002F6DC3">
            <w:pPr>
              <w:spacing w:after="0" w:line="360" w:lineRule="auto"/>
              <w:jc w:val="center"/>
              <w:rPr>
                <w:rFonts w:ascii="Arial" w:hAnsi="Arial" w:cs="Arial"/>
                <w:color w:val="000000"/>
                <w:sz w:val="24"/>
                <w:szCs w:val="24"/>
                <w:lang w:eastAsia="es-MX"/>
              </w:rPr>
            </w:pPr>
            <w:r w:rsidRPr="000C0AF7">
              <w:rPr>
                <w:rFonts w:ascii="Arial" w:hAnsi="Arial" w:cs="Arial"/>
                <w:color w:val="000000"/>
                <w:sz w:val="24"/>
                <w:szCs w:val="24"/>
                <w:lang w:eastAsia="es-MX"/>
              </w:rPr>
              <w:t>$ 1,500,000.01 a $ 2,000,000.00</w:t>
            </w:r>
          </w:p>
        </w:tc>
        <w:tc>
          <w:tcPr>
            <w:tcW w:w="1493" w:type="dxa"/>
            <w:vAlign w:val="center"/>
          </w:tcPr>
          <w:p w:rsidR="00D36463" w:rsidRPr="000C0AF7" w:rsidRDefault="00D36463" w:rsidP="002F6DC3">
            <w:pPr>
              <w:spacing w:after="0" w:line="360" w:lineRule="auto"/>
              <w:jc w:val="center"/>
              <w:rPr>
                <w:rFonts w:ascii="Arial" w:hAnsi="Arial" w:cs="Arial"/>
                <w:sz w:val="24"/>
                <w:szCs w:val="24"/>
                <w:lang w:eastAsia="es-MX"/>
              </w:rPr>
            </w:pPr>
            <w:r>
              <w:rPr>
                <w:rFonts w:ascii="Arial" w:hAnsi="Arial" w:cs="Arial"/>
                <w:sz w:val="24"/>
                <w:szCs w:val="24"/>
                <w:lang w:eastAsia="es-MX"/>
              </w:rPr>
              <w:t>$33,101.88</w:t>
            </w:r>
          </w:p>
        </w:tc>
        <w:tc>
          <w:tcPr>
            <w:tcW w:w="901" w:type="dxa"/>
            <w:noWrap/>
            <w:vAlign w:val="center"/>
          </w:tcPr>
          <w:p w:rsidR="00D36463" w:rsidRPr="000C0AF7" w:rsidRDefault="00D36463" w:rsidP="002F6DC3">
            <w:pPr>
              <w:spacing w:after="0" w:line="360" w:lineRule="auto"/>
              <w:rPr>
                <w:rFonts w:ascii="Arial" w:hAnsi="Arial" w:cs="Arial"/>
                <w:color w:val="000000"/>
                <w:sz w:val="24"/>
                <w:szCs w:val="24"/>
                <w:lang w:eastAsia="es-MX"/>
              </w:rPr>
            </w:pPr>
            <w:r w:rsidRPr="000C0AF7">
              <w:rPr>
                <w:rFonts w:ascii="Arial" w:hAnsi="Arial" w:cs="Arial"/>
                <w:color w:val="000000"/>
                <w:sz w:val="24"/>
                <w:szCs w:val="24"/>
                <w:lang w:eastAsia="es-MX"/>
              </w:rPr>
              <w:t>2.20%</w:t>
            </w:r>
          </w:p>
        </w:tc>
      </w:tr>
      <w:tr w:rsidR="00D36463" w:rsidRPr="00216FAB">
        <w:trPr>
          <w:trHeight w:val="272"/>
        </w:trPr>
        <w:tc>
          <w:tcPr>
            <w:tcW w:w="4394" w:type="dxa"/>
            <w:vAlign w:val="center"/>
          </w:tcPr>
          <w:p w:rsidR="00D36463" w:rsidRPr="000C0AF7" w:rsidRDefault="00D36463" w:rsidP="002F6DC3">
            <w:pPr>
              <w:spacing w:after="0" w:line="360" w:lineRule="auto"/>
              <w:jc w:val="center"/>
              <w:rPr>
                <w:rFonts w:ascii="Arial" w:hAnsi="Arial" w:cs="Arial"/>
                <w:color w:val="000000"/>
                <w:sz w:val="24"/>
                <w:szCs w:val="24"/>
                <w:lang w:eastAsia="es-MX"/>
              </w:rPr>
            </w:pPr>
            <w:r w:rsidRPr="000C0AF7">
              <w:rPr>
                <w:rFonts w:ascii="Arial" w:hAnsi="Arial" w:cs="Arial"/>
                <w:color w:val="000000"/>
                <w:sz w:val="24"/>
                <w:szCs w:val="24"/>
                <w:lang w:eastAsia="es-MX"/>
              </w:rPr>
              <w:t>$ 2,000,000.01 a $ 2,500,000.00</w:t>
            </w:r>
          </w:p>
        </w:tc>
        <w:tc>
          <w:tcPr>
            <w:tcW w:w="1493" w:type="dxa"/>
            <w:vAlign w:val="center"/>
          </w:tcPr>
          <w:p w:rsidR="00D36463" w:rsidRPr="000C0AF7" w:rsidRDefault="00D36463" w:rsidP="002F6DC3">
            <w:pPr>
              <w:spacing w:after="0" w:line="360" w:lineRule="auto"/>
              <w:jc w:val="center"/>
              <w:rPr>
                <w:rFonts w:ascii="Arial" w:hAnsi="Arial" w:cs="Arial"/>
                <w:sz w:val="24"/>
                <w:szCs w:val="24"/>
                <w:lang w:eastAsia="es-MX"/>
              </w:rPr>
            </w:pPr>
            <w:r>
              <w:rPr>
                <w:rFonts w:ascii="Arial" w:hAnsi="Arial" w:cs="Arial"/>
                <w:sz w:val="24"/>
                <w:szCs w:val="24"/>
                <w:lang w:eastAsia="es-MX"/>
              </w:rPr>
              <w:t>$44,698.08</w:t>
            </w:r>
          </w:p>
        </w:tc>
        <w:tc>
          <w:tcPr>
            <w:tcW w:w="901" w:type="dxa"/>
            <w:noWrap/>
            <w:vAlign w:val="center"/>
          </w:tcPr>
          <w:p w:rsidR="00D36463" w:rsidRPr="000C0AF7" w:rsidRDefault="00D36463" w:rsidP="002F6DC3">
            <w:pPr>
              <w:spacing w:after="0" w:line="360" w:lineRule="auto"/>
              <w:rPr>
                <w:rFonts w:ascii="Arial" w:hAnsi="Arial" w:cs="Arial"/>
                <w:color w:val="000000"/>
                <w:sz w:val="24"/>
                <w:szCs w:val="24"/>
                <w:lang w:eastAsia="es-MX"/>
              </w:rPr>
            </w:pPr>
            <w:r w:rsidRPr="000C0AF7">
              <w:rPr>
                <w:rFonts w:ascii="Arial" w:hAnsi="Arial" w:cs="Arial"/>
                <w:color w:val="000000"/>
                <w:sz w:val="24"/>
                <w:szCs w:val="24"/>
                <w:lang w:eastAsia="es-MX"/>
              </w:rPr>
              <w:t>2.30%</w:t>
            </w:r>
          </w:p>
        </w:tc>
      </w:tr>
      <w:tr w:rsidR="00D36463" w:rsidRPr="00216FAB">
        <w:trPr>
          <w:trHeight w:val="277"/>
        </w:trPr>
        <w:tc>
          <w:tcPr>
            <w:tcW w:w="4394" w:type="dxa"/>
            <w:vAlign w:val="center"/>
          </w:tcPr>
          <w:p w:rsidR="00D36463" w:rsidRPr="000C0AF7" w:rsidRDefault="00D36463" w:rsidP="002F6DC3">
            <w:pPr>
              <w:spacing w:after="0" w:line="360" w:lineRule="auto"/>
              <w:jc w:val="center"/>
              <w:rPr>
                <w:rFonts w:ascii="Arial" w:hAnsi="Arial" w:cs="Arial"/>
                <w:color w:val="000000"/>
                <w:sz w:val="24"/>
                <w:szCs w:val="24"/>
                <w:lang w:eastAsia="es-MX"/>
              </w:rPr>
            </w:pPr>
            <w:r w:rsidRPr="000C0AF7">
              <w:rPr>
                <w:rFonts w:ascii="Arial" w:hAnsi="Arial" w:cs="Arial"/>
                <w:color w:val="000000"/>
                <w:sz w:val="24"/>
                <w:szCs w:val="24"/>
                <w:lang w:eastAsia="es-MX"/>
              </w:rPr>
              <w:t>$ 2,500,000.01 a $ 3,000,000.00</w:t>
            </w:r>
          </w:p>
        </w:tc>
        <w:tc>
          <w:tcPr>
            <w:tcW w:w="1493" w:type="dxa"/>
            <w:vAlign w:val="center"/>
          </w:tcPr>
          <w:p w:rsidR="00D36463" w:rsidRPr="000C0AF7" w:rsidRDefault="00D36463" w:rsidP="002F6DC3">
            <w:pPr>
              <w:spacing w:after="0" w:line="360" w:lineRule="auto"/>
              <w:jc w:val="center"/>
              <w:rPr>
                <w:rFonts w:ascii="Arial" w:hAnsi="Arial" w:cs="Arial"/>
                <w:sz w:val="24"/>
                <w:szCs w:val="24"/>
                <w:lang w:eastAsia="es-MX"/>
              </w:rPr>
            </w:pPr>
            <w:r>
              <w:rPr>
                <w:rFonts w:ascii="Arial" w:hAnsi="Arial" w:cs="Arial"/>
                <w:sz w:val="24"/>
                <w:szCs w:val="24"/>
                <w:lang w:eastAsia="es-MX"/>
              </w:rPr>
              <w:t>$56,821.38</w:t>
            </w:r>
          </w:p>
        </w:tc>
        <w:tc>
          <w:tcPr>
            <w:tcW w:w="901" w:type="dxa"/>
            <w:noWrap/>
            <w:vAlign w:val="center"/>
          </w:tcPr>
          <w:p w:rsidR="00D36463" w:rsidRPr="000C0AF7" w:rsidRDefault="00D36463" w:rsidP="002F6DC3">
            <w:pPr>
              <w:spacing w:after="0" w:line="360" w:lineRule="auto"/>
              <w:rPr>
                <w:rFonts w:ascii="Arial" w:hAnsi="Arial" w:cs="Arial"/>
                <w:color w:val="000000"/>
                <w:sz w:val="24"/>
                <w:szCs w:val="24"/>
                <w:lang w:eastAsia="es-MX"/>
              </w:rPr>
            </w:pPr>
            <w:r w:rsidRPr="000C0AF7">
              <w:rPr>
                <w:rFonts w:ascii="Arial" w:hAnsi="Arial" w:cs="Arial"/>
                <w:color w:val="000000"/>
                <w:sz w:val="24"/>
                <w:szCs w:val="24"/>
                <w:lang w:eastAsia="es-MX"/>
              </w:rPr>
              <w:t>2.40%</w:t>
            </w:r>
          </w:p>
        </w:tc>
      </w:tr>
      <w:tr w:rsidR="00D36463" w:rsidRPr="00216FAB">
        <w:trPr>
          <w:trHeight w:val="408"/>
        </w:trPr>
        <w:tc>
          <w:tcPr>
            <w:tcW w:w="4394" w:type="dxa"/>
            <w:vAlign w:val="center"/>
          </w:tcPr>
          <w:p w:rsidR="00D36463" w:rsidRPr="000C0AF7" w:rsidRDefault="00D36463" w:rsidP="002F6DC3">
            <w:pPr>
              <w:spacing w:after="0" w:line="360" w:lineRule="auto"/>
              <w:jc w:val="center"/>
              <w:rPr>
                <w:rFonts w:ascii="Arial" w:hAnsi="Arial" w:cs="Arial"/>
                <w:color w:val="000000"/>
                <w:sz w:val="24"/>
                <w:szCs w:val="24"/>
                <w:lang w:eastAsia="es-MX"/>
              </w:rPr>
            </w:pPr>
            <w:r w:rsidRPr="000C0AF7">
              <w:rPr>
                <w:rFonts w:ascii="Arial" w:hAnsi="Arial" w:cs="Arial"/>
                <w:color w:val="000000"/>
                <w:sz w:val="24"/>
                <w:szCs w:val="24"/>
                <w:lang w:eastAsia="es-MX"/>
              </w:rPr>
              <w:t>$ 3,000,000.01 en adelante</w:t>
            </w:r>
          </w:p>
        </w:tc>
        <w:tc>
          <w:tcPr>
            <w:tcW w:w="1493" w:type="dxa"/>
            <w:vAlign w:val="center"/>
          </w:tcPr>
          <w:p w:rsidR="00D36463" w:rsidRPr="000C0AF7" w:rsidRDefault="00D36463" w:rsidP="002F6DC3">
            <w:pPr>
              <w:spacing w:after="0" w:line="360" w:lineRule="auto"/>
              <w:jc w:val="center"/>
              <w:rPr>
                <w:rFonts w:ascii="Arial" w:hAnsi="Arial" w:cs="Arial"/>
                <w:sz w:val="24"/>
                <w:szCs w:val="24"/>
                <w:lang w:eastAsia="es-MX"/>
              </w:rPr>
            </w:pPr>
            <w:r>
              <w:rPr>
                <w:rFonts w:ascii="Arial" w:hAnsi="Arial" w:cs="Arial"/>
                <w:sz w:val="24"/>
                <w:szCs w:val="24"/>
                <w:lang w:eastAsia="es-MX"/>
              </w:rPr>
              <w:t>$69,471.78</w:t>
            </w:r>
          </w:p>
        </w:tc>
        <w:tc>
          <w:tcPr>
            <w:tcW w:w="901" w:type="dxa"/>
            <w:noWrap/>
            <w:vAlign w:val="center"/>
          </w:tcPr>
          <w:p w:rsidR="00D36463" w:rsidRPr="000C0AF7" w:rsidRDefault="00D36463" w:rsidP="002F6DC3">
            <w:pPr>
              <w:spacing w:after="0" w:line="360" w:lineRule="auto"/>
              <w:rPr>
                <w:rFonts w:ascii="Arial" w:hAnsi="Arial" w:cs="Arial"/>
                <w:color w:val="000000"/>
                <w:sz w:val="24"/>
                <w:szCs w:val="24"/>
                <w:lang w:eastAsia="es-MX"/>
              </w:rPr>
            </w:pPr>
            <w:r w:rsidRPr="000C0AF7">
              <w:rPr>
                <w:rFonts w:ascii="Arial" w:hAnsi="Arial" w:cs="Arial"/>
                <w:color w:val="000000"/>
                <w:sz w:val="24"/>
                <w:szCs w:val="24"/>
                <w:lang w:eastAsia="es-MX"/>
              </w:rPr>
              <w:t>2.50%</w:t>
            </w:r>
          </w:p>
        </w:tc>
      </w:tr>
    </w:tbl>
    <w:p w:rsidR="00D36463" w:rsidRPr="000C0AF7" w:rsidRDefault="00D36463" w:rsidP="002F6DC3">
      <w:pPr>
        <w:spacing w:line="360" w:lineRule="auto"/>
        <w:jc w:val="both"/>
        <w:rPr>
          <w:rFonts w:ascii="Arial" w:hAnsi="Arial" w:cs="Arial"/>
          <w:sz w:val="24"/>
          <w:szCs w:val="24"/>
        </w:rPr>
      </w:pPr>
    </w:p>
    <w:p w:rsidR="00D36463" w:rsidRPr="000C0AF7" w:rsidRDefault="00D36463" w:rsidP="002F6DC3">
      <w:pPr>
        <w:spacing w:line="360" w:lineRule="auto"/>
        <w:jc w:val="both"/>
        <w:rPr>
          <w:rFonts w:ascii="Arial" w:hAnsi="Arial" w:cs="Arial"/>
          <w:color w:val="000000"/>
          <w:sz w:val="24"/>
          <w:szCs w:val="24"/>
          <w:lang w:eastAsia="es-MX"/>
        </w:rPr>
      </w:pPr>
      <w:r w:rsidRPr="000C0AF7">
        <w:rPr>
          <w:rFonts w:ascii="Arial" w:hAnsi="Arial" w:cs="Arial"/>
          <w:color w:val="000000"/>
          <w:sz w:val="24"/>
          <w:szCs w:val="24"/>
          <w:lang w:eastAsia="es-MX"/>
        </w:rPr>
        <w:t>Tratándose de la adquisición de departamentos, viviendas y casas nuevas, destinadas para habitación, cuya base fiscal no sea mayor a los $250,000.00, previa comprobación de que los contribuyentes no son propietarios de otros bienes inmuebles en este Municipio y que se trate de la primera enajenación, el impuesto sobre transmisiones patrimoniales se causará y pagará conforme a la siguiente:</w:t>
      </w:r>
    </w:p>
    <w:tbl>
      <w:tblPr>
        <w:tblW w:w="57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402"/>
        <w:gridCol w:w="1263"/>
        <w:gridCol w:w="1131"/>
      </w:tblGrid>
      <w:tr w:rsidR="00D36463" w:rsidRPr="00216FAB">
        <w:trPr>
          <w:trHeight w:val="274"/>
        </w:trPr>
        <w:tc>
          <w:tcPr>
            <w:tcW w:w="3402" w:type="dxa"/>
            <w:vAlign w:val="center"/>
          </w:tcPr>
          <w:p w:rsidR="00D36463" w:rsidRPr="000C0AF7" w:rsidRDefault="00D36463" w:rsidP="002F6DC3">
            <w:pPr>
              <w:spacing w:after="0" w:line="360" w:lineRule="auto"/>
              <w:jc w:val="center"/>
              <w:rPr>
                <w:rFonts w:ascii="Arial" w:hAnsi="Arial" w:cs="Arial"/>
                <w:color w:val="000000"/>
                <w:sz w:val="24"/>
                <w:szCs w:val="24"/>
                <w:lang w:eastAsia="es-MX"/>
              </w:rPr>
            </w:pPr>
            <w:r w:rsidRPr="000C0AF7">
              <w:rPr>
                <w:rFonts w:ascii="Arial" w:hAnsi="Arial" w:cs="Arial"/>
                <w:color w:val="000000"/>
                <w:sz w:val="24"/>
                <w:szCs w:val="24"/>
                <w:lang w:eastAsia="es-MX"/>
              </w:rPr>
              <w:t>LÍMITE INFERIOR</w:t>
            </w:r>
          </w:p>
        </w:tc>
        <w:tc>
          <w:tcPr>
            <w:tcW w:w="1263" w:type="dxa"/>
            <w:vAlign w:val="center"/>
          </w:tcPr>
          <w:p w:rsidR="00D36463" w:rsidRPr="000C0AF7" w:rsidRDefault="00D36463" w:rsidP="002F6DC3">
            <w:pPr>
              <w:spacing w:after="0" w:line="360" w:lineRule="auto"/>
              <w:jc w:val="center"/>
              <w:rPr>
                <w:rFonts w:ascii="Arial" w:hAnsi="Arial" w:cs="Arial"/>
                <w:sz w:val="24"/>
                <w:szCs w:val="24"/>
                <w:lang w:eastAsia="es-MX"/>
              </w:rPr>
            </w:pPr>
          </w:p>
        </w:tc>
        <w:tc>
          <w:tcPr>
            <w:tcW w:w="1131" w:type="dxa"/>
            <w:noWrap/>
            <w:vAlign w:val="center"/>
          </w:tcPr>
          <w:p w:rsidR="00D36463" w:rsidRPr="000C0AF7" w:rsidRDefault="00D36463" w:rsidP="002F6DC3">
            <w:pPr>
              <w:spacing w:after="0" w:line="360" w:lineRule="auto"/>
              <w:rPr>
                <w:rFonts w:ascii="Arial" w:hAnsi="Arial" w:cs="Arial"/>
                <w:sz w:val="24"/>
                <w:szCs w:val="24"/>
                <w:lang w:eastAsia="es-MX"/>
              </w:rPr>
            </w:pPr>
          </w:p>
        </w:tc>
      </w:tr>
      <w:tr w:rsidR="00D36463" w:rsidRPr="00216FAB">
        <w:trPr>
          <w:trHeight w:val="274"/>
        </w:trPr>
        <w:tc>
          <w:tcPr>
            <w:tcW w:w="3402" w:type="dxa"/>
            <w:vAlign w:val="center"/>
          </w:tcPr>
          <w:p w:rsidR="00D36463" w:rsidRPr="000C0AF7" w:rsidRDefault="00D36463" w:rsidP="002F6DC3">
            <w:pPr>
              <w:spacing w:after="0" w:line="360" w:lineRule="auto"/>
              <w:jc w:val="center"/>
              <w:rPr>
                <w:rFonts w:ascii="Arial" w:hAnsi="Arial" w:cs="Arial"/>
                <w:color w:val="000000"/>
                <w:sz w:val="24"/>
                <w:szCs w:val="24"/>
                <w:lang w:eastAsia="es-MX"/>
              </w:rPr>
            </w:pPr>
            <w:r w:rsidRPr="000C0AF7">
              <w:rPr>
                <w:rFonts w:ascii="Arial" w:hAnsi="Arial" w:cs="Arial"/>
                <w:color w:val="000000"/>
                <w:sz w:val="24"/>
                <w:szCs w:val="24"/>
                <w:lang w:eastAsia="es-MX"/>
              </w:rPr>
              <w:t>0.01 a 90,000.00</w:t>
            </w:r>
          </w:p>
        </w:tc>
        <w:tc>
          <w:tcPr>
            <w:tcW w:w="1263" w:type="dxa"/>
            <w:vAlign w:val="center"/>
          </w:tcPr>
          <w:p w:rsidR="00D36463" w:rsidRPr="000C0AF7" w:rsidRDefault="00D36463" w:rsidP="002F6DC3">
            <w:pPr>
              <w:spacing w:after="0" w:line="360" w:lineRule="auto"/>
              <w:jc w:val="center"/>
              <w:rPr>
                <w:rFonts w:ascii="Arial" w:hAnsi="Arial" w:cs="Arial"/>
                <w:sz w:val="24"/>
                <w:szCs w:val="24"/>
                <w:lang w:eastAsia="es-MX"/>
              </w:rPr>
            </w:pPr>
            <w:r w:rsidRPr="000C0AF7">
              <w:rPr>
                <w:rFonts w:ascii="Arial" w:hAnsi="Arial" w:cs="Arial"/>
                <w:sz w:val="24"/>
                <w:szCs w:val="24"/>
                <w:lang w:eastAsia="es-MX"/>
              </w:rPr>
              <w:t>$0.00</w:t>
            </w:r>
          </w:p>
        </w:tc>
        <w:tc>
          <w:tcPr>
            <w:tcW w:w="1131" w:type="dxa"/>
            <w:noWrap/>
            <w:vAlign w:val="center"/>
          </w:tcPr>
          <w:p w:rsidR="00D36463" w:rsidRPr="000C0AF7" w:rsidRDefault="00D36463" w:rsidP="002F6DC3">
            <w:pPr>
              <w:spacing w:after="0" w:line="360" w:lineRule="auto"/>
              <w:rPr>
                <w:rFonts w:ascii="Arial" w:hAnsi="Arial" w:cs="Arial"/>
                <w:color w:val="000000"/>
                <w:sz w:val="24"/>
                <w:szCs w:val="24"/>
                <w:lang w:eastAsia="es-MX"/>
              </w:rPr>
            </w:pPr>
            <w:r w:rsidRPr="000C0AF7">
              <w:rPr>
                <w:rFonts w:ascii="Arial" w:hAnsi="Arial" w:cs="Arial"/>
                <w:color w:val="000000"/>
                <w:sz w:val="24"/>
                <w:szCs w:val="24"/>
                <w:lang w:eastAsia="es-MX"/>
              </w:rPr>
              <w:t>0.20%</w:t>
            </w:r>
          </w:p>
        </w:tc>
      </w:tr>
      <w:tr w:rsidR="00D36463" w:rsidRPr="00216FAB">
        <w:trPr>
          <w:trHeight w:val="273"/>
        </w:trPr>
        <w:tc>
          <w:tcPr>
            <w:tcW w:w="3402" w:type="dxa"/>
            <w:vAlign w:val="center"/>
          </w:tcPr>
          <w:p w:rsidR="00D36463" w:rsidRPr="000C0AF7" w:rsidRDefault="00D36463" w:rsidP="002F6DC3">
            <w:pPr>
              <w:spacing w:after="0" w:line="360" w:lineRule="auto"/>
              <w:jc w:val="center"/>
              <w:rPr>
                <w:rFonts w:ascii="Arial" w:hAnsi="Arial" w:cs="Arial"/>
                <w:color w:val="000000"/>
                <w:sz w:val="24"/>
                <w:szCs w:val="24"/>
                <w:lang w:eastAsia="es-MX"/>
              </w:rPr>
            </w:pPr>
            <w:r w:rsidRPr="000C0AF7">
              <w:rPr>
                <w:rFonts w:ascii="Arial" w:hAnsi="Arial" w:cs="Arial"/>
                <w:color w:val="000000"/>
                <w:sz w:val="24"/>
                <w:szCs w:val="24"/>
                <w:lang w:eastAsia="es-MX"/>
              </w:rPr>
              <w:t>90,000.01 a 125,000.00</w:t>
            </w:r>
          </w:p>
        </w:tc>
        <w:tc>
          <w:tcPr>
            <w:tcW w:w="1263" w:type="dxa"/>
            <w:vAlign w:val="center"/>
          </w:tcPr>
          <w:p w:rsidR="00D36463" w:rsidRPr="000C0AF7" w:rsidRDefault="00D36463" w:rsidP="002F6DC3">
            <w:pPr>
              <w:spacing w:after="0" w:line="360" w:lineRule="auto"/>
              <w:jc w:val="center"/>
              <w:rPr>
                <w:rFonts w:ascii="Arial" w:hAnsi="Arial" w:cs="Arial"/>
                <w:sz w:val="24"/>
                <w:szCs w:val="24"/>
                <w:lang w:eastAsia="es-MX"/>
              </w:rPr>
            </w:pPr>
            <w:r>
              <w:rPr>
                <w:rFonts w:ascii="Arial" w:hAnsi="Arial" w:cs="Arial"/>
                <w:sz w:val="24"/>
                <w:szCs w:val="24"/>
                <w:lang w:eastAsia="es-MX"/>
              </w:rPr>
              <w:t>$189.76</w:t>
            </w:r>
          </w:p>
        </w:tc>
        <w:tc>
          <w:tcPr>
            <w:tcW w:w="1131" w:type="dxa"/>
            <w:noWrap/>
            <w:vAlign w:val="center"/>
          </w:tcPr>
          <w:p w:rsidR="00D36463" w:rsidRPr="000C0AF7" w:rsidRDefault="00D36463" w:rsidP="002F6DC3">
            <w:pPr>
              <w:spacing w:after="0" w:line="360" w:lineRule="auto"/>
              <w:rPr>
                <w:rFonts w:ascii="Arial" w:hAnsi="Arial" w:cs="Arial"/>
                <w:color w:val="000000"/>
                <w:sz w:val="24"/>
                <w:szCs w:val="24"/>
                <w:lang w:eastAsia="es-MX"/>
              </w:rPr>
            </w:pPr>
            <w:r w:rsidRPr="000C0AF7">
              <w:rPr>
                <w:rFonts w:ascii="Arial" w:hAnsi="Arial" w:cs="Arial"/>
                <w:color w:val="000000"/>
                <w:sz w:val="24"/>
                <w:szCs w:val="24"/>
                <w:lang w:eastAsia="es-MX"/>
              </w:rPr>
              <w:t>1.63%</w:t>
            </w:r>
          </w:p>
        </w:tc>
      </w:tr>
      <w:tr w:rsidR="00D36463" w:rsidRPr="00216FAB">
        <w:trPr>
          <w:trHeight w:val="422"/>
        </w:trPr>
        <w:tc>
          <w:tcPr>
            <w:tcW w:w="3402" w:type="dxa"/>
            <w:vAlign w:val="center"/>
          </w:tcPr>
          <w:p w:rsidR="00D36463" w:rsidRPr="000C0AF7" w:rsidRDefault="00D36463" w:rsidP="002F6DC3">
            <w:pPr>
              <w:spacing w:after="0" w:line="360" w:lineRule="auto"/>
              <w:jc w:val="center"/>
              <w:rPr>
                <w:rFonts w:ascii="Arial" w:hAnsi="Arial" w:cs="Arial"/>
                <w:color w:val="000000"/>
                <w:sz w:val="24"/>
                <w:szCs w:val="24"/>
                <w:lang w:eastAsia="es-MX"/>
              </w:rPr>
            </w:pPr>
            <w:r w:rsidRPr="000C0AF7">
              <w:rPr>
                <w:rFonts w:ascii="Arial" w:hAnsi="Arial" w:cs="Arial"/>
                <w:color w:val="000000"/>
                <w:sz w:val="24"/>
                <w:szCs w:val="24"/>
                <w:lang w:eastAsia="es-MX"/>
              </w:rPr>
              <w:t>125,000.01 a 250,000.00</w:t>
            </w:r>
          </w:p>
        </w:tc>
        <w:tc>
          <w:tcPr>
            <w:tcW w:w="1263" w:type="dxa"/>
            <w:vAlign w:val="center"/>
          </w:tcPr>
          <w:p w:rsidR="00D36463" w:rsidRPr="000C0AF7" w:rsidRDefault="00D36463" w:rsidP="002F6DC3">
            <w:pPr>
              <w:spacing w:after="0" w:line="360" w:lineRule="auto"/>
              <w:jc w:val="center"/>
              <w:rPr>
                <w:rFonts w:ascii="Arial" w:hAnsi="Arial" w:cs="Arial"/>
                <w:sz w:val="24"/>
                <w:szCs w:val="24"/>
                <w:lang w:eastAsia="es-MX"/>
              </w:rPr>
            </w:pPr>
            <w:r>
              <w:rPr>
                <w:rFonts w:ascii="Arial" w:hAnsi="Arial" w:cs="Arial"/>
                <w:sz w:val="24"/>
                <w:szCs w:val="24"/>
                <w:lang w:eastAsia="es-MX"/>
              </w:rPr>
              <w:t>$791.18</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r w:rsidRPr="000C0AF7">
              <w:rPr>
                <w:rFonts w:ascii="Arial" w:hAnsi="Arial" w:cs="Arial"/>
                <w:color w:val="000000"/>
                <w:sz w:val="24"/>
                <w:szCs w:val="24"/>
                <w:lang w:eastAsia="es-MX"/>
              </w:rPr>
              <w:t>3.00%</w:t>
            </w:r>
          </w:p>
        </w:tc>
      </w:tr>
    </w:tbl>
    <w:p w:rsidR="00D36463" w:rsidRPr="004461EA" w:rsidRDefault="00D36463" w:rsidP="002F6DC3">
      <w:pPr>
        <w:spacing w:line="360" w:lineRule="auto"/>
        <w:jc w:val="both"/>
        <w:rPr>
          <w:rFonts w:ascii="Arial" w:hAnsi="Arial" w:cs="Arial"/>
          <w:sz w:val="24"/>
          <w:szCs w:val="24"/>
        </w:rPr>
      </w:pP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En las adquisiciones en copropiedad o de partes alícuotas del inmueble o de los derechos que se tengan sobre los mismos, la base del impuesto se dividirá entre todos los sujetos obligados, a los que se les aplicará la tasa en la proporción que a cada uno corresponda y tomando en cuenta la base total gravable.</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II. En la titulación de terrenos ubicados en zonas de alta densidad y sujetos a regularización, mediante convenio con la dirección general de obras públicas, se les aplicará un factor de 0.1 sobre el monto del impuesto sobre transmisiones patrimoniales que les corresponda pagar a los adquirentes de los lotes hasta 100 metros cuadrados, siempre y cuando acrediten no ser propietarios de otro bien inmueble</w:t>
      </w:r>
    </w:p>
    <w:p w:rsidR="00D36463" w:rsidRPr="00A05FB6" w:rsidRDefault="00D36463" w:rsidP="00FA3616">
      <w:pPr>
        <w:spacing w:after="0" w:line="360" w:lineRule="auto"/>
        <w:jc w:val="both"/>
      </w:pPr>
      <w:r w:rsidRPr="004461EA">
        <w:rPr>
          <w:rFonts w:ascii="Arial" w:hAnsi="Arial" w:cs="Arial"/>
          <w:color w:val="000000"/>
          <w:sz w:val="24"/>
          <w:szCs w:val="24"/>
          <w:lang w:eastAsia="es-MX"/>
        </w:rPr>
        <w:t>III. Tratándose de terrenos que sean materia de regularización por parte de</w:t>
      </w:r>
      <w:r>
        <w:rPr>
          <w:rFonts w:ascii="Arial" w:hAnsi="Arial" w:cs="Arial"/>
          <w:color w:val="000000"/>
          <w:sz w:val="24"/>
          <w:szCs w:val="24"/>
          <w:lang w:eastAsia="es-MX"/>
        </w:rPr>
        <w:t xml:space="preserve">l </w:t>
      </w:r>
      <w:bookmarkStart w:id="1" w:name="_Hlk493492074"/>
      <w:r w:rsidRPr="00F23D8D">
        <w:rPr>
          <w:rFonts w:ascii="Arial" w:hAnsi="Arial" w:cs="Arial"/>
          <w:sz w:val="24"/>
          <w:szCs w:val="24"/>
        </w:rPr>
        <w:t>Instituto Nacional del Suelo Sustentable (INSUS), antes</w:t>
      </w:r>
      <w:bookmarkEnd w:id="1"/>
      <w:r w:rsidRPr="004461EA">
        <w:rPr>
          <w:rFonts w:ascii="Arial" w:hAnsi="Arial" w:cs="Arial"/>
          <w:color w:val="000000"/>
          <w:sz w:val="24"/>
          <w:szCs w:val="24"/>
          <w:lang w:eastAsia="es-MX"/>
        </w:rPr>
        <w:t xml:space="preserve"> Comisión para la Regularización de la Tenencia de la Tierra (CORETT) o por el Programa de Certificación de Derechos Ejidales (PROCEDE) y/o Fondo de Apoyo para Núcleos Agrarios sin Regularizar (FANAR), o así mismo el programa Fondo de Apoyo para los Núcleos Agrarios sin Regularizar los contribuyentes pagarán únicamente por concepto de impuesto las cuotas fijas que se mencionan a continuación:</w:t>
      </w:r>
    </w:p>
    <w:tbl>
      <w:tblPr>
        <w:tblW w:w="54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600"/>
        <w:gridCol w:w="1882"/>
      </w:tblGrid>
      <w:tr w:rsidR="00D36463" w:rsidRPr="00216FAB">
        <w:trPr>
          <w:trHeight w:val="327"/>
        </w:trPr>
        <w:tc>
          <w:tcPr>
            <w:tcW w:w="3600"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METROS CUADRADOS</w:t>
            </w:r>
          </w:p>
        </w:tc>
        <w:tc>
          <w:tcPr>
            <w:tcW w:w="1882"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52"/>
        </w:trPr>
        <w:tc>
          <w:tcPr>
            <w:tcW w:w="3600"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0 a 300</w:t>
            </w:r>
          </w:p>
        </w:tc>
        <w:tc>
          <w:tcPr>
            <w:tcW w:w="1882" w:type="dxa"/>
            <w:vAlign w:val="center"/>
          </w:tcPr>
          <w:p w:rsidR="00D36463" w:rsidRPr="004461EA" w:rsidRDefault="00D36463" w:rsidP="002F6DC3">
            <w:pPr>
              <w:spacing w:after="0" w:line="360" w:lineRule="auto"/>
              <w:jc w:val="center"/>
              <w:rPr>
                <w:rFonts w:ascii="Arial" w:hAnsi="Arial" w:cs="Arial"/>
                <w:sz w:val="24"/>
                <w:szCs w:val="24"/>
                <w:lang w:eastAsia="es-MX"/>
              </w:rPr>
            </w:pPr>
            <w:r>
              <w:rPr>
                <w:rFonts w:ascii="Arial" w:hAnsi="Arial" w:cs="Arial"/>
                <w:sz w:val="24"/>
                <w:szCs w:val="24"/>
                <w:lang w:eastAsia="es-MX"/>
              </w:rPr>
              <w:t>$45.33</w:t>
            </w:r>
          </w:p>
        </w:tc>
      </w:tr>
      <w:tr w:rsidR="00D36463" w:rsidRPr="00216FAB">
        <w:trPr>
          <w:trHeight w:val="319"/>
        </w:trPr>
        <w:tc>
          <w:tcPr>
            <w:tcW w:w="3600"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301 a 450</w:t>
            </w:r>
          </w:p>
        </w:tc>
        <w:tc>
          <w:tcPr>
            <w:tcW w:w="1882" w:type="dxa"/>
            <w:vAlign w:val="center"/>
          </w:tcPr>
          <w:p w:rsidR="00D36463" w:rsidRPr="004461EA" w:rsidRDefault="00D36463" w:rsidP="002F6DC3">
            <w:pPr>
              <w:spacing w:after="0" w:line="360" w:lineRule="auto"/>
              <w:jc w:val="center"/>
              <w:rPr>
                <w:rFonts w:ascii="Arial" w:hAnsi="Arial" w:cs="Arial"/>
                <w:sz w:val="24"/>
                <w:szCs w:val="24"/>
                <w:lang w:eastAsia="es-MX"/>
              </w:rPr>
            </w:pPr>
            <w:r>
              <w:rPr>
                <w:rFonts w:ascii="Arial" w:hAnsi="Arial" w:cs="Arial"/>
                <w:sz w:val="24"/>
                <w:szCs w:val="24"/>
                <w:lang w:eastAsia="es-MX"/>
              </w:rPr>
              <w:t>$66.41</w:t>
            </w:r>
          </w:p>
        </w:tc>
      </w:tr>
      <w:tr w:rsidR="00D36463" w:rsidRPr="00216FAB">
        <w:trPr>
          <w:trHeight w:val="258"/>
        </w:trPr>
        <w:tc>
          <w:tcPr>
            <w:tcW w:w="3600"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451 a 600</w:t>
            </w:r>
          </w:p>
        </w:tc>
        <w:tc>
          <w:tcPr>
            <w:tcW w:w="1882" w:type="dxa"/>
            <w:vAlign w:val="center"/>
          </w:tcPr>
          <w:p w:rsidR="00D36463" w:rsidRPr="004461EA" w:rsidRDefault="00D36463" w:rsidP="002F6DC3">
            <w:pPr>
              <w:spacing w:after="0" w:line="360" w:lineRule="auto"/>
              <w:jc w:val="center"/>
              <w:rPr>
                <w:rFonts w:ascii="Arial" w:hAnsi="Arial" w:cs="Arial"/>
                <w:sz w:val="24"/>
                <w:szCs w:val="24"/>
                <w:lang w:eastAsia="es-MX"/>
              </w:rPr>
            </w:pPr>
            <w:r>
              <w:rPr>
                <w:rFonts w:ascii="Arial" w:hAnsi="Arial" w:cs="Arial"/>
                <w:sz w:val="24"/>
                <w:szCs w:val="24"/>
                <w:lang w:eastAsia="es-MX"/>
              </w:rPr>
              <w:t>$109.64</w:t>
            </w:r>
          </w:p>
        </w:tc>
      </w:tr>
    </w:tbl>
    <w:p w:rsidR="00D36463" w:rsidRDefault="00D36463" w:rsidP="002F6DC3">
      <w:pPr>
        <w:spacing w:line="360" w:lineRule="auto"/>
        <w:jc w:val="center"/>
        <w:rPr>
          <w:rFonts w:ascii="Arial" w:hAnsi="Arial" w:cs="Arial"/>
          <w:sz w:val="24"/>
          <w:szCs w:val="24"/>
        </w:rPr>
      </w:pPr>
    </w:p>
    <w:p w:rsidR="00D36463" w:rsidRDefault="00D36463" w:rsidP="002F6DC3">
      <w:pPr>
        <w:spacing w:line="360" w:lineRule="auto"/>
        <w:jc w:val="both"/>
        <w:rPr>
          <w:rFonts w:ascii="Arial" w:hAnsi="Arial" w:cs="Arial"/>
          <w:sz w:val="24"/>
          <w:szCs w:val="24"/>
        </w:rPr>
      </w:pPr>
      <w:r>
        <w:rPr>
          <w:rFonts w:ascii="Arial" w:hAnsi="Arial" w:cs="Arial"/>
          <w:sz w:val="24"/>
          <w:szCs w:val="24"/>
        </w:rPr>
        <w:t>En el caso de predios, que sean materia de regularización y cuya superficie sea superior a 600 metros cuadrados, los contribuyentes pagarán el impuesto que les corresponda conforme a la aplicación de las dos primeras tablas del presente artículo.</w:t>
      </w:r>
    </w:p>
    <w:p w:rsidR="00D36463" w:rsidRPr="004461EA" w:rsidRDefault="00D36463" w:rsidP="002F6DC3">
      <w:pPr>
        <w:spacing w:line="360" w:lineRule="auto"/>
        <w:jc w:val="both"/>
        <w:rPr>
          <w:rFonts w:ascii="Arial" w:hAnsi="Arial" w:cs="Arial"/>
          <w:sz w:val="24"/>
          <w:szCs w:val="24"/>
        </w:rPr>
      </w:pP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SECCIÓN TERCERA</w:t>
      </w: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DEL IMPUESTO SOBRE NEGOCIOS JURÍDICOS</w:t>
      </w:r>
    </w:p>
    <w:p w:rsidR="00D36463" w:rsidRPr="004461EA" w:rsidRDefault="00D36463" w:rsidP="002F6DC3">
      <w:pPr>
        <w:spacing w:line="360" w:lineRule="auto"/>
        <w:jc w:val="center"/>
        <w:rPr>
          <w:rFonts w:ascii="Arial" w:hAnsi="Arial" w:cs="Arial"/>
          <w:sz w:val="24"/>
          <w:szCs w:val="24"/>
        </w:rPr>
      </w:pP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23.-Este impuesto se causará y pagará respecto de los actos o contratos, cuando su objeto sea la construcción, reconstrucción o ampliación de inmuebles, y de conformidad con lo previsto en el capítulo correspondiente de la Ley de Hacienda Municipal, aplicando la tasa del 1%.</w:t>
      </w: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CAPÍTULO SEGUNDO</w:t>
      </w: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IMPUESTOS SOBRE LOS INGRESOS</w:t>
      </w: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SECCIÓN ÚNICA</w:t>
      </w: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DEL IMPUESTO SOBRE ESPECTÁCULOS PÚBLICOS</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24.- Este impuesto se causará y pagará de acuerdo con las siguientes tarifas:</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I. Funciones de circo, sobre el monto de los ingresos que se obtengan por la venta de boletos de entrada, el: </w:t>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sidRPr="004461EA">
        <w:rPr>
          <w:rFonts w:ascii="Arial" w:hAnsi="Arial" w:cs="Arial"/>
          <w:color w:val="000000"/>
          <w:sz w:val="24"/>
          <w:szCs w:val="24"/>
          <w:lang w:eastAsia="es-MX"/>
        </w:rPr>
        <w:t>4%.</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II. Conciertos y audiciones musicales, funciones de box, lucha libre, fútbol, básquetbol, béisbol y otros espectáculos deportivos, sobre el ingreso percibido por boletos de entrada, el: </w:t>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sidRPr="004461EA">
        <w:rPr>
          <w:rFonts w:ascii="Arial" w:hAnsi="Arial" w:cs="Arial"/>
          <w:color w:val="000000"/>
          <w:sz w:val="24"/>
          <w:szCs w:val="24"/>
          <w:lang w:eastAsia="es-MX"/>
        </w:rPr>
        <w:t>6.00%.</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III. Espectáculos teatrales, ballet, ópera y similares, el: </w:t>
      </w:r>
      <w:r>
        <w:rPr>
          <w:rFonts w:ascii="Arial" w:hAnsi="Arial" w:cs="Arial"/>
          <w:color w:val="000000"/>
          <w:sz w:val="24"/>
          <w:szCs w:val="24"/>
          <w:lang w:eastAsia="es-MX"/>
        </w:rPr>
        <w:tab/>
      </w:r>
      <w:r>
        <w:rPr>
          <w:rFonts w:ascii="Arial" w:hAnsi="Arial" w:cs="Arial"/>
          <w:color w:val="000000"/>
          <w:sz w:val="24"/>
          <w:szCs w:val="24"/>
          <w:lang w:eastAsia="es-MX"/>
        </w:rPr>
        <w:tab/>
      </w:r>
      <w:r w:rsidRPr="004461EA">
        <w:rPr>
          <w:rFonts w:ascii="Arial" w:hAnsi="Arial" w:cs="Arial"/>
          <w:color w:val="000000"/>
          <w:sz w:val="24"/>
          <w:szCs w:val="24"/>
          <w:lang w:eastAsia="es-MX"/>
        </w:rPr>
        <w:t>3.00%.</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IV. Peleas de gallos,  palenques,  taurinos y similares, el: </w:t>
      </w:r>
      <w:r>
        <w:rPr>
          <w:rFonts w:ascii="Arial" w:hAnsi="Arial" w:cs="Arial"/>
          <w:color w:val="000000"/>
          <w:sz w:val="24"/>
          <w:szCs w:val="24"/>
          <w:lang w:eastAsia="es-MX"/>
        </w:rPr>
        <w:tab/>
      </w:r>
      <w:r w:rsidRPr="004461EA">
        <w:rPr>
          <w:rFonts w:ascii="Arial" w:hAnsi="Arial" w:cs="Arial"/>
          <w:color w:val="000000"/>
          <w:sz w:val="24"/>
          <w:szCs w:val="24"/>
          <w:lang w:eastAsia="es-MX"/>
        </w:rPr>
        <w:t>10.00%.</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V. Otros espectáculos, distintos de los especi</w:t>
      </w:r>
      <w:r>
        <w:rPr>
          <w:rFonts w:ascii="Arial" w:hAnsi="Arial" w:cs="Arial"/>
          <w:color w:val="000000"/>
          <w:sz w:val="24"/>
          <w:szCs w:val="24"/>
          <w:lang w:eastAsia="es-MX"/>
        </w:rPr>
        <w:t>ficados, excepto charrería, el:</w:t>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sidRPr="004461EA">
        <w:rPr>
          <w:rFonts w:ascii="Arial" w:hAnsi="Arial" w:cs="Arial"/>
          <w:color w:val="000000"/>
          <w:sz w:val="24"/>
          <w:szCs w:val="24"/>
          <w:lang w:eastAsia="es-MX"/>
        </w:rPr>
        <w:t>10.00%.</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No se consideran objeto de este impuesto los ingresos que obtengan la Federación, el Estado y los Municipios por la explotación de espectáculos públicos que directamente realicen. Tampoco se consideran objeto de éste impuesto los ingresos que se perciban por el boleto de entrada en los eventos de exposición para el fomento de actividades comerciales, industriales, agrícolas, ganaderas y de pesca, así como los ingresos que se obtengan por la celebración de eventos cuyos fondos se canalicen exclusivamente a instituciones asistenciales o de beneficencia.</w:t>
      </w: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CAPÍTULO TERCERO</w:t>
      </w: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OTROS IMPUESTOS</w:t>
      </w: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SECCIÓN ÚNICA</w:t>
      </w: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DE LOS IMPUESTOS EXTRAORDINARIOS</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Artículo 25.- El Municipio percibirá los impuestos extraordinarios establecidos o que se establezcan por las leyes fiscales durante el ejercicio fiscal del año </w:t>
      </w:r>
      <w:r>
        <w:rPr>
          <w:rFonts w:ascii="Arial" w:hAnsi="Arial" w:cs="Arial"/>
          <w:color w:val="000000"/>
          <w:sz w:val="24"/>
          <w:szCs w:val="24"/>
          <w:lang w:eastAsia="es-MX"/>
        </w:rPr>
        <w:t>2019</w:t>
      </w:r>
      <w:r w:rsidRPr="004461EA">
        <w:rPr>
          <w:rFonts w:ascii="Arial" w:hAnsi="Arial" w:cs="Arial"/>
          <w:color w:val="000000"/>
          <w:sz w:val="24"/>
          <w:szCs w:val="24"/>
          <w:lang w:eastAsia="es-MX"/>
        </w:rPr>
        <w:t>, en la cuantía y sobre las fuentes impositivas que se determinen, y conforme al procedimiento que se señale para su recaudación.</w:t>
      </w: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CAPÍTULO CUARTO</w:t>
      </w: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ACCESORIOS DE LOS IMPUESTOS</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26.- Los ingresos por concepto de accesorios derivados por la falta de pago de los impuestos señalados en este Título de Impuestos, son los que se perciben por:</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 Recargos;</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Los recargos se causarán conforme a lo establecido en la Ley de Hacienda Municipal del Estado de Jalisco, en vigor.</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II. Multas;</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III. Intereses;</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IV. Gastos de ejecución;</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V. Indemnizaciones;</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VI. Otros no especificados.</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27.- Dichos conceptos son accesorios de los impuestos y participan de la naturaleza de éstos.</w:t>
      </w:r>
    </w:p>
    <w:p w:rsidR="00D36463"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Artículo 28.- Multas derivadas del incumplimiento en la forma, fecha y términos, que establezcan las disposiciones fiscales, del pago de los impuestos, siempre que no esté considerada otra sanción en las demás disposiciones establecidas en la presente ley, sobre el crédito omitido, del: </w:t>
      </w:r>
    </w:p>
    <w:p w:rsidR="00D36463" w:rsidRPr="004461EA" w:rsidRDefault="00D36463" w:rsidP="00F64EC4">
      <w:pPr>
        <w:spacing w:line="360" w:lineRule="auto"/>
        <w:ind w:left="4956" w:firstLine="708"/>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10.00%  </w:t>
      </w:r>
      <w:r>
        <w:rPr>
          <w:rFonts w:ascii="Arial" w:hAnsi="Arial" w:cs="Arial"/>
          <w:color w:val="000000"/>
          <w:sz w:val="24"/>
          <w:szCs w:val="24"/>
          <w:lang w:eastAsia="es-MX"/>
        </w:rPr>
        <w:t>al</w:t>
      </w:r>
      <w:r w:rsidRPr="004461EA">
        <w:rPr>
          <w:rFonts w:ascii="Arial" w:hAnsi="Arial" w:cs="Arial"/>
          <w:color w:val="000000"/>
          <w:sz w:val="24"/>
          <w:szCs w:val="24"/>
          <w:lang w:eastAsia="es-MX"/>
        </w:rPr>
        <w:t xml:space="preserve">  30.00%.</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29.- La tasa de recargos por falta de pago oportuno de los créditos fiscales será del 1% mensual.</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30.- Cuando se concedan plazos para cubrir créditos fiscales, la tasa de interés será el costo porcentual promedio (C.P.P.), del mes inmediato anterior, que determine el Banco de México.</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31.- Los gastos de ejecución y de embargo se cubrirán a la Hacienda Municipal, conjuntamente con el crédito fiscal, conforme a las siguientes bases:</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 Por gastos de ejecución:</w:t>
      </w:r>
    </w:p>
    <w:p w:rsidR="00D36463"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Por la notificación de requerimiento de pago de créditos fiscales, no cubiertos en los plazos establecidos: </w:t>
      </w:r>
    </w:p>
    <w:p w:rsidR="00D36463" w:rsidRPr="004461EA" w:rsidRDefault="00D36463" w:rsidP="002F6DC3">
      <w:pPr>
        <w:spacing w:after="0" w:line="360" w:lineRule="auto"/>
        <w:jc w:val="both"/>
        <w:rPr>
          <w:rFonts w:ascii="Arial" w:hAnsi="Arial" w:cs="Arial"/>
          <w:color w:val="000000"/>
          <w:sz w:val="24"/>
          <w:szCs w:val="24"/>
          <w:lang w:eastAsia="es-MX"/>
        </w:rPr>
      </w:pP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a) Cuando se realicen en la cabecera municipal, el </w:t>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sidRPr="004461EA">
        <w:rPr>
          <w:rFonts w:ascii="Arial" w:hAnsi="Arial" w:cs="Arial"/>
          <w:color w:val="000000"/>
          <w:sz w:val="24"/>
          <w:szCs w:val="24"/>
          <w:lang w:eastAsia="es-MX"/>
        </w:rPr>
        <w:t>5%.</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b) Cuando se realice fuera de la cabecera municipal el </w:t>
      </w:r>
      <w:r>
        <w:rPr>
          <w:rFonts w:ascii="Arial" w:hAnsi="Arial" w:cs="Arial"/>
          <w:color w:val="000000"/>
          <w:sz w:val="24"/>
          <w:szCs w:val="24"/>
          <w:lang w:eastAsia="es-MX"/>
        </w:rPr>
        <w:tab/>
      </w:r>
      <w:r>
        <w:rPr>
          <w:rFonts w:ascii="Arial" w:hAnsi="Arial" w:cs="Arial"/>
          <w:color w:val="000000"/>
          <w:sz w:val="24"/>
          <w:szCs w:val="24"/>
          <w:lang w:eastAsia="es-MX"/>
        </w:rPr>
        <w:tab/>
      </w:r>
      <w:r w:rsidRPr="004461EA">
        <w:rPr>
          <w:rFonts w:ascii="Arial" w:hAnsi="Arial" w:cs="Arial"/>
          <w:color w:val="000000"/>
          <w:sz w:val="24"/>
          <w:szCs w:val="24"/>
          <w:lang w:eastAsia="es-MX"/>
        </w:rPr>
        <w:t>8%.</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II. Por gastos de embargo:</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Las diligencias de embargo, así como las de remoción del deudor como depositario, que impliquen extracción de bienes:</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a) Cuando se realicen en la cabecera municipal, el </w:t>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sidRPr="004461EA">
        <w:rPr>
          <w:rFonts w:ascii="Arial" w:hAnsi="Arial" w:cs="Arial"/>
          <w:color w:val="000000"/>
          <w:sz w:val="24"/>
          <w:szCs w:val="24"/>
          <w:lang w:eastAsia="es-MX"/>
        </w:rPr>
        <w:t>5%; y</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b) Cuando se realicen fuera de la cabecera municipal, el </w:t>
      </w:r>
      <w:r>
        <w:rPr>
          <w:rFonts w:ascii="Arial" w:hAnsi="Arial" w:cs="Arial"/>
          <w:color w:val="000000"/>
          <w:sz w:val="24"/>
          <w:szCs w:val="24"/>
          <w:lang w:eastAsia="es-MX"/>
        </w:rPr>
        <w:tab/>
      </w:r>
      <w:r>
        <w:rPr>
          <w:rFonts w:ascii="Arial" w:hAnsi="Arial" w:cs="Arial"/>
          <w:color w:val="000000"/>
          <w:sz w:val="24"/>
          <w:szCs w:val="24"/>
          <w:lang w:eastAsia="es-MX"/>
        </w:rPr>
        <w:tab/>
      </w:r>
      <w:r w:rsidRPr="004461EA">
        <w:rPr>
          <w:rFonts w:ascii="Arial" w:hAnsi="Arial" w:cs="Arial"/>
          <w:color w:val="000000"/>
          <w:sz w:val="24"/>
          <w:szCs w:val="24"/>
          <w:lang w:eastAsia="es-MX"/>
        </w:rPr>
        <w:t>8%,</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III. Los demás gastos que sean erogados en el procedimiento, serán reembolsados al Ayuntamiento por los contribuyentes.</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El cobro de honorarios conforme a las tarifas señaladas, en ningún caso, excederá de los siguientes límites: </w:t>
      </w:r>
    </w:p>
    <w:p w:rsidR="00D36463" w:rsidRPr="004461EA" w:rsidRDefault="002830CC" w:rsidP="002F6DC3">
      <w:pPr>
        <w:spacing w:line="360" w:lineRule="auto"/>
        <w:jc w:val="both"/>
        <w:rPr>
          <w:rFonts w:ascii="Arial" w:hAnsi="Arial" w:cs="Arial"/>
          <w:color w:val="000000"/>
          <w:sz w:val="24"/>
          <w:szCs w:val="24"/>
          <w:lang w:eastAsia="es-MX"/>
        </w:rPr>
      </w:pPr>
      <w:r w:rsidRPr="00DA4F01">
        <w:rPr>
          <w:rFonts w:ascii="Arial" w:hAnsi="Arial" w:cs="Arial"/>
          <w:color w:val="000000"/>
          <w:sz w:val="24"/>
          <w:szCs w:val="24"/>
          <w:lang w:eastAsia="es-MX"/>
        </w:rPr>
        <w:t>a) De $2,435.15</w:t>
      </w:r>
      <w:r>
        <w:rPr>
          <w:rFonts w:ascii="Arial" w:hAnsi="Arial" w:cs="Arial"/>
          <w:color w:val="000000"/>
          <w:sz w:val="24"/>
          <w:szCs w:val="24"/>
          <w:lang w:eastAsia="es-MX"/>
        </w:rPr>
        <w:t xml:space="preserve"> (Dos mil cuatrocientos treinta y cinco pesos 15</w:t>
      </w:r>
      <w:r w:rsidR="00D36463" w:rsidRPr="004461EA">
        <w:rPr>
          <w:rFonts w:ascii="Arial" w:hAnsi="Arial" w:cs="Arial"/>
          <w:color w:val="000000"/>
          <w:sz w:val="24"/>
          <w:szCs w:val="24"/>
          <w:lang w:eastAsia="es-MX"/>
        </w:rPr>
        <w:t>/100), por requerimientos no satisfechos dentro de los plazos legales, de cuyo posterior cumplimiento se derive el pago extemporáneo de prestaciones fiscales.</w:t>
      </w:r>
    </w:p>
    <w:p w:rsidR="00D36463" w:rsidRPr="004461EA" w:rsidRDefault="002830CC" w:rsidP="002F6DC3">
      <w:pPr>
        <w:spacing w:line="360" w:lineRule="auto"/>
        <w:jc w:val="both"/>
        <w:rPr>
          <w:rFonts w:ascii="Arial" w:hAnsi="Arial" w:cs="Arial"/>
          <w:color w:val="000000"/>
          <w:sz w:val="24"/>
          <w:szCs w:val="24"/>
          <w:lang w:eastAsia="es-MX"/>
        </w:rPr>
      </w:pPr>
      <w:r>
        <w:rPr>
          <w:rFonts w:ascii="Arial" w:hAnsi="Arial" w:cs="Arial"/>
          <w:color w:val="000000"/>
          <w:sz w:val="24"/>
          <w:szCs w:val="24"/>
          <w:lang w:eastAsia="es-MX"/>
        </w:rPr>
        <w:t>b) De $3,652.73</w:t>
      </w:r>
      <w:r w:rsidR="00D36463" w:rsidRPr="004461EA">
        <w:rPr>
          <w:rFonts w:ascii="Arial" w:hAnsi="Arial" w:cs="Arial"/>
          <w:color w:val="000000"/>
          <w:sz w:val="24"/>
          <w:szCs w:val="24"/>
          <w:lang w:eastAsia="es-MX"/>
        </w:rPr>
        <w:t xml:space="preserve"> (Tres mil </w:t>
      </w:r>
      <w:r>
        <w:rPr>
          <w:rFonts w:ascii="Arial" w:hAnsi="Arial" w:cs="Arial"/>
          <w:color w:val="000000"/>
          <w:sz w:val="24"/>
          <w:szCs w:val="24"/>
          <w:lang w:eastAsia="es-MX"/>
        </w:rPr>
        <w:t>seiscientos cincuenta y dos pesos 73</w:t>
      </w:r>
      <w:r w:rsidR="00D36463" w:rsidRPr="004461EA">
        <w:rPr>
          <w:rFonts w:ascii="Arial" w:hAnsi="Arial" w:cs="Arial"/>
          <w:color w:val="000000"/>
          <w:sz w:val="24"/>
          <w:szCs w:val="24"/>
          <w:lang w:eastAsia="es-MX"/>
        </w:rPr>
        <w:t>/100), por diligencia de embargo y por las de remoción del deudor como depositario, que impliquen extracción de bienes.</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Todos los gastos de ejecución serán a cargo del contribuyente, en ningún caso, podrán ser condonados total o parcialmente.</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w:t>
      </w: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TÍTULO TERCERO</w:t>
      </w: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CONTRIBUCIONES DE MEJORAS</w:t>
      </w: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CAPÍTULO ÚNICO</w:t>
      </w: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CONTRIBUCIONES DE MEJORAS POR OBRAS PÚBLICAS</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32.- El Municipio percibirá los ingresos derivados del establecimiento de contribuciones de mejoras sobre el incremento de valor o mejoría específica de la propiedad raíz derivados de la ejecución de una obra pública, conforme al Código Urbano para el Estado de Jalisco, la Ley de Hacienda Municipal del Estado de Jalisco y a las bases, montos y circunstancias en que lo determine el decreto específico que, sobre el particular, emita el Congreso del Estado.</w:t>
      </w:r>
    </w:p>
    <w:p w:rsidR="00D36463" w:rsidRPr="004461EA" w:rsidRDefault="00D36463" w:rsidP="002F6DC3">
      <w:pPr>
        <w:spacing w:line="360" w:lineRule="auto"/>
        <w:jc w:val="center"/>
        <w:rPr>
          <w:rFonts w:ascii="Arial" w:hAnsi="Arial" w:cs="Arial"/>
          <w:b/>
          <w:bCs/>
          <w:color w:val="000000"/>
          <w:sz w:val="24"/>
          <w:szCs w:val="24"/>
          <w:lang w:eastAsia="es-MX"/>
        </w:rPr>
      </w:pP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TÍTULO CUARTO</w:t>
      </w: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DERECHOS</w:t>
      </w: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CAPÍTULO PRIMERO</w:t>
      </w: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DERECHOS POR EL USO, GOCE, APROVECHAMIENTO O EXPLOTACION DE BIENES DEL DOMINIO PÚBLICO</w:t>
      </w:r>
    </w:p>
    <w:p w:rsidR="00D36463" w:rsidRPr="004461EA" w:rsidRDefault="00D36463" w:rsidP="002F6DC3">
      <w:pPr>
        <w:spacing w:line="360" w:lineRule="auto"/>
        <w:jc w:val="center"/>
        <w:rPr>
          <w:rFonts w:ascii="Arial" w:hAnsi="Arial" w:cs="Arial"/>
          <w:b/>
          <w:bCs/>
          <w:color w:val="000000"/>
          <w:sz w:val="24"/>
          <w:szCs w:val="24"/>
          <w:lang w:eastAsia="es-MX"/>
        </w:rPr>
      </w:pP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SECCIÓN PRIMERA</w:t>
      </w: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DEL USO DEL PISO</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33.- Quienes hagan uso del piso en la vía pública en forma permanente, pagarán mensualmente, los productos correspondientes, conforme a la siguiente:</w:t>
      </w:r>
    </w:p>
    <w:tbl>
      <w:tblPr>
        <w:tblW w:w="80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874"/>
        <w:gridCol w:w="1134"/>
      </w:tblGrid>
      <w:tr w:rsidR="00D36463" w:rsidRPr="00216FAB">
        <w:trPr>
          <w:trHeight w:val="300"/>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TARIFA</w:t>
            </w:r>
          </w:p>
        </w:tc>
        <w:tc>
          <w:tcPr>
            <w:tcW w:w="1134"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300"/>
        </w:trPr>
        <w:tc>
          <w:tcPr>
            <w:tcW w:w="6874" w:type="dxa"/>
            <w:vAlign w:val="center"/>
          </w:tcPr>
          <w:p w:rsidR="00D36463" w:rsidRPr="009168DB" w:rsidRDefault="00D36463" w:rsidP="002F6DC3">
            <w:pPr>
              <w:spacing w:after="0" w:line="360" w:lineRule="auto"/>
              <w:rPr>
                <w:rFonts w:ascii="Arial" w:hAnsi="Arial" w:cs="Arial"/>
                <w:color w:val="000000"/>
                <w:sz w:val="24"/>
                <w:szCs w:val="24"/>
                <w:lang w:eastAsia="es-MX"/>
              </w:rPr>
            </w:pPr>
            <w:r w:rsidRPr="009168DB">
              <w:rPr>
                <w:rFonts w:ascii="Arial" w:hAnsi="Arial" w:cs="Arial"/>
                <w:color w:val="000000"/>
                <w:sz w:val="24"/>
                <w:szCs w:val="24"/>
                <w:lang w:eastAsia="es-MX"/>
              </w:rPr>
              <w:t xml:space="preserve">I. Estacionamientos exclusivos, mensualmente por metro lineal: </w:t>
            </w:r>
          </w:p>
        </w:tc>
        <w:tc>
          <w:tcPr>
            <w:tcW w:w="1134"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300"/>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a) En cordón:</w:t>
            </w:r>
          </w:p>
        </w:tc>
        <w:tc>
          <w:tcPr>
            <w:tcW w:w="1134" w:type="dxa"/>
            <w:vAlign w:val="center"/>
          </w:tcPr>
          <w:p w:rsidR="00D36463" w:rsidRPr="004461EA" w:rsidRDefault="00B92465" w:rsidP="002F6DC3">
            <w:pPr>
              <w:spacing w:after="0" w:line="360" w:lineRule="auto"/>
              <w:jc w:val="center"/>
              <w:rPr>
                <w:rFonts w:ascii="Arial" w:hAnsi="Arial" w:cs="Arial"/>
                <w:sz w:val="24"/>
                <w:szCs w:val="24"/>
                <w:lang w:eastAsia="es-MX"/>
              </w:rPr>
            </w:pPr>
            <w:r>
              <w:rPr>
                <w:rFonts w:ascii="Arial" w:hAnsi="Arial" w:cs="Arial"/>
                <w:sz w:val="24"/>
                <w:szCs w:val="24"/>
                <w:lang w:eastAsia="es-MX"/>
              </w:rPr>
              <w:t>$18.84</w:t>
            </w:r>
          </w:p>
        </w:tc>
      </w:tr>
      <w:tr w:rsidR="00D36463" w:rsidRPr="00216FAB">
        <w:trPr>
          <w:trHeight w:val="300"/>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b) En batería:</w:t>
            </w:r>
          </w:p>
        </w:tc>
        <w:tc>
          <w:tcPr>
            <w:tcW w:w="1134" w:type="dxa"/>
            <w:vAlign w:val="center"/>
          </w:tcPr>
          <w:p w:rsidR="00D36463" w:rsidRPr="004461EA" w:rsidRDefault="00B92465" w:rsidP="002F6DC3">
            <w:pPr>
              <w:spacing w:after="0" w:line="360" w:lineRule="auto"/>
              <w:jc w:val="center"/>
              <w:rPr>
                <w:rFonts w:ascii="Arial" w:hAnsi="Arial" w:cs="Arial"/>
                <w:sz w:val="24"/>
                <w:szCs w:val="24"/>
                <w:lang w:eastAsia="es-MX"/>
              </w:rPr>
            </w:pPr>
            <w:r>
              <w:rPr>
                <w:rFonts w:ascii="Arial" w:hAnsi="Arial" w:cs="Arial"/>
                <w:sz w:val="24"/>
                <w:szCs w:val="24"/>
                <w:lang w:eastAsia="es-MX"/>
              </w:rPr>
              <w:t>$35.70</w:t>
            </w:r>
          </w:p>
        </w:tc>
      </w:tr>
      <w:tr w:rsidR="00D36463" w:rsidRPr="00216FAB">
        <w:trPr>
          <w:trHeight w:val="300"/>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ll. Puestos fijos, semifijos, por metro cuadrado: </w:t>
            </w:r>
          </w:p>
        </w:tc>
        <w:tc>
          <w:tcPr>
            <w:tcW w:w="1134"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300"/>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1.- En el primer cuadro, de:</w:t>
            </w:r>
          </w:p>
        </w:tc>
        <w:tc>
          <w:tcPr>
            <w:tcW w:w="1134" w:type="dxa"/>
            <w:vAlign w:val="center"/>
          </w:tcPr>
          <w:p w:rsidR="00D36463" w:rsidRPr="004461EA" w:rsidRDefault="00B92465" w:rsidP="002F6DC3">
            <w:pPr>
              <w:spacing w:after="0" w:line="360" w:lineRule="auto"/>
              <w:jc w:val="center"/>
              <w:rPr>
                <w:rFonts w:ascii="Arial" w:hAnsi="Arial" w:cs="Arial"/>
                <w:sz w:val="24"/>
                <w:szCs w:val="24"/>
                <w:lang w:eastAsia="es-MX"/>
              </w:rPr>
            </w:pPr>
            <w:r>
              <w:rPr>
                <w:rFonts w:ascii="Arial" w:hAnsi="Arial" w:cs="Arial"/>
                <w:sz w:val="24"/>
                <w:szCs w:val="24"/>
                <w:lang w:eastAsia="es-MX"/>
              </w:rPr>
              <w:t>$12.54</w:t>
            </w:r>
          </w:p>
        </w:tc>
      </w:tr>
      <w:tr w:rsidR="00D36463" w:rsidRPr="00216FAB">
        <w:trPr>
          <w:trHeight w:val="300"/>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2.- Fuera del primer cuadro, de:</w:t>
            </w:r>
          </w:p>
        </w:tc>
        <w:tc>
          <w:tcPr>
            <w:tcW w:w="1134" w:type="dxa"/>
            <w:vAlign w:val="center"/>
          </w:tcPr>
          <w:p w:rsidR="00D36463" w:rsidRPr="004461EA" w:rsidRDefault="00B92465" w:rsidP="002F6DC3">
            <w:pPr>
              <w:spacing w:after="0" w:line="360" w:lineRule="auto"/>
              <w:jc w:val="center"/>
              <w:rPr>
                <w:rFonts w:ascii="Arial" w:hAnsi="Arial" w:cs="Arial"/>
                <w:sz w:val="24"/>
                <w:szCs w:val="24"/>
                <w:lang w:eastAsia="es-MX"/>
              </w:rPr>
            </w:pPr>
            <w:r>
              <w:rPr>
                <w:rFonts w:ascii="Arial" w:hAnsi="Arial" w:cs="Arial"/>
                <w:sz w:val="24"/>
                <w:szCs w:val="24"/>
                <w:lang w:eastAsia="es-MX"/>
              </w:rPr>
              <w:t>$6.28</w:t>
            </w:r>
          </w:p>
        </w:tc>
      </w:tr>
      <w:tr w:rsidR="00D36463" w:rsidRPr="00216FAB">
        <w:trPr>
          <w:trHeight w:val="648"/>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III. Por uso diferente del que corresponda a la naturaleza de las servidumbres, tales como banquetas, jardines, machuelos y otros, por metro cuadrado, de:</w:t>
            </w:r>
          </w:p>
        </w:tc>
        <w:tc>
          <w:tcPr>
            <w:tcW w:w="1134" w:type="dxa"/>
            <w:vAlign w:val="center"/>
          </w:tcPr>
          <w:p w:rsidR="00D36463" w:rsidRPr="004461EA" w:rsidRDefault="00B92465" w:rsidP="002F6DC3">
            <w:pPr>
              <w:spacing w:after="0" w:line="360" w:lineRule="auto"/>
              <w:jc w:val="center"/>
              <w:rPr>
                <w:rFonts w:ascii="Arial" w:hAnsi="Arial" w:cs="Arial"/>
                <w:sz w:val="24"/>
                <w:szCs w:val="24"/>
                <w:lang w:eastAsia="es-MX"/>
              </w:rPr>
            </w:pPr>
            <w:r>
              <w:rPr>
                <w:rFonts w:ascii="Arial" w:hAnsi="Arial" w:cs="Arial"/>
                <w:sz w:val="24"/>
                <w:szCs w:val="24"/>
                <w:lang w:eastAsia="es-MX"/>
              </w:rPr>
              <w:t>$9.51</w:t>
            </w:r>
          </w:p>
        </w:tc>
      </w:tr>
      <w:tr w:rsidR="00D36463" w:rsidRPr="00216FAB">
        <w:trPr>
          <w:trHeight w:val="510"/>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IV. Puestos que se establezcan en forma periódica, por cada uno, por metro cuadrado, de:</w:t>
            </w:r>
          </w:p>
        </w:tc>
        <w:tc>
          <w:tcPr>
            <w:tcW w:w="1134" w:type="dxa"/>
            <w:vAlign w:val="center"/>
          </w:tcPr>
          <w:p w:rsidR="00D36463" w:rsidRPr="004461EA" w:rsidRDefault="00B92465" w:rsidP="002F6DC3">
            <w:pPr>
              <w:spacing w:after="0" w:line="360" w:lineRule="auto"/>
              <w:jc w:val="center"/>
              <w:rPr>
                <w:rFonts w:ascii="Arial" w:hAnsi="Arial" w:cs="Arial"/>
                <w:sz w:val="24"/>
                <w:szCs w:val="24"/>
                <w:lang w:eastAsia="es-MX"/>
              </w:rPr>
            </w:pPr>
            <w:r>
              <w:rPr>
                <w:rFonts w:ascii="Arial" w:hAnsi="Arial" w:cs="Arial"/>
                <w:sz w:val="24"/>
                <w:szCs w:val="24"/>
                <w:lang w:eastAsia="es-MX"/>
              </w:rPr>
              <w:t>$1.59</w:t>
            </w:r>
          </w:p>
        </w:tc>
      </w:tr>
      <w:tr w:rsidR="00D36463" w:rsidRPr="00216FAB">
        <w:trPr>
          <w:trHeight w:val="424"/>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V. Para otros fines o actividades no previstos en este artículo, por metro cuadrado o lineal, según el caso, de:</w:t>
            </w:r>
          </w:p>
        </w:tc>
        <w:tc>
          <w:tcPr>
            <w:tcW w:w="1134" w:type="dxa"/>
            <w:vAlign w:val="center"/>
          </w:tcPr>
          <w:p w:rsidR="00D36463" w:rsidRPr="004461EA" w:rsidRDefault="00B92465" w:rsidP="002F6DC3">
            <w:pPr>
              <w:spacing w:after="0" w:line="360" w:lineRule="auto"/>
              <w:jc w:val="center"/>
              <w:rPr>
                <w:rFonts w:ascii="Arial" w:hAnsi="Arial" w:cs="Arial"/>
                <w:sz w:val="24"/>
                <w:szCs w:val="24"/>
                <w:lang w:eastAsia="es-MX"/>
              </w:rPr>
            </w:pPr>
            <w:r>
              <w:rPr>
                <w:rFonts w:ascii="Arial" w:hAnsi="Arial" w:cs="Arial"/>
                <w:sz w:val="24"/>
                <w:szCs w:val="24"/>
                <w:lang w:eastAsia="es-MX"/>
              </w:rPr>
              <w:t>$6.28</w:t>
            </w:r>
          </w:p>
        </w:tc>
      </w:tr>
      <w:tr w:rsidR="00D36463" w:rsidRPr="00216FAB">
        <w:trPr>
          <w:trHeight w:val="765"/>
        </w:trPr>
        <w:tc>
          <w:tcPr>
            <w:tcW w:w="687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Artículo 34.- Quienes hagan uso del piso en la vía pública eventualmente, pagarán diariamente los productos correspondientes conforme a la siguiente: </w:t>
            </w:r>
          </w:p>
        </w:tc>
        <w:tc>
          <w:tcPr>
            <w:tcW w:w="1134"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300"/>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TARIFA</w:t>
            </w:r>
          </w:p>
        </w:tc>
        <w:tc>
          <w:tcPr>
            <w:tcW w:w="1134"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300"/>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Pr>
                <w:rFonts w:ascii="Arial" w:hAnsi="Arial" w:cs="Arial"/>
                <w:color w:val="000000"/>
                <w:sz w:val="24"/>
                <w:szCs w:val="24"/>
                <w:lang w:eastAsia="es-MX"/>
              </w:rPr>
              <w:t xml:space="preserve">I. Actividades comerciales </w:t>
            </w:r>
            <w:r w:rsidRPr="004461EA">
              <w:rPr>
                <w:rFonts w:ascii="Arial" w:hAnsi="Arial" w:cs="Arial"/>
                <w:color w:val="000000"/>
                <w:sz w:val="24"/>
                <w:szCs w:val="24"/>
                <w:lang w:eastAsia="es-MX"/>
              </w:rPr>
              <w:t xml:space="preserve">o industriales, por metro cuadrado: </w:t>
            </w:r>
          </w:p>
        </w:tc>
        <w:tc>
          <w:tcPr>
            <w:tcW w:w="1134"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300"/>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a) En el primer cuadro, en período de festividades, de:</w:t>
            </w:r>
          </w:p>
        </w:tc>
        <w:tc>
          <w:tcPr>
            <w:tcW w:w="1134" w:type="dxa"/>
            <w:vAlign w:val="center"/>
          </w:tcPr>
          <w:p w:rsidR="00D36463" w:rsidRPr="004461EA" w:rsidRDefault="00B92465" w:rsidP="002F6DC3">
            <w:pPr>
              <w:spacing w:after="0" w:line="360" w:lineRule="auto"/>
              <w:jc w:val="center"/>
              <w:rPr>
                <w:rFonts w:ascii="Arial" w:hAnsi="Arial" w:cs="Arial"/>
                <w:sz w:val="24"/>
                <w:szCs w:val="24"/>
                <w:lang w:eastAsia="es-MX"/>
              </w:rPr>
            </w:pPr>
            <w:r>
              <w:rPr>
                <w:rFonts w:ascii="Arial" w:hAnsi="Arial" w:cs="Arial"/>
                <w:sz w:val="24"/>
                <w:szCs w:val="24"/>
                <w:lang w:eastAsia="es-MX"/>
              </w:rPr>
              <w:t>$20.14</w:t>
            </w:r>
          </w:p>
        </w:tc>
      </w:tr>
      <w:tr w:rsidR="00D36463" w:rsidRPr="00216FAB">
        <w:trPr>
          <w:trHeight w:val="300"/>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b) En el primer cuadro, en períodos ordinarios, de:</w:t>
            </w:r>
          </w:p>
        </w:tc>
        <w:tc>
          <w:tcPr>
            <w:tcW w:w="1134" w:type="dxa"/>
            <w:vAlign w:val="center"/>
          </w:tcPr>
          <w:p w:rsidR="00D36463" w:rsidRPr="004461EA" w:rsidRDefault="00B92465" w:rsidP="002F6DC3">
            <w:pPr>
              <w:spacing w:after="0" w:line="360" w:lineRule="auto"/>
              <w:jc w:val="center"/>
              <w:rPr>
                <w:rFonts w:ascii="Arial" w:hAnsi="Arial" w:cs="Arial"/>
                <w:sz w:val="24"/>
                <w:szCs w:val="24"/>
                <w:lang w:eastAsia="es-MX"/>
              </w:rPr>
            </w:pPr>
            <w:r>
              <w:rPr>
                <w:rFonts w:ascii="Arial" w:hAnsi="Arial" w:cs="Arial"/>
                <w:sz w:val="24"/>
                <w:szCs w:val="24"/>
                <w:lang w:eastAsia="es-MX"/>
              </w:rPr>
              <w:t>$14.38</w:t>
            </w:r>
          </w:p>
        </w:tc>
      </w:tr>
      <w:tr w:rsidR="00D36463" w:rsidRPr="00216FAB">
        <w:trPr>
          <w:trHeight w:val="300"/>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c) Fuera del primer cuadro, en período de festividades, de:</w:t>
            </w:r>
          </w:p>
        </w:tc>
        <w:tc>
          <w:tcPr>
            <w:tcW w:w="1134" w:type="dxa"/>
            <w:vAlign w:val="center"/>
          </w:tcPr>
          <w:p w:rsidR="00D36463" w:rsidRPr="004461EA" w:rsidRDefault="00B92465" w:rsidP="002F6DC3">
            <w:pPr>
              <w:spacing w:after="0" w:line="360" w:lineRule="auto"/>
              <w:jc w:val="center"/>
              <w:rPr>
                <w:rFonts w:ascii="Arial" w:hAnsi="Arial" w:cs="Arial"/>
                <w:sz w:val="24"/>
                <w:szCs w:val="24"/>
                <w:lang w:eastAsia="es-MX"/>
              </w:rPr>
            </w:pPr>
            <w:r>
              <w:rPr>
                <w:rFonts w:ascii="Arial" w:hAnsi="Arial" w:cs="Arial"/>
                <w:sz w:val="24"/>
                <w:szCs w:val="24"/>
                <w:lang w:eastAsia="es-MX"/>
              </w:rPr>
              <w:t>$14.38</w:t>
            </w:r>
          </w:p>
        </w:tc>
      </w:tr>
      <w:tr w:rsidR="00D36463" w:rsidRPr="00216FAB">
        <w:trPr>
          <w:trHeight w:val="300"/>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d) Fuera del primer cuadro, en períodos ordinarios, de:</w:t>
            </w:r>
          </w:p>
        </w:tc>
        <w:tc>
          <w:tcPr>
            <w:tcW w:w="1134" w:type="dxa"/>
            <w:vAlign w:val="center"/>
          </w:tcPr>
          <w:p w:rsidR="00D36463" w:rsidRPr="004461EA" w:rsidRDefault="00B92465" w:rsidP="002F6DC3">
            <w:pPr>
              <w:spacing w:after="0" w:line="360" w:lineRule="auto"/>
              <w:jc w:val="center"/>
              <w:rPr>
                <w:rFonts w:ascii="Arial" w:hAnsi="Arial" w:cs="Arial"/>
                <w:sz w:val="24"/>
                <w:szCs w:val="24"/>
                <w:lang w:eastAsia="es-MX"/>
              </w:rPr>
            </w:pPr>
            <w:r>
              <w:rPr>
                <w:rFonts w:ascii="Arial" w:hAnsi="Arial" w:cs="Arial"/>
                <w:sz w:val="24"/>
                <w:szCs w:val="24"/>
                <w:lang w:eastAsia="es-MX"/>
              </w:rPr>
              <w:t>$14.38</w:t>
            </w:r>
          </w:p>
        </w:tc>
      </w:tr>
      <w:tr w:rsidR="00D36463" w:rsidRPr="00216FAB">
        <w:trPr>
          <w:trHeight w:val="300"/>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II. Espectáculos y diversiones públicas, por metro cuadrado, de:</w:t>
            </w:r>
          </w:p>
        </w:tc>
        <w:tc>
          <w:tcPr>
            <w:tcW w:w="1134" w:type="dxa"/>
            <w:vAlign w:val="center"/>
          </w:tcPr>
          <w:p w:rsidR="00D36463" w:rsidRPr="004461EA" w:rsidRDefault="00B92465" w:rsidP="002F6DC3">
            <w:pPr>
              <w:spacing w:after="0" w:line="360" w:lineRule="auto"/>
              <w:jc w:val="center"/>
              <w:rPr>
                <w:rFonts w:ascii="Arial" w:hAnsi="Arial" w:cs="Arial"/>
                <w:sz w:val="24"/>
                <w:szCs w:val="24"/>
                <w:lang w:eastAsia="es-MX"/>
              </w:rPr>
            </w:pPr>
            <w:r>
              <w:rPr>
                <w:rFonts w:ascii="Arial" w:hAnsi="Arial" w:cs="Arial"/>
                <w:sz w:val="24"/>
                <w:szCs w:val="24"/>
                <w:lang w:eastAsia="es-MX"/>
              </w:rPr>
              <w:t>$5.02</w:t>
            </w:r>
          </w:p>
        </w:tc>
      </w:tr>
      <w:tr w:rsidR="00D36463" w:rsidRPr="00216FAB">
        <w:trPr>
          <w:trHeight w:val="510"/>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III. Espectáculos y diversiones públicas con venta de bebidas alcohólicas</w:t>
            </w:r>
          </w:p>
        </w:tc>
        <w:tc>
          <w:tcPr>
            <w:tcW w:w="1134"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510"/>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IV. Tapiales, andamios, materiales, maquinaria y equipo, colocados en la vía pública, por metro cuadrado:</w:t>
            </w:r>
          </w:p>
        </w:tc>
        <w:tc>
          <w:tcPr>
            <w:tcW w:w="1134" w:type="dxa"/>
            <w:vAlign w:val="center"/>
          </w:tcPr>
          <w:p w:rsidR="00D36463" w:rsidRPr="004461EA" w:rsidRDefault="00B92465" w:rsidP="002F6DC3">
            <w:pPr>
              <w:spacing w:after="0" w:line="360" w:lineRule="auto"/>
              <w:jc w:val="center"/>
              <w:rPr>
                <w:rFonts w:ascii="Arial" w:hAnsi="Arial" w:cs="Arial"/>
                <w:sz w:val="24"/>
                <w:szCs w:val="24"/>
                <w:lang w:eastAsia="es-MX"/>
              </w:rPr>
            </w:pPr>
            <w:r>
              <w:rPr>
                <w:rFonts w:ascii="Arial" w:hAnsi="Arial" w:cs="Arial"/>
                <w:sz w:val="24"/>
                <w:szCs w:val="24"/>
                <w:lang w:eastAsia="es-MX"/>
              </w:rPr>
              <w:t>$4.32</w:t>
            </w:r>
          </w:p>
        </w:tc>
      </w:tr>
      <w:tr w:rsidR="00D36463" w:rsidRPr="00216FAB">
        <w:trPr>
          <w:trHeight w:val="510"/>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V. Graderías y sillerías que se instalen en la vía pública, por metro cuadrado:</w:t>
            </w:r>
          </w:p>
        </w:tc>
        <w:tc>
          <w:tcPr>
            <w:tcW w:w="1134" w:type="dxa"/>
            <w:vAlign w:val="center"/>
          </w:tcPr>
          <w:p w:rsidR="00D36463" w:rsidRPr="004461EA" w:rsidRDefault="00B92465" w:rsidP="002F6DC3">
            <w:pPr>
              <w:spacing w:after="0" w:line="360" w:lineRule="auto"/>
              <w:jc w:val="center"/>
              <w:rPr>
                <w:rFonts w:ascii="Arial" w:hAnsi="Arial" w:cs="Arial"/>
                <w:sz w:val="24"/>
                <w:szCs w:val="24"/>
                <w:lang w:eastAsia="es-MX"/>
              </w:rPr>
            </w:pPr>
            <w:r>
              <w:rPr>
                <w:rFonts w:ascii="Arial" w:hAnsi="Arial" w:cs="Arial"/>
                <w:sz w:val="24"/>
                <w:szCs w:val="24"/>
                <w:lang w:eastAsia="es-MX"/>
              </w:rPr>
              <w:t>$1.44</w:t>
            </w:r>
          </w:p>
        </w:tc>
      </w:tr>
      <w:tr w:rsidR="00D36463" w:rsidRPr="00216FAB">
        <w:trPr>
          <w:trHeight w:val="300"/>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VI. Otros puestos eventuales no previstos, por metro cuadrado:</w:t>
            </w:r>
          </w:p>
        </w:tc>
        <w:tc>
          <w:tcPr>
            <w:tcW w:w="1134" w:type="dxa"/>
            <w:vAlign w:val="center"/>
          </w:tcPr>
          <w:p w:rsidR="00D36463" w:rsidRPr="004461EA" w:rsidRDefault="00B92465" w:rsidP="002F6DC3">
            <w:pPr>
              <w:spacing w:after="0" w:line="360" w:lineRule="auto"/>
              <w:jc w:val="center"/>
              <w:rPr>
                <w:rFonts w:ascii="Arial" w:hAnsi="Arial" w:cs="Arial"/>
                <w:sz w:val="24"/>
                <w:szCs w:val="24"/>
                <w:lang w:eastAsia="es-MX"/>
              </w:rPr>
            </w:pPr>
            <w:r>
              <w:rPr>
                <w:rFonts w:ascii="Arial" w:hAnsi="Arial" w:cs="Arial"/>
                <w:sz w:val="24"/>
                <w:szCs w:val="24"/>
                <w:lang w:eastAsia="es-MX"/>
              </w:rPr>
              <w:t>$18.71</w:t>
            </w:r>
          </w:p>
        </w:tc>
      </w:tr>
    </w:tbl>
    <w:p w:rsidR="00D36463" w:rsidRPr="004461EA" w:rsidRDefault="00D36463" w:rsidP="002F6DC3">
      <w:pPr>
        <w:spacing w:line="360" w:lineRule="auto"/>
        <w:jc w:val="both"/>
        <w:rPr>
          <w:rFonts w:ascii="Arial" w:hAnsi="Arial" w:cs="Arial"/>
          <w:sz w:val="24"/>
          <w:szCs w:val="24"/>
        </w:rPr>
      </w:pP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SECCIÓN SEGUNDA</w:t>
      </w: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DE LOS ESTACIONAMIENTOS</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35- Las personas físicas o jurídicas, concesionarias del servicio público de estacionamientos o usuarios de tiempo medido en la vía pública, pagarán los productos conforme a lo estipulado en el contrato–concesión y a la tarifa que acuerde el ayuntamiento y apruebe el Congreso del Estado.</w:t>
      </w: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SECCIÓN TERCERA</w:t>
      </w: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DEL USO, GOCE, APROVECHAMIENTO O EXPLOTACIÓN DE OTROS BIENES DE DOMINIO PÚBLICO</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36.- Las personas físicas o jurídicas que tomen en arrendamiento o concesión toda clase de bienes propiedad del Municipio pagarán a éste las rentas respectivas, de conformidad con las siguientes:</w:t>
      </w:r>
    </w:p>
    <w:tbl>
      <w:tblPr>
        <w:tblW w:w="79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946"/>
        <w:gridCol w:w="992"/>
      </w:tblGrid>
      <w:tr w:rsidR="00D36463" w:rsidRPr="00216FAB">
        <w:trPr>
          <w:trHeight w:val="348"/>
        </w:trPr>
        <w:tc>
          <w:tcPr>
            <w:tcW w:w="6946"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TARIFAS</w:t>
            </w:r>
          </w:p>
        </w:tc>
        <w:tc>
          <w:tcPr>
            <w:tcW w:w="992"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552"/>
        </w:trPr>
        <w:tc>
          <w:tcPr>
            <w:tcW w:w="6946"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I. Arrendamiento de locales en el interior de mercados, por metro cuadrado, mensualmente:</w:t>
            </w:r>
          </w:p>
        </w:tc>
        <w:tc>
          <w:tcPr>
            <w:tcW w:w="992"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404"/>
        </w:trPr>
        <w:tc>
          <w:tcPr>
            <w:tcW w:w="6946"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II. Arrendamiento de locales exteriores en mercados, por metro cuadrado mensualmente:</w:t>
            </w:r>
          </w:p>
        </w:tc>
        <w:tc>
          <w:tcPr>
            <w:tcW w:w="992"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652"/>
        </w:trPr>
        <w:tc>
          <w:tcPr>
            <w:tcW w:w="6946"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III. Concesión de kioscos en plazas y jardines, por metro cuadrado, mensualmente, de:</w:t>
            </w:r>
          </w:p>
        </w:tc>
        <w:tc>
          <w:tcPr>
            <w:tcW w:w="992" w:type="dxa"/>
            <w:vAlign w:val="center"/>
          </w:tcPr>
          <w:p w:rsidR="00D36463" w:rsidRPr="004461EA" w:rsidRDefault="00527BCA" w:rsidP="002F6DC3">
            <w:pPr>
              <w:spacing w:after="0" w:line="360" w:lineRule="auto"/>
              <w:jc w:val="center"/>
              <w:rPr>
                <w:rFonts w:ascii="Arial" w:hAnsi="Arial" w:cs="Arial"/>
                <w:sz w:val="24"/>
                <w:szCs w:val="24"/>
                <w:lang w:eastAsia="es-MX"/>
              </w:rPr>
            </w:pPr>
            <w:r>
              <w:rPr>
                <w:rFonts w:ascii="Arial" w:hAnsi="Arial" w:cs="Arial"/>
                <w:sz w:val="24"/>
                <w:szCs w:val="24"/>
                <w:lang w:eastAsia="es-MX"/>
              </w:rPr>
              <w:t>$31.53</w:t>
            </w:r>
          </w:p>
        </w:tc>
      </w:tr>
      <w:tr w:rsidR="00D36463" w:rsidRPr="00216FAB">
        <w:trPr>
          <w:trHeight w:val="562"/>
        </w:trPr>
        <w:tc>
          <w:tcPr>
            <w:tcW w:w="6946"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IV. Arrendamiento o concesión de excusados y baños públicos, por metro cuadrado, mensualmente, de:</w:t>
            </w:r>
          </w:p>
        </w:tc>
        <w:tc>
          <w:tcPr>
            <w:tcW w:w="992" w:type="dxa"/>
            <w:vAlign w:val="center"/>
          </w:tcPr>
          <w:p w:rsidR="00D36463" w:rsidRPr="004461EA" w:rsidRDefault="00527BCA" w:rsidP="002F6DC3">
            <w:pPr>
              <w:spacing w:after="0" w:line="360" w:lineRule="auto"/>
              <w:jc w:val="center"/>
              <w:rPr>
                <w:rFonts w:ascii="Arial" w:hAnsi="Arial" w:cs="Arial"/>
                <w:sz w:val="24"/>
                <w:szCs w:val="24"/>
                <w:lang w:eastAsia="es-MX"/>
              </w:rPr>
            </w:pPr>
            <w:r>
              <w:rPr>
                <w:rFonts w:ascii="Arial" w:hAnsi="Arial" w:cs="Arial"/>
                <w:sz w:val="24"/>
                <w:szCs w:val="24"/>
                <w:lang w:eastAsia="es-MX"/>
              </w:rPr>
              <w:t>$16.76</w:t>
            </w:r>
          </w:p>
        </w:tc>
      </w:tr>
      <w:tr w:rsidR="00D36463" w:rsidRPr="00216FAB">
        <w:trPr>
          <w:trHeight w:val="414"/>
        </w:trPr>
        <w:tc>
          <w:tcPr>
            <w:tcW w:w="6946"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V. Arrendamiento de inmuebles para anuncios eventuales, por metro cuadrado, diariamente:</w:t>
            </w:r>
          </w:p>
        </w:tc>
        <w:tc>
          <w:tcPr>
            <w:tcW w:w="992"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506"/>
        </w:trPr>
        <w:tc>
          <w:tcPr>
            <w:tcW w:w="6946"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VI. Arrendamiento de inmuebles para anuncios permanentes, por metro cuadrado, mensualmente, de:</w:t>
            </w:r>
          </w:p>
        </w:tc>
        <w:tc>
          <w:tcPr>
            <w:tcW w:w="992" w:type="dxa"/>
            <w:vAlign w:val="center"/>
          </w:tcPr>
          <w:p w:rsidR="00D36463" w:rsidRPr="004461EA" w:rsidRDefault="00527BCA" w:rsidP="002F6DC3">
            <w:pPr>
              <w:spacing w:after="0" w:line="360" w:lineRule="auto"/>
              <w:jc w:val="center"/>
              <w:rPr>
                <w:rFonts w:ascii="Arial" w:hAnsi="Arial" w:cs="Arial"/>
                <w:sz w:val="24"/>
                <w:szCs w:val="24"/>
                <w:lang w:eastAsia="es-MX"/>
              </w:rPr>
            </w:pPr>
            <w:r>
              <w:rPr>
                <w:rFonts w:ascii="Arial" w:hAnsi="Arial" w:cs="Arial"/>
                <w:sz w:val="24"/>
                <w:szCs w:val="24"/>
                <w:lang w:eastAsia="es-MX"/>
              </w:rPr>
              <w:t>$31.53</w:t>
            </w:r>
          </w:p>
        </w:tc>
      </w:tr>
    </w:tbl>
    <w:p w:rsidR="00D36463" w:rsidRPr="004461EA" w:rsidRDefault="00D36463" w:rsidP="002F6DC3">
      <w:pPr>
        <w:spacing w:line="360" w:lineRule="auto"/>
        <w:jc w:val="both"/>
        <w:rPr>
          <w:rFonts w:ascii="Arial" w:hAnsi="Arial" w:cs="Arial"/>
          <w:color w:val="000000"/>
          <w:sz w:val="24"/>
          <w:szCs w:val="24"/>
          <w:lang w:eastAsia="es-MX"/>
        </w:rPr>
      </w:pP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37.- El importe de las rentas o de los ingresos por las concesiones de otros bienes muebles o inmuebles, propiedad del Municipio, no especificados en el artículo anterior, será fijado en los contratos respectivos, previo acuerdo del ayuntamiento y en los términos del artículo 180 de la Ley de Hacienda Municipal.</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38.- En los casos de traspaso de giros instalados en locales de propiedad municipal de dominio público, el Ayuntamiento se reserva la facultad de autorizar éstos, mediante acuerdo del Ayuntamiento, y fijar los derechos correspondientes de conformidad con lo dispuesto por el artículo 36 de ésta ley, o rescindir los convenios que, en lo particular celebren los interesados.</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39.- El gasto de luz y fuerza motriz de los locales arrendados, será calculado de acuerdo con el consumo visible de cada uno, y se acumulará al importe del arrendamiento.</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40.- Las personas que hagan uso de bienes inmuebles propiedad del Municipio, pagarán los productos correspondientes conforme a la siguiente:</w:t>
      </w:r>
    </w:p>
    <w:tbl>
      <w:tblPr>
        <w:tblW w:w="80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16"/>
        <w:gridCol w:w="992"/>
      </w:tblGrid>
      <w:tr w:rsidR="00D36463" w:rsidRPr="00216FAB">
        <w:trPr>
          <w:trHeight w:val="416"/>
        </w:trPr>
        <w:tc>
          <w:tcPr>
            <w:tcW w:w="7016"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TARIFA</w:t>
            </w:r>
          </w:p>
        </w:tc>
        <w:tc>
          <w:tcPr>
            <w:tcW w:w="992"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559"/>
        </w:trPr>
        <w:tc>
          <w:tcPr>
            <w:tcW w:w="7016"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 Excusados y baños públicos, cada vez que se usen, excepto por niños menores de 12 años, los cuales quedan exentos:</w:t>
            </w:r>
          </w:p>
        </w:tc>
        <w:tc>
          <w:tcPr>
            <w:tcW w:w="992" w:type="dxa"/>
            <w:vAlign w:val="center"/>
          </w:tcPr>
          <w:p w:rsidR="00D36463" w:rsidRPr="004461EA" w:rsidRDefault="00527BCA" w:rsidP="002F6DC3">
            <w:pPr>
              <w:spacing w:after="0" w:line="360" w:lineRule="auto"/>
              <w:jc w:val="center"/>
              <w:rPr>
                <w:rFonts w:ascii="Arial" w:hAnsi="Arial" w:cs="Arial"/>
                <w:sz w:val="24"/>
                <w:szCs w:val="24"/>
                <w:lang w:eastAsia="es-MX"/>
              </w:rPr>
            </w:pPr>
            <w:r>
              <w:rPr>
                <w:rFonts w:ascii="Arial" w:hAnsi="Arial" w:cs="Arial"/>
                <w:sz w:val="24"/>
                <w:szCs w:val="24"/>
                <w:lang w:eastAsia="es-MX"/>
              </w:rPr>
              <w:t>$4.76</w:t>
            </w:r>
          </w:p>
        </w:tc>
      </w:tr>
      <w:tr w:rsidR="00D36463" w:rsidRPr="00216FAB">
        <w:trPr>
          <w:trHeight w:val="567"/>
        </w:trPr>
        <w:tc>
          <w:tcPr>
            <w:tcW w:w="7016"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II. Uso de corrales para guardar animales que transiten en la vía pública sin vigilancia de sus dueños, diariamente, por cada uno:</w:t>
            </w:r>
          </w:p>
        </w:tc>
        <w:tc>
          <w:tcPr>
            <w:tcW w:w="992" w:type="dxa"/>
            <w:vAlign w:val="center"/>
          </w:tcPr>
          <w:p w:rsidR="00D36463" w:rsidRPr="004461EA" w:rsidRDefault="00D36463" w:rsidP="002F6DC3">
            <w:pPr>
              <w:spacing w:after="0" w:line="360" w:lineRule="auto"/>
              <w:jc w:val="center"/>
              <w:rPr>
                <w:rFonts w:ascii="Arial" w:hAnsi="Arial" w:cs="Arial"/>
                <w:sz w:val="24"/>
                <w:szCs w:val="24"/>
                <w:lang w:eastAsia="es-MX"/>
              </w:rPr>
            </w:pPr>
            <w:r>
              <w:rPr>
                <w:rFonts w:ascii="Arial" w:hAnsi="Arial" w:cs="Arial"/>
                <w:sz w:val="24"/>
                <w:szCs w:val="24"/>
                <w:lang w:eastAsia="es-MX"/>
              </w:rPr>
              <w:t>$3</w:t>
            </w:r>
            <w:r w:rsidR="00527BCA">
              <w:rPr>
                <w:rFonts w:ascii="Arial" w:hAnsi="Arial" w:cs="Arial"/>
                <w:sz w:val="24"/>
                <w:szCs w:val="24"/>
                <w:lang w:eastAsia="es-MX"/>
              </w:rPr>
              <w:t>6.94</w:t>
            </w:r>
          </w:p>
        </w:tc>
      </w:tr>
      <w:tr w:rsidR="00D36463" w:rsidRPr="00216FAB">
        <w:trPr>
          <w:trHeight w:val="688"/>
        </w:trPr>
        <w:tc>
          <w:tcPr>
            <w:tcW w:w="7016"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III. Los ingresos que se obtengan de los parques y unidades deportivas municipales de dominio público.</w:t>
            </w:r>
          </w:p>
        </w:tc>
        <w:tc>
          <w:tcPr>
            <w:tcW w:w="992" w:type="dxa"/>
            <w:vAlign w:val="center"/>
          </w:tcPr>
          <w:p w:rsidR="00D36463" w:rsidRPr="004461EA" w:rsidRDefault="00527BCA" w:rsidP="002F6DC3">
            <w:pPr>
              <w:spacing w:after="0" w:line="360" w:lineRule="auto"/>
              <w:jc w:val="center"/>
              <w:rPr>
                <w:rFonts w:ascii="Arial" w:hAnsi="Arial" w:cs="Arial"/>
                <w:sz w:val="24"/>
                <w:szCs w:val="24"/>
                <w:lang w:eastAsia="es-MX"/>
              </w:rPr>
            </w:pPr>
            <w:r>
              <w:rPr>
                <w:rFonts w:ascii="Arial" w:hAnsi="Arial" w:cs="Arial"/>
                <w:sz w:val="24"/>
                <w:szCs w:val="24"/>
                <w:lang w:eastAsia="es-MX"/>
              </w:rPr>
              <w:t>$1.40</w:t>
            </w:r>
          </w:p>
        </w:tc>
      </w:tr>
    </w:tbl>
    <w:p w:rsidR="00D36463" w:rsidRPr="004461EA" w:rsidRDefault="00D36463" w:rsidP="002F6DC3">
      <w:pPr>
        <w:spacing w:line="360" w:lineRule="auto"/>
        <w:jc w:val="both"/>
        <w:rPr>
          <w:rFonts w:ascii="Arial" w:hAnsi="Arial" w:cs="Arial"/>
          <w:sz w:val="24"/>
          <w:szCs w:val="24"/>
        </w:rPr>
      </w:pP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41.- El importe de los productos de otros bienes muebles e inmuebles del Municipio no especificado en el artículo anterior, será fijado en los contratos respectivos, previa aprobación por el Ayuntamiento en los términos de los reglamentos municipales respectivos.</w:t>
      </w: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SECCIÓN CUARTA</w:t>
      </w: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DE LOS CEMENTERIOS DE DOMINIO PÚBLICO</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42.- Las personas físicas o jurídicas que soliciten en uso a perpetuidad o uso temporal lotes en los cementerios municipales de dominio privado para la construcción de fosas, pagarán los productos correspondientes de acuerdo a las siguientes:</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TARIFAS</w:t>
      </w:r>
    </w:p>
    <w:tbl>
      <w:tblPr>
        <w:tblW w:w="80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733"/>
        <w:gridCol w:w="1275"/>
      </w:tblGrid>
      <w:tr w:rsidR="00D36463" w:rsidRPr="00216FAB">
        <w:trPr>
          <w:trHeight w:val="41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I.          Lotes en uso a perpetuidad, por venta de lote: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416"/>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a) En única clase:</w:t>
            </w:r>
          </w:p>
        </w:tc>
        <w:tc>
          <w:tcPr>
            <w:tcW w:w="1275" w:type="dxa"/>
            <w:vAlign w:val="center"/>
          </w:tcPr>
          <w:p w:rsidR="00D36463" w:rsidRPr="004461EA" w:rsidRDefault="00527BCA" w:rsidP="002F6DC3">
            <w:pPr>
              <w:spacing w:after="0" w:line="360" w:lineRule="auto"/>
              <w:jc w:val="center"/>
              <w:rPr>
                <w:rFonts w:ascii="Arial" w:hAnsi="Arial" w:cs="Arial"/>
                <w:sz w:val="24"/>
                <w:szCs w:val="24"/>
                <w:lang w:eastAsia="es-MX"/>
              </w:rPr>
            </w:pPr>
            <w:r>
              <w:rPr>
                <w:rFonts w:ascii="Arial" w:hAnsi="Arial" w:cs="Arial"/>
                <w:sz w:val="24"/>
                <w:szCs w:val="24"/>
                <w:lang w:eastAsia="es-MX"/>
              </w:rPr>
              <w:t>$1,218.43</w:t>
            </w:r>
          </w:p>
        </w:tc>
      </w:tr>
      <w:tr w:rsidR="00D36463" w:rsidRPr="00216FAB">
        <w:trPr>
          <w:trHeight w:val="102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Las personas físicas o jurídicas, que estén en uso a perpetuidad de fosas en los cementerios municipales, que decidan traspasar el mismo, pagarán las cuotas equivalentes que, por uso temporal, correspondan como se señala en la fracción II, de este artículo.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51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II. Lotes en uso temporal por el término de cinco años, por metro cuadrado: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43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a) En primera clase:</w:t>
            </w:r>
          </w:p>
        </w:tc>
        <w:tc>
          <w:tcPr>
            <w:tcW w:w="1275" w:type="dxa"/>
            <w:vAlign w:val="center"/>
          </w:tcPr>
          <w:p w:rsidR="00D36463" w:rsidRPr="004461EA" w:rsidRDefault="00527BCA" w:rsidP="002F6DC3">
            <w:pPr>
              <w:spacing w:after="0" w:line="360" w:lineRule="auto"/>
              <w:jc w:val="center"/>
              <w:rPr>
                <w:rFonts w:ascii="Arial" w:hAnsi="Arial" w:cs="Arial"/>
                <w:sz w:val="24"/>
                <w:szCs w:val="24"/>
                <w:lang w:eastAsia="es-MX"/>
              </w:rPr>
            </w:pPr>
            <w:r>
              <w:rPr>
                <w:rFonts w:ascii="Arial" w:hAnsi="Arial" w:cs="Arial"/>
                <w:sz w:val="24"/>
                <w:szCs w:val="24"/>
                <w:lang w:eastAsia="es-MX"/>
              </w:rPr>
              <w:t>$60.88</w:t>
            </w:r>
          </w:p>
        </w:tc>
      </w:tr>
      <w:tr w:rsidR="00D36463" w:rsidRPr="00216FAB">
        <w:trPr>
          <w:trHeight w:val="28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b) En segunda clase:</w:t>
            </w:r>
          </w:p>
        </w:tc>
        <w:tc>
          <w:tcPr>
            <w:tcW w:w="1275" w:type="dxa"/>
            <w:vAlign w:val="center"/>
          </w:tcPr>
          <w:p w:rsidR="00D36463" w:rsidRPr="004461EA" w:rsidRDefault="00527BCA" w:rsidP="002F6DC3">
            <w:pPr>
              <w:spacing w:after="0" w:line="360" w:lineRule="auto"/>
              <w:jc w:val="center"/>
              <w:rPr>
                <w:rFonts w:ascii="Arial" w:hAnsi="Arial" w:cs="Arial"/>
                <w:sz w:val="24"/>
                <w:szCs w:val="24"/>
                <w:lang w:eastAsia="es-MX"/>
              </w:rPr>
            </w:pPr>
            <w:r>
              <w:rPr>
                <w:rFonts w:ascii="Arial" w:hAnsi="Arial" w:cs="Arial"/>
                <w:sz w:val="24"/>
                <w:szCs w:val="24"/>
                <w:lang w:eastAsia="es-MX"/>
              </w:rPr>
              <w:t>$52.47</w:t>
            </w:r>
          </w:p>
        </w:tc>
      </w:tr>
      <w:tr w:rsidR="00D36463" w:rsidRPr="00216FAB">
        <w:trPr>
          <w:trHeight w:val="412"/>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c) En tercera clase:</w:t>
            </w:r>
          </w:p>
        </w:tc>
        <w:tc>
          <w:tcPr>
            <w:tcW w:w="1275" w:type="dxa"/>
            <w:vAlign w:val="center"/>
          </w:tcPr>
          <w:p w:rsidR="00D36463" w:rsidRPr="004461EA" w:rsidRDefault="00527BCA" w:rsidP="002F6DC3">
            <w:pPr>
              <w:spacing w:after="0" w:line="360" w:lineRule="auto"/>
              <w:jc w:val="center"/>
              <w:rPr>
                <w:rFonts w:ascii="Arial" w:hAnsi="Arial" w:cs="Arial"/>
                <w:sz w:val="24"/>
                <w:szCs w:val="24"/>
                <w:lang w:eastAsia="es-MX"/>
              </w:rPr>
            </w:pPr>
            <w:r>
              <w:rPr>
                <w:rFonts w:ascii="Arial" w:hAnsi="Arial" w:cs="Arial"/>
                <w:sz w:val="24"/>
                <w:szCs w:val="24"/>
                <w:lang w:eastAsia="es-MX"/>
              </w:rPr>
              <w:t>$31.64</w:t>
            </w:r>
          </w:p>
        </w:tc>
      </w:tr>
      <w:tr w:rsidR="00D36463" w:rsidRPr="00216FAB">
        <w:trPr>
          <w:trHeight w:val="51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III. Para el mantenimiento de cada fosa en uso a perpetuidad o uso temporal se pagará anualmente por metro cuadrado de fosa: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326"/>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a) En primera clase:</w:t>
            </w:r>
          </w:p>
        </w:tc>
        <w:tc>
          <w:tcPr>
            <w:tcW w:w="1275" w:type="dxa"/>
            <w:vAlign w:val="center"/>
          </w:tcPr>
          <w:p w:rsidR="00D36463" w:rsidRPr="004461EA" w:rsidRDefault="00527BCA" w:rsidP="002F6DC3">
            <w:pPr>
              <w:spacing w:after="0" w:line="360" w:lineRule="auto"/>
              <w:jc w:val="center"/>
              <w:rPr>
                <w:rFonts w:ascii="Arial" w:hAnsi="Arial" w:cs="Arial"/>
                <w:sz w:val="24"/>
                <w:szCs w:val="24"/>
                <w:lang w:eastAsia="es-MX"/>
              </w:rPr>
            </w:pPr>
            <w:r>
              <w:rPr>
                <w:rFonts w:ascii="Arial" w:hAnsi="Arial" w:cs="Arial"/>
                <w:sz w:val="24"/>
                <w:szCs w:val="24"/>
                <w:lang w:eastAsia="es-MX"/>
              </w:rPr>
              <w:t>$62.85</w:t>
            </w:r>
          </w:p>
        </w:tc>
      </w:tr>
      <w:tr w:rsidR="00D36463" w:rsidRPr="00216FAB">
        <w:trPr>
          <w:trHeight w:val="274"/>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b) En segunda clase:</w:t>
            </w:r>
          </w:p>
        </w:tc>
        <w:tc>
          <w:tcPr>
            <w:tcW w:w="1275" w:type="dxa"/>
            <w:vAlign w:val="center"/>
          </w:tcPr>
          <w:p w:rsidR="00D36463" w:rsidRPr="004461EA" w:rsidRDefault="00527BCA" w:rsidP="002F6DC3">
            <w:pPr>
              <w:spacing w:after="0" w:line="360" w:lineRule="auto"/>
              <w:jc w:val="center"/>
              <w:rPr>
                <w:rFonts w:ascii="Arial" w:hAnsi="Arial" w:cs="Arial"/>
                <w:sz w:val="24"/>
                <w:szCs w:val="24"/>
                <w:lang w:eastAsia="es-MX"/>
              </w:rPr>
            </w:pPr>
            <w:r>
              <w:rPr>
                <w:rFonts w:ascii="Arial" w:hAnsi="Arial" w:cs="Arial"/>
                <w:sz w:val="24"/>
                <w:szCs w:val="24"/>
                <w:lang w:eastAsia="es-MX"/>
              </w:rPr>
              <w:t>$46.19</w:t>
            </w:r>
          </w:p>
        </w:tc>
      </w:tr>
      <w:tr w:rsidR="00D36463" w:rsidRPr="00216FAB">
        <w:trPr>
          <w:trHeight w:val="264"/>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c) En tercera clase:</w:t>
            </w:r>
          </w:p>
        </w:tc>
        <w:tc>
          <w:tcPr>
            <w:tcW w:w="1275" w:type="dxa"/>
            <w:vAlign w:val="center"/>
          </w:tcPr>
          <w:p w:rsidR="00D36463" w:rsidRPr="004461EA" w:rsidRDefault="00527BCA" w:rsidP="002F6DC3">
            <w:pPr>
              <w:spacing w:after="0" w:line="360" w:lineRule="auto"/>
              <w:jc w:val="center"/>
              <w:rPr>
                <w:rFonts w:ascii="Arial" w:hAnsi="Arial" w:cs="Arial"/>
                <w:sz w:val="24"/>
                <w:szCs w:val="24"/>
                <w:lang w:eastAsia="es-MX"/>
              </w:rPr>
            </w:pPr>
            <w:r>
              <w:rPr>
                <w:rFonts w:ascii="Arial" w:hAnsi="Arial" w:cs="Arial"/>
                <w:sz w:val="24"/>
                <w:szCs w:val="24"/>
                <w:lang w:eastAsia="es-MX"/>
              </w:rPr>
              <w:t>$31.64</w:t>
            </w:r>
          </w:p>
        </w:tc>
      </w:tr>
    </w:tbl>
    <w:p w:rsidR="00D36463" w:rsidRPr="004461EA" w:rsidRDefault="00D36463" w:rsidP="002F6DC3">
      <w:pPr>
        <w:spacing w:line="360" w:lineRule="auto"/>
        <w:jc w:val="both"/>
        <w:rPr>
          <w:rFonts w:ascii="Arial" w:hAnsi="Arial" w:cs="Arial"/>
          <w:sz w:val="24"/>
          <w:szCs w:val="24"/>
        </w:rPr>
      </w:pP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Para los efectos de la aplicación de este capítulo, las dimensiones de las fosas en los cementerios municipales, serán las que determine la autoridad municipal, de acuerdo a las necesidades que se tienen en las gavetas existentes.</w:t>
      </w: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CAPÍTULO SEGUNDO</w:t>
      </w: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DERECHOS POR PRESTACIÓN DE SERVICIOS</w:t>
      </w: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SECCIÓN PRIMERA</w:t>
      </w: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LICENCIAS Y PERMISOS DE GIROS</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43.- Quienes pretendan obtener o refrendar licencias, permisos o autorizaciones para el funcionamiento de establecimientos o locales, cuyos giros sean la venta de bebidas alcohólicas o la prestación de servicios que incluyan el expendio de dichas bebidas, siempre que se efectúen total o parcialmente con el público en general, pagarán previamente los derechos, conforme a la siguiente:</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TARIFA</w:t>
      </w:r>
    </w:p>
    <w:tbl>
      <w:tblPr>
        <w:tblW w:w="80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315"/>
        <w:gridCol w:w="1418"/>
        <w:gridCol w:w="1275"/>
      </w:tblGrid>
      <w:tr w:rsidR="00D36463" w:rsidRPr="00216FAB">
        <w:trPr>
          <w:trHeight w:val="510"/>
        </w:trPr>
        <w:tc>
          <w:tcPr>
            <w:tcW w:w="5315"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 Cabarets, centros nocturnos, discotecas, salones de baile y video bares, de:</w:t>
            </w:r>
          </w:p>
        </w:tc>
        <w:tc>
          <w:tcPr>
            <w:tcW w:w="1418" w:type="dxa"/>
            <w:vAlign w:val="center"/>
          </w:tcPr>
          <w:p w:rsidR="00D36463" w:rsidRPr="004461EA" w:rsidRDefault="00527BCA" w:rsidP="002F6DC3">
            <w:pPr>
              <w:spacing w:after="0" w:line="360" w:lineRule="auto"/>
              <w:jc w:val="center"/>
              <w:rPr>
                <w:rFonts w:ascii="Arial" w:hAnsi="Arial" w:cs="Arial"/>
                <w:sz w:val="24"/>
                <w:szCs w:val="24"/>
                <w:lang w:eastAsia="es-MX"/>
              </w:rPr>
            </w:pPr>
            <w:r>
              <w:rPr>
                <w:rFonts w:ascii="Arial" w:hAnsi="Arial" w:cs="Arial"/>
                <w:sz w:val="24"/>
                <w:szCs w:val="24"/>
                <w:lang w:eastAsia="es-MX"/>
              </w:rPr>
              <w:t>$1,574.39</w:t>
            </w:r>
          </w:p>
        </w:tc>
        <w:tc>
          <w:tcPr>
            <w:tcW w:w="1275" w:type="dxa"/>
            <w:vAlign w:val="center"/>
          </w:tcPr>
          <w:p w:rsidR="00D36463" w:rsidRPr="004461EA" w:rsidRDefault="00F762EB" w:rsidP="002F6DC3">
            <w:pPr>
              <w:spacing w:after="0" w:line="360" w:lineRule="auto"/>
              <w:jc w:val="center"/>
              <w:rPr>
                <w:rFonts w:ascii="Arial" w:hAnsi="Arial" w:cs="Arial"/>
                <w:sz w:val="24"/>
                <w:szCs w:val="24"/>
                <w:lang w:eastAsia="es-MX"/>
              </w:rPr>
            </w:pPr>
            <w:r>
              <w:rPr>
                <w:rFonts w:ascii="Arial" w:hAnsi="Arial" w:cs="Arial"/>
                <w:sz w:val="24"/>
                <w:szCs w:val="24"/>
                <w:lang w:eastAsia="es-MX"/>
              </w:rPr>
              <w:t>$2,585.29</w:t>
            </w:r>
          </w:p>
        </w:tc>
      </w:tr>
      <w:tr w:rsidR="00D36463" w:rsidRPr="00216FAB">
        <w:trPr>
          <w:trHeight w:val="765"/>
        </w:trPr>
        <w:tc>
          <w:tcPr>
            <w:tcW w:w="5315"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II. Bares anexos a hoteles, moteles, restaurantes, centros recreativos, clubes, casinos, asociaciones civiles, deportivas, y demás establecimientos similares, de:</w:t>
            </w:r>
          </w:p>
        </w:tc>
        <w:tc>
          <w:tcPr>
            <w:tcW w:w="1418" w:type="dxa"/>
            <w:vAlign w:val="center"/>
          </w:tcPr>
          <w:p w:rsidR="00D36463" w:rsidRPr="004461EA" w:rsidRDefault="00F762EB" w:rsidP="002F6DC3">
            <w:pPr>
              <w:spacing w:after="0" w:line="360" w:lineRule="auto"/>
              <w:jc w:val="center"/>
              <w:rPr>
                <w:rFonts w:ascii="Arial" w:hAnsi="Arial" w:cs="Arial"/>
                <w:sz w:val="24"/>
                <w:szCs w:val="24"/>
                <w:lang w:eastAsia="es-MX"/>
              </w:rPr>
            </w:pPr>
            <w:r>
              <w:rPr>
                <w:rFonts w:ascii="Arial" w:hAnsi="Arial" w:cs="Arial"/>
                <w:sz w:val="24"/>
                <w:szCs w:val="24"/>
                <w:lang w:eastAsia="es-MX"/>
              </w:rPr>
              <w:t>$859.45</w:t>
            </w:r>
          </w:p>
        </w:tc>
        <w:tc>
          <w:tcPr>
            <w:tcW w:w="1275" w:type="dxa"/>
            <w:vAlign w:val="center"/>
          </w:tcPr>
          <w:p w:rsidR="00D36463" w:rsidRPr="004461EA" w:rsidRDefault="00F762EB" w:rsidP="002F6DC3">
            <w:pPr>
              <w:spacing w:after="0" w:line="360" w:lineRule="auto"/>
              <w:jc w:val="center"/>
              <w:rPr>
                <w:rFonts w:ascii="Arial" w:hAnsi="Arial" w:cs="Arial"/>
                <w:sz w:val="24"/>
                <w:szCs w:val="24"/>
                <w:lang w:eastAsia="es-MX"/>
              </w:rPr>
            </w:pPr>
            <w:r>
              <w:rPr>
                <w:rFonts w:ascii="Arial" w:hAnsi="Arial" w:cs="Arial"/>
                <w:sz w:val="24"/>
                <w:szCs w:val="24"/>
                <w:lang w:eastAsia="es-MX"/>
              </w:rPr>
              <w:t>$2025.26</w:t>
            </w:r>
          </w:p>
        </w:tc>
      </w:tr>
      <w:tr w:rsidR="00D36463" w:rsidRPr="00216FAB">
        <w:trPr>
          <w:trHeight w:val="510"/>
        </w:trPr>
        <w:tc>
          <w:tcPr>
            <w:tcW w:w="5315"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III. Cantinas o bares, pulquerías, </w:t>
            </w:r>
            <w:proofErr w:type="spellStart"/>
            <w:r w:rsidRPr="004461EA">
              <w:rPr>
                <w:rFonts w:ascii="Arial" w:hAnsi="Arial" w:cs="Arial"/>
                <w:color w:val="000000"/>
                <w:sz w:val="24"/>
                <w:szCs w:val="24"/>
                <w:lang w:eastAsia="es-MX"/>
              </w:rPr>
              <w:t>tepacherias</w:t>
            </w:r>
            <w:proofErr w:type="spellEnd"/>
            <w:r w:rsidRPr="004461EA">
              <w:rPr>
                <w:rFonts w:ascii="Arial" w:hAnsi="Arial" w:cs="Arial"/>
                <w:color w:val="000000"/>
                <w:sz w:val="24"/>
                <w:szCs w:val="24"/>
                <w:lang w:eastAsia="es-MX"/>
              </w:rPr>
              <w:t xml:space="preserve">, cervecerías o centros </w:t>
            </w:r>
            <w:proofErr w:type="spellStart"/>
            <w:r w:rsidRPr="004461EA">
              <w:rPr>
                <w:rFonts w:ascii="Arial" w:hAnsi="Arial" w:cs="Arial"/>
                <w:color w:val="000000"/>
                <w:sz w:val="24"/>
                <w:szCs w:val="24"/>
                <w:lang w:eastAsia="es-MX"/>
              </w:rPr>
              <w:t>botaneros</w:t>
            </w:r>
            <w:proofErr w:type="spellEnd"/>
            <w:r w:rsidRPr="004461EA">
              <w:rPr>
                <w:rFonts w:ascii="Arial" w:hAnsi="Arial" w:cs="Arial"/>
                <w:color w:val="000000"/>
                <w:sz w:val="24"/>
                <w:szCs w:val="24"/>
                <w:lang w:eastAsia="es-MX"/>
              </w:rPr>
              <w:t>, de:</w:t>
            </w:r>
          </w:p>
        </w:tc>
        <w:tc>
          <w:tcPr>
            <w:tcW w:w="1418" w:type="dxa"/>
            <w:vAlign w:val="center"/>
          </w:tcPr>
          <w:p w:rsidR="00D36463" w:rsidRPr="004461EA" w:rsidRDefault="00F762EB" w:rsidP="002F6DC3">
            <w:pPr>
              <w:spacing w:after="0" w:line="360" w:lineRule="auto"/>
              <w:jc w:val="center"/>
              <w:rPr>
                <w:rFonts w:ascii="Arial" w:hAnsi="Arial" w:cs="Arial"/>
                <w:sz w:val="24"/>
                <w:szCs w:val="24"/>
                <w:lang w:eastAsia="es-MX"/>
              </w:rPr>
            </w:pPr>
            <w:r>
              <w:rPr>
                <w:rFonts w:ascii="Arial" w:hAnsi="Arial" w:cs="Arial"/>
                <w:sz w:val="24"/>
                <w:szCs w:val="24"/>
                <w:lang w:eastAsia="es-MX"/>
              </w:rPr>
              <w:t>$859.45</w:t>
            </w:r>
          </w:p>
        </w:tc>
        <w:tc>
          <w:tcPr>
            <w:tcW w:w="1275" w:type="dxa"/>
            <w:vAlign w:val="center"/>
          </w:tcPr>
          <w:p w:rsidR="00D36463" w:rsidRPr="004461EA" w:rsidRDefault="00F762EB" w:rsidP="002F6DC3">
            <w:pPr>
              <w:spacing w:after="0" w:line="360" w:lineRule="auto"/>
              <w:jc w:val="center"/>
              <w:rPr>
                <w:rFonts w:ascii="Arial" w:hAnsi="Arial" w:cs="Arial"/>
                <w:sz w:val="24"/>
                <w:szCs w:val="24"/>
                <w:lang w:eastAsia="es-MX"/>
              </w:rPr>
            </w:pPr>
            <w:r>
              <w:rPr>
                <w:rFonts w:ascii="Arial" w:hAnsi="Arial" w:cs="Arial"/>
                <w:sz w:val="24"/>
                <w:szCs w:val="24"/>
                <w:lang w:eastAsia="es-MX"/>
              </w:rPr>
              <w:t>$1,130.70</w:t>
            </w:r>
          </w:p>
        </w:tc>
      </w:tr>
      <w:tr w:rsidR="00D36463" w:rsidRPr="00216FAB">
        <w:trPr>
          <w:trHeight w:val="510"/>
        </w:trPr>
        <w:tc>
          <w:tcPr>
            <w:tcW w:w="5315"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IV.- Expendios de vinos generosos, exclusivamente en envase cerrado, de:</w:t>
            </w:r>
          </w:p>
        </w:tc>
        <w:tc>
          <w:tcPr>
            <w:tcW w:w="1418" w:type="dxa"/>
            <w:vAlign w:val="center"/>
          </w:tcPr>
          <w:p w:rsidR="00D36463" w:rsidRPr="004461EA" w:rsidRDefault="00F762EB" w:rsidP="002F6DC3">
            <w:pPr>
              <w:spacing w:after="0" w:line="360" w:lineRule="auto"/>
              <w:jc w:val="center"/>
              <w:rPr>
                <w:rFonts w:ascii="Arial" w:hAnsi="Arial" w:cs="Arial"/>
                <w:sz w:val="24"/>
                <w:szCs w:val="24"/>
                <w:lang w:eastAsia="es-MX"/>
              </w:rPr>
            </w:pPr>
            <w:r>
              <w:rPr>
                <w:rFonts w:ascii="Arial" w:hAnsi="Arial" w:cs="Arial"/>
                <w:sz w:val="24"/>
                <w:szCs w:val="24"/>
                <w:lang w:eastAsia="es-MX"/>
              </w:rPr>
              <w:t>$419.16</w:t>
            </w:r>
          </w:p>
        </w:tc>
        <w:tc>
          <w:tcPr>
            <w:tcW w:w="1275" w:type="dxa"/>
            <w:vAlign w:val="center"/>
          </w:tcPr>
          <w:p w:rsidR="00D36463" w:rsidRPr="004461EA" w:rsidRDefault="00F762EB" w:rsidP="002F6DC3">
            <w:pPr>
              <w:spacing w:after="0" w:line="360" w:lineRule="auto"/>
              <w:jc w:val="center"/>
              <w:rPr>
                <w:rFonts w:ascii="Arial" w:hAnsi="Arial" w:cs="Arial"/>
                <w:sz w:val="24"/>
                <w:szCs w:val="24"/>
                <w:lang w:eastAsia="es-MX"/>
              </w:rPr>
            </w:pPr>
            <w:r>
              <w:rPr>
                <w:rFonts w:ascii="Arial" w:hAnsi="Arial" w:cs="Arial"/>
                <w:sz w:val="24"/>
                <w:szCs w:val="24"/>
                <w:lang w:eastAsia="es-MX"/>
              </w:rPr>
              <w:t>$1,083.14</w:t>
            </w:r>
          </w:p>
        </w:tc>
      </w:tr>
      <w:tr w:rsidR="00D36463" w:rsidRPr="00216FAB">
        <w:trPr>
          <w:trHeight w:val="510"/>
        </w:trPr>
        <w:tc>
          <w:tcPr>
            <w:tcW w:w="5315"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V. Venta de cerveza en envase abierto, anexa a giros en que se consuman alimentos preparados, de: </w:t>
            </w:r>
          </w:p>
        </w:tc>
        <w:tc>
          <w:tcPr>
            <w:tcW w:w="1418" w:type="dxa"/>
            <w:vAlign w:val="center"/>
          </w:tcPr>
          <w:p w:rsidR="00D36463" w:rsidRPr="004461EA" w:rsidRDefault="00F762EB" w:rsidP="002F6DC3">
            <w:pPr>
              <w:spacing w:after="0" w:line="360" w:lineRule="auto"/>
              <w:jc w:val="center"/>
              <w:rPr>
                <w:rFonts w:ascii="Arial" w:hAnsi="Arial" w:cs="Arial"/>
                <w:sz w:val="24"/>
                <w:szCs w:val="24"/>
                <w:lang w:eastAsia="es-MX"/>
              </w:rPr>
            </w:pPr>
            <w:r>
              <w:rPr>
                <w:rFonts w:ascii="Arial" w:hAnsi="Arial" w:cs="Arial"/>
                <w:sz w:val="24"/>
                <w:szCs w:val="24"/>
                <w:lang w:eastAsia="es-MX"/>
              </w:rPr>
              <w:t>$160.24</w:t>
            </w:r>
          </w:p>
        </w:tc>
        <w:tc>
          <w:tcPr>
            <w:tcW w:w="1275" w:type="dxa"/>
            <w:vAlign w:val="center"/>
          </w:tcPr>
          <w:p w:rsidR="00D36463" w:rsidRPr="004461EA" w:rsidRDefault="00F762EB" w:rsidP="002F6DC3">
            <w:pPr>
              <w:spacing w:after="0" w:line="360" w:lineRule="auto"/>
              <w:jc w:val="center"/>
              <w:rPr>
                <w:rFonts w:ascii="Arial" w:hAnsi="Arial" w:cs="Arial"/>
                <w:sz w:val="24"/>
                <w:szCs w:val="24"/>
                <w:lang w:eastAsia="es-MX"/>
              </w:rPr>
            </w:pPr>
            <w:r>
              <w:rPr>
                <w:rFonts w:ascii="Arial" w:hAnsi="Arial" w:cs="Arial"/>
                <w:sz w:val="24"/>
                <w:szCs w:val="24"/>
                <w:lang w:eastAsia="es-MX"/>
              </w:rPr>
              <w:t>$556.51</w:t>
            </w:r>
          </w:p>
        </w:tc>
      </w:tr>
      <w:tr w:rsidR="00D36463" w:rsidRPr="00216FAB">
        <w:trPr>
          <w:trHeight w:val="765"/>
        </w:trPr>
        <w:tc>
          <w:tcPr>
            <w:tcW w:w="5315"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VI. Venta de cerveza en envase abierto, anexa a giros en que se consuman alimentos preparados, como fondas, cafés, cenadurías, taquerías, loncherías, </w:t>
            </w:r>
            <w:proofErr w:type="spellStart"/>
            <w:r w:rsidRPr="004461EA">
              <w:rPr>
                <w:rFonts w:ascii="Arial" w:hAnsi="Arial" w:cs="Arial"/>
                <w:color w:val="000000"/>
                <w:sz w:val="24"/>
                <w:szCs w:val="24"/>
                <w:lang w:eastAsia="es-MX"/>
              </w:rPr>
              <w:t>coctelerías</w:t>
            </w:r>
            <w:proofErr w:type="spellEnd"/>
            <w:r w:rsidRPr="004461EA">
              <w:rPr>
                <w:rFonts w:ascii="Arial" w:hAnsi="Arial" w:cs="Arial"/>
                <w:color w:val="000000"/>
                <w:sz w:val="24"/>
                <w:szCs w:val="24"/>
                <w:lang w:eastAsia="es-MX"/>
              </w:rPr>
              <w:t xml:space="preserve"> y giros de venta de antojitos, de:  </w:t>
            </w:r>
          </w:p>
        </w:tc>
        <w:tc>
          <w:tcPr>
            <w:tcW w:w="1418" w:type="dxa"/>
            <w:vAlign w:val="center"/>
          </w:tcPr>
          <w:p w:rsidR="00D36463" w:rsidRPr="004461EA" w:rsidRDefault="00F762EB" w:rsidP="002F6DC3">
            <w:pPr>
              <w:spacing w:after="0" w:line="360" w:lineRule="auto"/>
              <w:jc w:val="center"/>
              <w:rPr>
                <w:rFonts w:ascii="Arial" w:hAnsi="Arial" w:cs="Arial"/>
                <w:sz w:val="24"/>
                <w:szCs w:val="24"/>
                <w:lang w:eastAsia="es-MX"/>
              </w:rPr>
            </w:pPr>
            <w:r>
              <w:rPr>
                <w:rFonts w:ascii="Arial" w:hAnsi="Arial" w:cs="Arial"/>
                <w:sz w:val="24"/>
                <w:szCs w:val="24"/>
                <w:lang w:eastAsia="es-MX"/>
              </w:rPr>
              <w:t>$109.30</w:t>
            </w:r>
          </w:p>
        </w:tc>
        <w:tc>
          <w:tcPr>
            <w:tcW w:w="1275" w:type="dxa"/>
            <w:vAlign w:val="center"/>
          </w:tcPr>
          <w:p w:rsidR="00D36463" w:rsidRPr="004461EA" w:rsidRDefault="00F762EB" w:rsidP="002F6DC3">
            <w:pPr>
              <w:spacing w:after="0" w:line="360" w:lineRule="auto"/>
              <w:jc w:val="center"/>
              <w:rPr>
                <w:rFonts w:ascii="Arial" w:hAnsi="Arial" w:cs="Arial"/>
                <w:sz w:val="24"/>
                <w:szCs w:val="24"/>
                <w:lang w:eastAsia="es-MX"/>
              </w:rPr>
            </w:pPr>
            <w:r>
              <w:rPr>
                <w:rFonts w:ascii="Arial" w:hAnsi="Arial" w:cs="Arial"/>
                <w:sz w:val="24"/>
                <w:szCs w:val="24"/>
                <w:lang w:eastAsia="es-MX"/>
              </w:rPr>
              <w:t>$457.81</w:t>
            </w:r>
          </w:p>
        </w:tc>
      </w:tr>
      <w:tr w:rsidR="00D36463" w:rsidRPr="00216FAB">
        <w:trPr>
          <w:trHeight w:val="418"/>
        </w:trPr>
        <w:tc>
          <w:tcPr>
            <w:tcW w:w="5315"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VII. Expendio de bebidas alcohólicas en envase cerrado, de:  </w:t>
            </w:r>
          </w:p>
        </w:tc>
        <w:tc>
          <w:tcPr>
            <w:tcW w:w="1418" w:type="dxa"/>
            <w:vAlign w:val="center"/>
          </w:tcPr>
          <w:p w:rsidR="00D36463" w:rsidRPr="004461EA" w:rsidRDefault="00F762EB" w:rsidP="002F6DC3">
            <w:pPr>
              <w:spacing w:after="0" w:line="360" w:lineRule="auto"/>
              <w:jc w:val="center"/>
              <w:rPr>
                <w:rFonts w:ascii="Arial" w:hAnsi="Arial" w:cs="Arial"/>
                <w:sz w:val="24"/>
                <w:szCs w:val="24"/>
                <w:lang w:eastAsia="es-MX"/>
              </w:rPr>
            </w:pPr>
            <w:r>
              <w:rPr>
                <w:rFonts w:ascii="Arial" w:hAnsi="Arial" w:cs="Arial"/>
                <w:sz w:val="24"/>
                <w:szCs w:val="24"/>
                <w:lang w:eastAsia="es-MX"/>
              </w:rPr>
              <w:t>$528.34</w:t>
            </w:r>
          </w:p>
        </w:tc>
        <w:tc>
          <w:tcPr>
            <w:tcW w:w="1275" w:type="dxa"/>
            <w:vAlign w:val="center"/>
          </w:tcPr>
          <w:p w:rsidR="00D36463" w:rsidRPr="004461EA" w:rsidRDefault="00F762EB" w:rsidP="002F6DC3">
            <w:pPr>
              <w:spacing w:after="0" w:line="360" w:lineRule="auto"/>
              <w:jc w:val="center"/>
              <w:rPr>
                <w:rFonts w:ascii="Arial" w:hAnsi="Arial" w:cs="Arial"/>
                <w:sz w:val="24"/>
                <w:szCs w:val="24"/>
                <w:lang w:eastAsia="es-MX"/>
              </w:rPr>
            </w:pPr>
            <w:r>
              <w:rPr>
                <w:rFonts w:ascii="Arial" w:hAnsi="Arial" w:cs="Arial"/>
                <w:sz w:val="24"/>
                <w:szCs w:val="24"/>
                <w:lang w:eastAsia="es-MX"/>
              </w:rPr>
              <w:t>$2,382.70</w:t>
            </w:r>
          </w:p>
        </w:tc>
      </w:tr>
      <w:tr w:rsidR="00D36463" w:rsidRPr="00216FAB">
        <w:trPr>
          <w:trHeight w:val="510"/>
        </w:trPr>
        <w:tc>
          <w:tcPr>
            <w:tcW w:w="5315"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Las sucursales o agencias de los giros que se señalan en esta fracción, pagarán los derechos correspondientes al mismo. </w:t>
            </w:r>
          </w:p>
        </w:tc>
        <w:tc>
          <w:tcPr>
            <w:tcW w:w="1418" w:type="dxa"/>
            <w:vAlign w:val="center"/>
          </w:tcPr>
          <w:p w:rsidR="00D36463" w:rsidRPr="004461EA" w:rsidRDefault="00D36463" w:rsidP="002F6DC3">
            <w:pPr>
              <w:spacing w:after="0" w:line="360" w:lineRule="auto"/>
              <w:rPr>
                <w:rFonts w:ascii="Arial" w:hAnsi="Arial" w:cs="Arial"/>
                <w:color w:val="000000"/>
                <w:sz w:val="24"/>
                <w:szCs w:val="24"/>
                <w:lang w:eastAsia="es-MX"/>
              </w:rPr>
            </w:pP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765"/>
        </w:trPr>
        <w:tc>
          <w:tcPr>
            <w:tcW w:w="5315"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VIII. Expendios de alcohol al menudeo, anexos a tendejones, misceláneas, abarrotes, expendio de bebidas alcohólicas en envase cerrado, y otros giros similares, de:</w:t>
            </w:r>
          </w:p>
        </w:tc>
        <w:tc>
          <w:tcPr>
            <w:tcW w:w="1418" w:type="dxa"/>
            <w:vAlign w:val="center"/>
          </w:tcPr>
          <w:p w:rsidR="00D36463" w:rsidRPr="004461EA" w:rsidRDefault="00F762EB" w:rsidP="002F6DC3">
            <w:pPr>
              <w:spacing w:after="0" w:line="360" w:lineRule="auto"/>
              <w:jc w:val="center"/>
              <w:rPr>
                <w:rFonts w:ascii="Arial" w:hAnsi="Arial" w:cs="Arial"/>
                <w:sz w:val="24"/>
                <w:szCs w:val="24"/>
                <w:lang w:eastAsia="es-MX"/>
              </w:rPr>
            </w:pPr>
            <w:r>
              <w:rPr>
                <w:rFonts w:ascii="Arial" w:hAnsi="Arial" w:cs="Arial"/>
                <w:sz w:val="24"/>
                <w:szCs w:val="24"/>
                <w:lang w:eastAsia="es-MX"/>
              </w:rPr>
              <w:t>$109.30</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r w:rsidRPr="004461EA">
              <w:rPr>
                <w:rFonts w:ascii="Arial" w:hAnsi="Arial" w:cs="Arial"/>
                <w:sz w:val="24"/>
                <w:szCs w:val="24"/>
                <w:lang w:eastAsia="es-MX"/>
              </w:rPr>
              <w:t>$</w:t>
            </w:r>
            <w:r w:rsidR="00F762EB">
              <w:rPr>
                <w:rFonts w:ascii="Arial" w:hAnsi="Arial" w:cs="Arial"/>
                <w:sz w:val="24"/>
                <w:szCs w:val="24"/>
                <w:lang w:eastAsia="es-MX"/>
              </w:rPr>
              <w:t>457.81</w:t>
            </w:r>
          </w:p>
        </w:tc>
      </w:tr>
      <w:tr w:rsidR="00D36463" w:rsidRPr="00216FAB">
        <w:trPr>
          <w:trHeight w:val="765"/>
        </w:trPr>
        <w:tc>
          <w:tcPr>
            <w:tcW w:w="5315"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IX. Expendios de alcohol al menudeo, anexos a tendejones, misceláneas, abarrotes, minisúper y supermercados, expendio de bebidas alcohólicas en envase cerrado, y otros giros similares, de:</w:t>
            </w:r>
          </w:p>
        </w:tc>
        <w:tc>
          <w:tcPr>
            <w:tcW w:w="1418" w:type="dxa"/>
            <w:vAlign w:val="center"/>
          </w:tcPr>
          <w:p w:rsidR="00D36463" w:rsidRPr="004461EA" w:rsidRDefault="00F762EB" w:rsidP="002F6DC3">
            <w:pPr>
              <w:spacing w:after="0" w:line="360" w:lineRule="auto"/>
              <w:jc w:val="center"/>
              <w:rPr>
                <w:rFonts w:ascii="Arial" w:hAnsi="Arial" w:cs="Arial"/>
                <w:sz w:val="24"/>
                <w:szCs w:val="24"/>
                <w:lang w:eastAsia="es-MX"/>
              </w:rPr>
            </w:pPr>
            <w:r>
              <w:rPr>
                <w:rFonts w:ascii="Arial" w:hAnsi="Arial" w:cs="Arial"/>
                <w:sz w:val="24"/>
                <w:szCs w:val="24"/>
                <w:lang w:eastAsia="es-MX"/>
              </w:rPr>
              <w:t>$429.02</w:t>
            </w:r>
          </w:p>
        </w:tc>
        <w:tc>
          <w:tcPr>
            <w:tcW w:w="1275" w:type="dxa"/>
            <w:vAlign w:val="center"/>
          </w:tcPr>
          <w:p w:rsidR="00D36463" w:rsidRPr="004461EA" w:rsidRDefault="00A14758" w:rsidP="002F6DC3">
            <w:pPr>
              <w:spacing w:after="0" w:line="360" w:lineRule="auto"/>
              <w:jc w:val="center"/>
              <w:rPr>
                <w:rFonts w:ascii="Arial" w:hAnsi="Arial" w:cs="Arial"/>
                <w:sz w:val="24"/>
                <w:szCs w:val="24"/>
                <w:lang w:eastAsia="es-MX"/>
              </w:rPr>
            </w:pPr>
            <w:r>
              <w:rPr>
                <w:rFonts w:ascii="Arial" w:hAnsi="Arial" w:cs="Arial"/>
                <w:sz w:val="24"/>
                <w:szCs w:val="24"/>
                <w:lang w:eastAsia="es-MX"/>
              </w:rPr>
              <w:t>$2,206.51</w:t>
            </w:r>
          </w:p>
        </w:tc>
      </w:tr>
      <w:tr w:rsidR="00D36463" w:rsidRPr="00216FAB">
        <w:trPr>
          <w:trHeight w:val="765"/>
        </w:trPr>
        <w:tc>
          <w:tcPr>
            <w:tcW w:w="5315"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X. Venta de bebidas alcohólicas en los establecimientos donde se produzca o elabore, destile, amplié, mezcle o transforme alcohol, tequila, mezcal, cerveza y otras bebidas alcohólicas, de:</w:t>
            </w:r>
          </w:p>
        </w:tc>
        <w:tc>
          <w:tcPr>
            <w:tcW w:w="1418" w:type="dxa"/>
            <w:vAlign w:val="center"/>
          </w:tcPr>
          <w:p w:rsidR="00D36463" w:rsidRPr="004461EA" w:rsidRDefault="00A14758" w:rsidP="002F6DC3">
            <w:pPr>
              <w:spacing w:after="0" w:line="360" w:lineRule="auto"/>
              <w:jc w:val="center"/>
              <w:rPr>
                <w:rFonts w:ascii="Arial" w:hAnsi="Arial" w:cs="Arial"/>
                <w:sz w:val="24"/>
                <w:szCs w:val="24"/>
                <w:lang w:eastAsia="es-MX"/>
              </w:rPr>
            </w:pPr>
            <w:r>
              <w:rPr>
                <w:rFonts w:ascii="Arial" w:hAnsi="Arial" w:cs="Arial"/>
                <w:sz w:val="24"/>
                <w:szCs w:val="24"/>
                <w:lang w:eastAsia="es-MX"/>
              </w:rPr>
              <w:t>$1,573.75</w:t>
            </w:r>
          </w:p>
        </w:tc>
        <w:tc>
          <w:tcPr>
            <w:tcW w:w="1275" w:type="dxa"/>
            <w:vAlign w:val="center"/>
          </w:tcPr>
          <w:p w:rsidR="00D36463" w:rsidRPr="004461EA" w:rsidRDefault="00A14758" w:rsidP="002F6DC3">
            <w:pPr>
              <w:spacing w:after="0" w:line="360" w:lineRule="auto"/>
              <w:jc w:val="center"/>
              <w:rPr>
                <w:rFonts w:ascii="Arial" w:hAnsi="Arial" w:cs="Arial"/>
                <w:sz w:val="24"/>
                <w:szCs w:val="24"/>
                <w:lang w:eastAsia="es-MX"/>
              </w:rPr>
            </w:pPr>
            <w:r>
              <w:rPr>
                <w:rFonts w:ascii="Arial" w:hAnsi="Arial" w:cs="Arial"/>
                <w:sz w:val="24"/>
                <w:szCs w:val="24"/>
                <w:lang w:eastAsia="es-MX"/>
              </w:rPr>
              <w:t>$4,148.13</w:t>
            </w:r>
          </w:p>
        </w:tc>
      </w:tr>
      <w:tr w:rsidR="00D36463" w:rsidRPr="00216FAB">
        <w:trPr>
          <w:trHeight w:val="1542"/>
        </w:trPr>
        <w:tc>
          <w:tcPr>
            <w:tcW w:w="5315"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XI. Venta de bebidas alcohólicas en salones de fiesta, centros sociales o de convenciones que se utilizan para eventos sociales, estadios, arenas de box y lucha libre, plazas de toros, lienzos charros, teatros, carpas, cines, cinematógrafos y en los lugares donde se desarrollan exposiciones, espectáculos deportivos, artísticos, culturales y ferias estatales, regionales o municipales, por cada evento:</w:t>
            </w:r>
          </w:p>
        </w:tc>
        <w:tc>
          <w:tcPr>
            <w:tcW w:w="1418" w:type="dxa"/>
            <w:vAlign w:val="center"/>
          </w:tcPr>
          <w:p w:rsidR="00D36463" w:rsidRPr="004461EA" w:rsidRDefault="00A14758" w:rsidP="002F6DC3">
            <w:pPr>
              <w:spacing w:after="0" w:line="360" w:lineRule="auto"/>
              <w:jc w:val="center"/>
              <w:rPr>
                <w:rFonts w:ascii="Arial" w:hAnsi="Arial" w:cs="Arial"/>
                <w:sz w:val="24"/>
                <w:szCs w:val="24"/>
                <w:lang w:eastAsia="es-MX"/>
              </w:rPr>
            </w:pPr>
            <w:r>
              <w:rPr>
                <w:rFonts w:ascii="Arial" w:hAnsi="Arial" w:cs="Arial"/>
                <w:sz w:val="24"/>
                <w:szCs w:val="24"/>
                <w:lang w:eastAsia="es-MX"/>
              </w:rPr>
              <w:t>$209.65</w:t>
            </w:r>
          </w:p>
        </w:tc>
        <w:tc>
          <w:tcPr>
            <w:tcW w:w="1275" w:type="dxa"/>
            <w:vAlign w:val="center"/>
          </w:tcPr>
          <w:p w:rsidR="00D36463" w:rsidRPr="004461EA" w:rsidRDefault="00A14758" w:rsidP="002F6DC3">
            <w:pPr>
              <w:spacing w:after="0" w:line="360" w:lineRule="auto"/>
              <w:jc w:val="center"/>
              <w:rPr>
                <w:rFonts w:ascii="Arial" w:hAnsi="Arial" w:cs="Arial"/>
                <w:sz w:val="24"/>
                <w:szCs w:val="24"/>
                <w:lang w:eastAsia="es-MX"/>
              </w:rPr>
            </w:pPr>
            <w:r>
              <w:rPr>
                <w:rFonts w:ascii="Arial" w:hAnsi="Arial" w:cs="Arial"/>
                <w:sz w:val="24"/>
                <w:szCs w:val="24"/>
                <w:lang w:eastAsia="es-MX"/>
              </w:rPr>
              <w:t>$1,920.88</w:t>
            </w:r>
          </w:p>
        </w:tc>
      </w:tr>
      <w:tr w:rsidR="00D36463" w:rsidRPr="00216FAB">
        <w:trPr>
          <w:trHeight w:val="765"/>
        </w:trPr>
        <w:tc>
          <w:tcPr>
            <w:tcW w:w="5315"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XII. Los giros a que se refieren las fracciones anteriores de este artículo, que requieran funcionar en horario extraordinario, pagarán diariamente, sobre el valor de la licencia: </w:t>
            </w:r>
          </w:p>
        </w:tc>
        <w:tc>
          <w:tcPr>
            <w:tcW w:w="1418" w:type="dxa"/>
            <w:vAlign w:val="center"/>
          </w:tcPr>
          <w:p w:rsidR="00D36463" w:rsidRPr="004461EA" w:rsidRDefault="00D36463" w:rsidP="002F6DC3">
            <w:pPr>
              <w:spacing w:after="0" w:line="360" w:lineRule="auto"/>
              <w:rPr>
                <w:rFonts w:ascii="Arial" w:hAnsi="Arial" w:cs="Arial"/>
                <w:color w:val="000000"/>
                <w:sz w:val="24"/>
                <w:szCs w:val="24"/>
                <w:lang w:eastAsia="es-MX"/>
              </w:rPr>
            </w:pP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341"/>
        </w:trPr>
        <w:tc>
          <w:tcPr>
            <w:tcW w:w="5315"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a) Por la primera hora:                    </w:t>
            </w:r>
          </w:p>
        </w:tc>
        <w:tc>
          <w:tcPr>
            <w:tcW w:w="1418"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12.00%</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74"/>
        </w:trPr>
        <w:tc>
          <w:tcPr>
            <w:tcW w:w="5315"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b) Por la segunda hora:               </w:t>
            </w:r>
          </w:p>
        </w:tc>
        <w:tc>
          <w:tcPr>
            <w:tcW w:w="1418"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16.00%</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416"/>
        </w:trPr>
        <w:tc>
          <w:tcPr>
            <w:tcW w:w="5315"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c) Por la tercera hora:                 </w:t>
            </w:r>
          </w:p>
        </w:tc>
        <w:tc>
          <w:tcPr>
            <w:tcW w:w="1418"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21.00%</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510"/>
        </w:trPr>
        <w:tc>
          <w:tcPr>
            <w:tcW w:w="5315" w:type="dxa"/>
            <w:vAlign w:val="center"/>
          </w:tcPr>
          <w:p w:rsidR="00D36463" w:rsidRPr="004461EA" w:rsidRDefault="00D36463" w:rsidP="002F6DC3">
            <w:pPr>
              <w:spacing w:after="0"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SECCIÓN SEGUNDA</w:t>
            </w:r>
          </w:p>
        </w:tc>
        <w:tc>
          <w:tcPr>
            <w:tcW w:w="1418" w:type="dxa"/>
            <w:vAlign w:val="center"/>
          </w:tcPr>
          <w:p w:rsidR="00D36463" w:rsidRPr="004461EA" w:rsidRDefault="00D36463" w:rsidP="002F6DC3">
            <w:pPr>
              <w:spacing w:after="0" w:line="360" w:lineRule="auto"/>
              <w:jc w:val="center"/>
              <w:rPr>
                <w:rFonts w:ascii="Arial" w:hAnsi="Arial" w:cs="Arial"/>
                <w:b/>
                <w:bCs/>
                <w:color w:val="000000"/>
                <w:sz w:val="24"/>
                <w:szCs w:val="24"/>
                <w:lang w:eastAsia="es-MX"/>
              </w:rPr>
            </w:pP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510"/>
        </w:trPr>
        <w:tc>
          <w:tcPr>
            <w:tcW w:w="5315" w:type="dxa"/>
            <w:vAlign w:val="center"/>
          </w:tcPr>
          <w:p w:rsidR="00D36463" w:rsidRPr="004461EA" w:rsidRDefault="00D36463" w:rsidP="002F6DC3">
            <w:pPr>
              <w:spacing w:after="0"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LICENCIAS Y PERMISOS PARA ANUNCIOS</w:t>
            </w:r>
          </w:p>
        </w:tc>
        <w:tc>
          <w:tcPr>
            <w:tcW w:w="1418" w:type="dxa"/>
            <w:vAlign w:val="center"/>
          </w:tcPr>
          <w:p w:rsidR="00D36463" w:rsidRPr="004461EA" w:rsidRDefault="00D36463" w:rsidP="002F6DC3">
            <w:pPr>
              <w:spacing w:after="0" w:line="360" w:lineRule="auto"/>
              <w:jc w:val="center"/>
              <w:rPr>
                <w:rFonts w:ascii="Arial" w:hAnsi="Arial" w:cs="Arial"/>
                <w:b/>
                <w:bCs/>
                <w:color w:val="000000"/>
                <w:sz w:val="24"/>
                <w:szCs w:val="24"/>
                <w:lang w:eastAsia="es-MX"/>
              </w:rPr>
            </w:pP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1275"/>
        </w:trPr>
        <w:tc>
          <w:tcPr>
            <w:tcW w:w="5315"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Artículo 44.- Las personas físicas o jurídicas a quienes se anuncie o cuyos productos o actividades sean anunciados en forma permanente o eventual, deberán obtener previamente licencia o permiso respectivo y pagar los derechos por la autorización o refrendo correspondiente, conforme a la siguiente: </w:t>
            </w:r>
          </w:p>
        </w:tc>
        <w:tc>
          <w:tcPr>
            <w:tcW w:w="1418"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350"/>
        </w:trPr>
        <w:tc>
          <w:tcPr>
            <w:tcW w:w="5315"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TARIFA</w:t>
            </w:r>
          </w:p>
        </w:tc>
        <w:tc>
          <w:tcPr>
            <w:tcW w:w="1418"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83"/>
        </w:trPr>
        <w:tc>
          <w:tcPr>
            <w:tcW w:w="5315"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I. En forma permanente: </w:t>
            </w:r>
          </w:p>
        </w:tc>
        <w:tc>
          <w:tcPr>
            <w:tcW w:w="1418"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510"/>
        </w:trPr>
        <w:tc>
          <w:tcPr>
            <w:tcW w:w="5315"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 Anuncios adosados o pintados, no luminosos, en bienes muebles o inmuebles, por cada metro cuadrado o fracción, de:</w:t>
            </w:r>
          </w:p>
        </w:tc>
        <w:tc>
          <w:tcPr>
            <w:tcW w:w="1418" w:type="dxa"/>
            <w:vAlign w:val="center"/>
          </w:tcPr>
          <w:p w:rsidR="00D36463" w:rsidRPr="004461EA" w:rsidRDefault="007735EC" w:rsidP="002F6DC3">
            <w:pPr>
              <w:spacing w:after="0" w:line="360" w:lineRule="auto"/>
              <w:jc w:val="center"/>
              <w:rPr>
                <w:rFonts w:ascii="Arial" w:hAnsi="Arial" w:cs="Arial"/>
                <w:sz w:val="24"/>
                <w:szCs w:val="24"/>
                <w:lang w:eastAsia="es-MX"/>
              </w:rPr>
            </w:pPr>
            <w:r>
              <w:rPr>
                <w:rFonts w:ascii="Arial" w:hAnsi="Arial" w:cs="Arial"/>
                <w:sz w:val="24"/>
                <w:szCs w:val="24"/>
                <w:lang w:eastAsia="es-MX"/>
              </w:rPr>
              <w:t>$69.06</w:t>
            </w:r>
          </w:p>
        </w:tc>
        <w:tc>
          <w:tcPr>
            <w:tcW w:w="1275" w:type="dxa"/>
            <w:vAlign w:val="center"/>
          </w:tcPr>
          <w:p w:rsidR="00D36463" w:rsidRPr="004461EA" w:rsidRDefault="007735EC" w:rsidP="002F6DC3">
            <w:pPr>
              <w:spacing w:after="0" w:line="360" w:lineRule="auto"/>
              <w:jc w:val="center"/>
              <w:rPr>
                <w:rFonts w:ascii="Arial" w:hAnsi="Arial" w:cs="Arial"/>
                <w:sz w:val="24"/>
                <w:szCs w:val="24"/>
                <w:lang w:eastAsia="es-MX"/>
              </w:rPr>
            </w:pPr>
            <w:r>
              <w:rPr>
                <w:rFonts w:ascii="Arial" w:hAnsi="Arial" w:cs="Arial"/>
                <w:sz w:val="24"/>
                <w:szCs w:val="24"/>
                <w:lang w:eastAsia="es-MX"/>
              </w:rPr>
              <w:t>$97.98</w:t>
            </w:r>
          </w:p>
        </w:tc>
      </w:tr>
      <w:tr w:rsidR="00D36463" w:rsidRPr="00216FAB">
        <w:trPr>
          <w:trHeight w:val="510"/>
        </w:trPr>
        <w:tc>
          <w:tcPr>
            <w:tcW w:w="5315"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b) Anuncios salientes, luminosos, iluminados o sostenidos a muros, por metro cuadrado o fracción, de:</w:t>
            </w:r>
          </w:p>
        </w:tc>
        <w:tc>
          <w:tcPr>
            <w:tcW w:w="1418" w:type="dxa"/>
            <w:vAlign w:val="center"/>
          </w:tcPr>
          <w:p w:rsidR="00D36463" w:rsidRPr="004461EA" w:rsidRDefault="007735EC" w:rsidP="002F6DC3">
            <w:pPr>
              <w:spacing w:after="0" w:line="360" w:lineRule="auto"/>
              <w:jc w:val="center"/>
              <w:rPr>
                <w:rFonts w:ascii="Arial" w:hAnsi="Arial" w:cs="Arial"/>
                <w:sz w:val="24"/>
                <w:szCs w:val="24"/>
                <w:lang w:eastAsia="es-MX"/>
              </w:rPr>
            </w:pPr>
            <w:r>
              <w:rPr>
                <w:rFonts w:ascii="Arial" w:hAnsi="Arial" w:cs="Arial"/>
                <w:sz w:val="24"/>
                <w:szCs w:val="24"/>
                <w:lang w:eastAsia="es-MX"/>
              </w:rPr>
              <w:t>$43.99</w:t>
            </w:r>
          </w:p>
        </w:tc>
        <w:tc>
          <w:tcPr>
            <w:tcW w:w="1275" w:type="dxa"/>
            <w:vAlign w:val="center"/>
          </w:tcPr>
          <w:p w:rsidR="00D36463" w:rsidRPr="004461EA" w:rsidRDefault="007735EC" w:rsidP="002F6DC3">
            <w:pPr>
              <w:spacing w:after="0" w:line="360" w:lineRule="auto"/>
              <w:jc w:val="center"/>
              <w:rPr>
                <w:rFonts w:ascii="Arial" w:hAnsi="Arial" w:cs="Arial"/>
                <w:sz w:val="24"/>
                <w:szCs w:val="24"/>
                <w:lang w:eastAsia="es-MX"/>
              </w:rPr>
            </w:pPr>
            <w:r>
              <w:rPr>
                <w:rFonts w:ascii="Arial" w:hAnsi="Arial" w:cs="Arial"/>
                <w:sz w:val="24"/>
                <w:szCs w:val="24"/>
                <w:lang w:eastAsia="es-MX"/>
              </w:rPr>
              <w:t>$52.00</w:t>
            </w:r>
          </w:p>
        </w:tc>
      </w:tr>
      <w:tr w:rsidR="00D36463" w:rsidRPr="00216FAB">
        <w:trPr>
          <w:trHeight w:val="510"/>
        </w:trPr>
        <w:tc>
          <w:tcPr>
            <w:tcW w:w="5315"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c) Anuncios estructurales en azoteas o pisos, por metro cuadrado o fracción, anualmente, de:</w:t>
            </w:r>
          </w:p>
        </w:tc>
        <w:tc>
          <w:tcPr>
            <w:tcW w:w="1418" w:type="dxa"/>
            <w:vAlign w:val="center"/>
          </w:tcPr>
          <w:p w:rsidR="00D36463" w:rsidRPr="004461EA" w:rsidRDefault="007735EC" w:rsidP="002F6DC3">
            <w:pPr>
              <w:spacing w:after="0" w:line="360" w:lineRule="auto"/>
              <w:jc w:val="center"/>
              <w:rPr>
                <w:rFonts w:ascii="Arial" w:hAnsi="Arial" w:cs="Arial"/>
                <w:sz w:val="24"/>
                <w:szCs w:val="24"/>
                <w:lang w:eastAsia="es-MX"/>
              </w:rPr>
            </w:pPr>
            <w:r>
              <w:rPr>
                <w:rFonts w:ascii="Arial" w:hAnsi="Arial" w:cs="Arial"/>
                <w:sz w:val="24"/>
                <w:szCs w:val="24"/>
                <w:lang w:eastAsia="es-MX"/>
              </w:rPr>
              <w:t>$144.68</w:t>
            </w:r>
          </w:p>
        </w:tc>
        <w:tc>
          <w:tcPr>
            <w:tcW w:w="1275" w:type="dxa"/>
            <w:vAlign w:val="center"/>
          </w:tcPr>
          <w:p w:rsidR="00D36463" w:rsidRPr="004461EA" w:rsidRDefault="007735EC" w:rsidP="002F6DC3">
            <w:pPr>
              <w:spacing w:after="0" w:line="360" w:lineRule="auto"/>
              <w:jc w:val="center"/>
              <w:rPr>
                <w:rFonts w:ascii="Arial" w:hAnsi="Arial" w:cs="Arial"/>
                <w:sz w:val="24"/>
                <w:szCs w:val="24"/>
                <w:lang w:eastAsia="es-MX"/>
              </w:rPr>
            </w:pPr>
            <w:r>
              <w:rPr>
                <w:rFonts w:ascii="Arial" w:hAnsi="Arial" w:cs="Arial"/>
                <w:sz w:val="24"/>
                <w:szCs w:val="24"/>
                <w:lang w:eastAsia="es-MX"/>
              </w:rPr>
              <w:t>$163.93</w:t>
            </w:r>
          </w:p>
        </w:tc>
      </w:tr>
      <w:tr w:rsidR="00D36463" w:rsidRPr="00216FAB">
        <w:trPr>
          <w:trHeight w:val="510"/>
        </w:trPr>
        <w:tc>
          <w:tcPr>
            <w:tcW w:w="5315"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d) Anuncios en casetas telefónicas diferentes a la actividad propia de la caseta, por cada anuncio:</w:t>
            </w:r>
          </w:p>
        </w:tc>
        <w:tc>
          <w:tcPr>
            <w:tcW w:w="1418"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5" w:type="dxa"/>
            <w:vAlign w:val="center"/>
          </w:tcPr>
          <w:p w:rsidR="00D36463" w:rsidRPr="004461EA" w:rsidRDefault="007735EC" w:rsidP="002F6DC3">
            <w:pPr>
              <w:spacing w:after="0" w:line="360" w:lineRule="auto"/>
              <w:jc w:val="center"/>
              <w:rPr>
                <w:rFonts w:ascii="Arial" w:hAnsi="Arial" w:cs="Arial"/>
                <w:sz w:val="24"/>
                <w:szCs w:val="24"/>
                <w:lang w:eastAsia="es-MX"/>
              </w:rPr>
            </w:pPr>
            <w:r>
              <w:rPr>
                <w:rFonts w:ascii="Arial" w:hAnsi="Arial" w:cs="Arial"/>
                <w:sz w:val="24"/>
                <w:szCs w:val="24"/>
                <w:lang w:eastAsia="es-MX"/>
              </w:rPr>
              <w:t>$52.00</w:t>
            </w:r>
          </w:p>
        </w:tc>
      </w:tr>
      <w:tr w:rsidR="00D36463" w:rsidRPr="00216FAB">
        <w:trPr>
          <w:trHeight w:val="510"/>
        </w:trPr>
        <w:tc>
          <w:tcPr>
            <w:tcW w:w="5315"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II. En forma eventual, por un plazo no mayor de treinta días: </w:t>
            </w:r>
          </w:p>
        </w:tc>
        <w:tc>
          <w:tcPr>
            <w:tcW w:w="1418"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510"/>
        </w:trPr>
        <w:tc>
          <w:tcPr>
            <w:tcW w:w="5315"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 Anuncios adosados o pintados no luminosos, en bienes muebles o inmuebles, por cada metro cuadrado o fracción, diariamente, de:</w:t>
            </w:r>
          </w:p>
        </w:tc>
        <w:tc>
          <w:tcPr>
            <w:tcW w:w="1418" w:type="dxa"/>
            <w:vAlign w:val="center"/>
          </w:tcPr>
          <w:p w:rsidR="00D36463" w:rsidRPr="004461EA" w:rsidRDefault="007735EC" w:rsidP="002F6DC3">
            <w:pPr>
              <w:spacing w:after="0" w:line="360" w:lineRule="auto"/>
              <w:jc w:val="center"/>
              <w:rPr>
                <w:rFonts w:ascii="Arial" w:hAnsi="Arial" w:cs="Arial"/>
                <w:sz w:val="24"/>
                <w:szCs w:val="24"/>
                <w:lang w:eastAsia="es-MX"/>
              </w:rPr>
            </w:pPr>
            <w:r>
              <w:rPr>
                <w:rFonts w:ascii="Arial" w:hAnsi="Arial" w:cs="Arial"/>
                <w:sz w:val="24"/>
                <w:szCs w:val="24"/>
                <w:lang w:eastAsia="es-MX"/>
              </w:rPr>
              <w:t>$1.41</w:t>
            </w:r>
          </w:p>
        </w:tc>
        <w:tc>
          <w:tcPr>
            <w:tcW w:w="1275" w:type="dxa"/>
            <w:vAlign w:val="center"/>
          </w:tcPr>
          <w:p w:rsidR="00D36463" w:rsidRPr="004461EA" w:rsidRDefault="007735EC" w:rsidP="002F6DC3">
            <w:pPr>
              <w:spacing w:after="0" w:line="360" w:lineRule="auto"/>
              <w:jc w:val="center"/>
              <w:rPr>
                <w:rFonts w:ascii="Arial" w:hAnsi="Arial" w:cs="Arial"/>
                <w:sz w:val="24"/>
                <w:szCs w:val="24"/>
                <w:lang w:eastAsia="es-MX"/>
              </w:rPr>
            </w:pPr>
            <w:r>
              <w:rPr>
                <w:rFonts w:ascii="Arial" w:hAnsi="Arial" w:cs="Arial"/>
                <w:sz w:val="24"/>
                <w:szCs w:val="24"/>
                <w:lang w:eastAsia="es-MX"/>
              </w:rPr>
              <w:t>$1.51</w:t>
            </w:r>
          </w:p>
        </w:tc>
      </w:tr>
      <w:tr w:rsidR="00D36463" w:rsidRPr="00216FAB">
        <w:trPr>
          <w:trHeight w:val="510"/>
        </w:trPr>
        <w:tc>
          <w:tcPr>
            <w:tcW w:w="5315"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b) Anuncios salientes, luminosos, iluminados o sostenidos a muros, por metro cuadrado o fracción, diariamente, de:</w:t>
            </w:r>
          </w:p>
        </w:tc>
        <w:tc>
          <w:tcPr>
            <w:tcW w:w="1418" w:type="dxa"/>
            <w:vAlign w:val="center"/>
          </w:tcPr>
          <w:p w:rsidR="00D36463" w:rsidRPr="004461EA" w:rsidRDefault="007735EC" w:rsidP="002F6DC3">
            <w:pPr>
              <w:spacing w:after="0" w:line="360" w:lineRule="auto"/>
              <w:jc w:val="center"/>
              <w:rPr>
                <w:rFonts w:ascii="Arial" w:hAnsi="Arial" w:cs="Arial"/>
                <w:sz w:val="24"/>
                <w:szCs w:val="24"/>
                <w:lang w:eastAsia="es-MX"/>
              </w:rPr>
            </w:pPr>
            <w:r>
              <w:rPr>
                <w:rFonts w:ascii="Arial" w:hAnsi="Arial" w:cs="Arial"/>
                <w:sz w:val="24"/>
                <w:szCs w:val="24"/>
                <w:lang w:eastAsia="es-MX"/>
              </w:rPr>
              <w:t>$0.85</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r w:rsidRPr="004461EA">
              <w:rPr>
                <w:rFonts w:ascii="Arial" w:hAnsi="Arial" w:cs="Arial"/>
                <w:sz w:val="24"/>
                <w:szCs w:val="24"/>
                <w:lang w:eastAsia="es-MX"/>
              </w:rPr>
              <w:t>$</w:t>
            </w:r>
            <w:r w:rsidR="007735EC">
              <w:rPr>
                <w:rFonts w:ascii="Arial" w:hAnsi="Arial" w:cs="Arial"/>
                <w:sz w:val="24"/>
                <w:szCs w:val="24"/>
                <w:lang w:eastAsia="es-MX"/>
              </w:rPr>
              <w:t>0.93</w:t>
            </w:r>
          </w:p>
        </w:tc>
      </w:tr>
      <w:tr w:rsidR="00D36463" w:rsidRPr="00216FAB">
        <w:trPr>
          <w:trHeight w:val="510"/>
        </w:trPr>
        <w:tc>
          <w:tcPr>
            <w:tcW w:w="5315"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c) Anuncios estructurales en azoteas o pisos, por metro cuadrado o fracción, diariamente, de:</w:t>
            </w:r>
          </w:p>
        </w:tc>
        <w:tc>
          <w:tcPr>
            <w:tcW w:w="1418" w:type="dxa"/>
            <w:vAlign w:val="center"/>
          </w:tcPr>
          <w:p w:rsidR="00D36463" w:rsidRPr="004461EA" w:rsidRDefault="007735EC" w:rsidP="002F6DC3">
            <w:pPr>
              <w:spacing w:after="0" w:line="360" w:lineRule="auto"/>
              <w:jc w:val="center"/>
              <w:rPr>
                <w:rFonts w:ascii="Arial" w:hAnsi="Arial" w:cs="Arial"/>
                <w:sz w:val="24"/>
                <w:szCs w:val="24"/>
                <w:lang w:eastAsia="es-MX"/>
              </w:rPr>
            </w:pPr>
            <w:r>
              <w:rPr>
                <w:rFonts w:ascii="Arial" w:hAnsi="Arial" w:cs="Arial"/>
                <w:sz w:val="24"/>
                <w:szCs w:val="24"/>
                <w:lang w:eastAsia="es-MX"/>
              </w:rPr>
              <w:t>$0.85</w:t>
            </w:r>
          </w:p>
        </w:tc>
        <w:tc>
          <w:tcPr>
            <w:tcW w:w="1275" w:type="dxa"/>
            <w:vAlign w:val="center"/>
          </w:tcPr>
          <w:p w:rsidR="00D36463" w:rsidRPr="004461EA" w:rsidRDefault="007735EC" w:rsidP="002F6DC3">
            <w:pPr>
              <w:spacing w:after="0" w:line="360" w:lineRule="auto"/>
              <w:jc w:val="center"/>
              <w:rPr>
                <w:rFonts w:ascii="Arial" w:hAnsi="Arial" w:cs="Arial"/>
                <w:sz w:val="24"/>
                <w:szCs w:val="24"/>
                <w:lang w:eastAsia="es-MX"/>
              </w:rPr>
            </w:pPr>
            <w:r>
              <w:rPr>
                <w:rFonts w:ascii="Arial" w:hAnsi="Arial" w:cs="Arial"/>
                <w:sz w:val="24"/>
                <w:szCs w:val="24"/>
                <w:lang w:eastAsia="es-MX"/>
              </w:rPr>
              <w:t>$0.93</w:t>
            </w:r>
          </w:p>
        </w:tc>
      </w:tr>
      <w:tr w:rsidR="00D36463" w:rsidRPr="00216FAB">
        <w:trPr>
          <w:trHeight w:val="510"/>
        </w:trPr>
        <w:tc>
          <w:tcPr>
            <w:tcW w:w="5315"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Son responsables solidarios del pago establecido en esta fracción los propietarios de los giros, así como las empresas de publicidad; </w:t>
            </w:r>
          </w:p>
        </w:tc>
        <w:tc>
          <w:tcPr>
            <w:tcW w:w="1418"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510"/>
        </w:trPr>
        <w:tc>
          <w:tcPr>
            <w:tcW w:w="5315"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d) Tableros para fijar propaganda impresa, diariamente, por cada uno, de:</w:t>
            </w:r>
          </w:p>
        </w:tc>
        <w:tc>
          <w:tcPr>
            <w:tcW w:w="1418" w:type="dxa"/>
            <w:vAlign w:val="center"/>
          </w:tcPr>
          <w:p w:rsidR="00D36463" w:rsidRPr="004461EA" w:rsidRDefault="005D79DB" w:rsidP="002F6DC3">
            <w:pPr>
              <w:spacing w:after="0" w:line="360" w:lineRule="auto"/>
              <w:jc w:val="center"/>
              <w:rPr>
                <w:rFonts w:ascii="Arial" w:hAnsi="Arial" w:cs="Arial"/>
                <w:sz w:val="24"/>
                <w:szCs w:val="24"/>
                <w:lang w:eastAsia="es-MX"/>
              </w:rPr>
            </w:pPr>
            <w:r>
              <w:rPr>
                <w:rFonts w:ascii="Arial" w:hAnsi="Arial" w:cs="Arial"/>
                <w:sz w:val="24"/>
                <w:szCs w:val="24"/>
                <w:lang w:eastAsia="es-MX"/>
              </w:rPr>
              <w:t>$1.03</w:t>
            </w:r>
          </w:p>
        </w:tc>
        <w:tc>
          <w:tcPr>
            <w:tcW w:w="1275" w:type="dxa"/>
            <w:vAlign w:val="center"/>
          </w:tcPr>
          <w:p w:rsidR="00D36463" w:rsidRPr="004461EA" w:rsidRDefault="005D79DB" w:rsidP="002F6DC3">
            <w:pPr>
              <w:spacing w:after="0" w:line="360" w:lineRule="auto"/>
              <w:jc w:val="center"/>
              <w:rPr>
                <w:rFonts w:ascii="Arial" w:hAnsi="Arial" w:cs="Arial"/>
                <w:sz w:val="24"/>
                <w:szCs w:val="24"/>
                <w:lang w:eastAsia="es-MX"/>
              </w:rPr>
            </w:pPr>
            <w:r>
              <w:rPr>
                <w:rFonts w:ascii="Arial" w:hAnsi="Arial" w:cs="Arial"/>
                <w:sz w:val="24"/>
                <w:szCs w:val="24"/>
                <w:lang w:eastAsia="es-MX"/>
              </w:rPr>
              <w:t>$1.24</w:t>
            </w:r>
          </w:p>
        </w:tc>
      </w:tr>
      <w:tr w:rsidR="00D36463" w:rsidRPr="00216FAB">
        <w:trPr>
          <w:trHeight w:val="510"/>
        </w:trPr>
        <w:tc>
          <w:tcPr>
            <w:tcW w:w="5315"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e) Promociones mediante cartulinas, volantes, mantas, carteles y otros similares, por cada promoción, de:</w:t>
            </w:r>
          </w:p>
        </w:tc>
        <w:tc>
          <w:tcPr>
            <w:tcW w:w="1418" w:type="dxa"/>
            <w:vAlign w:val="center"/>
          </w:tcPr>
          <w:p w:rsidR="00D36463" w:rsidRPr="004461EA" w:rsidRDefault="005D79DB" w:rsidP="002F6DC3">
            <w:pPr>
              <w:spacing w:after="0" w:line="360" w:lineRule="auto"/>
              <w:jc w:val="center"/>
              <w:rPr>
                <w:rFonts w:ascii="Arial" w:hAnsi="Arial" w:cs="Arial"/>
                <w:sz w:val="24"/>
                <w:szCs w:val="24"/>
                <w:lang w:eastAsia="es-MX"/>
              </w:rPr>
            </w:pPr>
            <w:r>
              <w:rPr>
                <w:rFonts w:ascii="Arial" w:hAnsi="Arial" w:cs="Arial"/>
                <w:sz w:val="24"/>
                <w:szCs w:val="24"/>
                <w:lang w:eastAsia="es-MX"/>
              </w:rPr>
              <w:t>$15.06</w:t>
            </w:r>
          </w:p>
        </w:tc>
        <w:tc>
          <w:tcPr>
            <w:tcW w:w="1275" w:type="dxa"/>
            <w:vAlign w:val="center"/>
          </w:tcPr>
          <w:p w:rsidR="00D36463" w:rsidRPr="004461EA" w:rsidRDefault="005D79DB" w:rsidP="002F6DC3">
            <w:pPr>
              <w:spacing w:after="0" w:line="360" w:lineRule="auto"/>
              <w:jc w:val="center"/>
              <w:rPr>
                <w:rFonts w:ascii="Arial" w:hAnsi="Arial" w:cs="Arial"/>
                <w:sz w:val="24"/>
                <w:szCs w:val="24"/>
                <w:lang w:eastAsia="es-MX"/>
              </w:rPr>
            </w:pPr>
            <w:r>
              <w:rPr>
                <w:rFonts w:ascii="Arial" w:hAnsi="Arial" w:cs="Arial"/>
                <w:sz w:val="24"/>
                <w:szCs w:val="24"/>
                <w:lang w:eastAsia="es-MX"/>
              </w:rPr>
              <w:t>$61.99</w:t>
            </w:r>
          </w:p>
        </w:tc>
      </w:tr>
      <w:tr w:rsidR="00D36463" w:rsidRPr="00216FAB">
        <w:trPr>
          <w:trHeight w:val="1206"/>
        </w:trPr>
        <w:tc>
          <w:tcPr>
            <w:tcW w:w="5315"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Articulo 45.- Las personas físicas y jurídicas que lleven a cabo actividades de comercio fijo, semifijo y ambulante en espacios de la vía pública en la modalidad de contado, </w:t>
            </w:r>
            <w:proofErr w:type="spellStart"/>
            <w:r w:rsidRPr="004461EA">
              <w:rPr>
                <w:rFonts w:ascii="Arial" w:hAnsi="Arial" w:cs="Arial"/>
                <w:color w:val="000000"/>
                <w:sz w:val="24"/>
                <w:szCs w:val="24"/>
                <w:lang w:eastAsia="es-MX"/>
              </w:rPr>
              <w:t>cambaceo</w:t>
            </w:r>
            <w:proofErr w:type="spellEnd"/>
            <w:r w:rsidRPr="004461EA">
              <w:rPr>
                <w:rFonts w:ascii="Arial" w:hAnsi="Arial" w:cs="Arial"/>
                <w:color w:val="000000"/>
                <w:sz w:val="24"/>
                <w:szCs w:val="24"/>
                <w:lang w:eastAsia="es-MX"/>
              </w:rPr>
              <w:t xml:space="preserve"> o crédito apegados al reglamento municipal, deberán obtener previamente licencia o permiso respectivo y pagar los derechos correspondientes a</w:t>
            </w:r>
          </w:p>
        </w:tc>
        <w:tc>
          <w:tcPr>
            <w:tcW w:w="1418"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74"/>
        </w:trPr>
        <w:tc>
          <w:tcPr>
            <w:tcW w:w="5315"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TARIFAS</w:t>
            </w:r>
          </w:p>
        </w:tc>
        <w:tc>
          <w:tcPr>
            <w:tcW w:w="1418"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92"/>
        </w:trPr>
        <w:tc>
          <w:tcPr>
            <w:tcW w:w="5315"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1.- Artistas de la vía pública de:</w:t>
            </w:r>
          </w:p>
        </w:tc>
        <w:tc>
          <w:tcPr>
            <w:tcW w:w="1418"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5" w:type="dxa"/>
            <w:vAlign w:val="center"/>
          </w:tcPr>
          <w:p w:rsidR="00D36463" w:rsidRPr="004461EA" w:rsidRDefault="005D79DB" w:rsidP="002F6DC3">
            <w:pPr>
              <w:spacing w:after="0" w:line="360" w:lineRule="auto"/>
              <w:jc w:val="center"/>
              <w:rPr>
                <w:rFonts w:ascii="Arial" w:hAnsi="Arial" w:cs="Arial"/>
                <w:sz w:val="24"/>
                <w:szCs w:val="24"/>
                <w:lang w:eastAsia="es-MX"/>
              </w:rPr>
            </w:pPr>
            <w:r>
              <w:rPr>
                <w:rFonts w:ascii="Arial" w:hAnsi="Arial" w:cs="Arial"/>
                <w:sz w:val="24"/>
                <w:szCs w:val="24"/>
                <w:lang w:eastAsia="es-MX"/>
              </w:rPr>
              <w:t>$9.57</w:t>
            </w:r>
          </w:p>
        </w:tc>
      </w:tr>
      <w:tr w:rsidR="00D36463" w:rsidRPr="00216FAB">
        <w:trPr>
          <w:trHeight w:val="254"/>
        </w:trPr>
        <w:tc>
          <w:tcPr>
            <w:tcW w:w="5315"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2.- Hojalateros o afiladores de:</w:t>
            </w:r>
          </w:p>
        </w:tc>
        <w:tc>
          <w:tcPr>
            <w:tcW w:w="1418"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5" w:type="dxa"/>
            <w:vAlign w:val="center"/>
          </w:tcPr>
          <w:p w:rsidR="00D36463" w:rsidRPr="004461EA" w:rsidRDefault="005D79DB" w:rsidP="002F6DC3">
            <w:pPr>
              <w:spacing w:after="0" w:line="360" w:lineRule="auto"/>
              <w:jc w:val="center"/>
              <w:rPr>
                <w:rFonts w:ascii="Arial" w:hAnsi="Arial" w:cs="Arial"/>
                <w:sz w:val="24"/>
                <w:szCs w:val="24"/>
                <w:lang w:eastAsia="es-MX"/>
              </w:rPr>
            </w:pPr>
            <w:r>
              <w:rPr>
                <w:rFonts w:ascii="Arial" w:hAnsi="Arial" w:cs="Arial"/>
                <w:sz w:val="24"/>
                <w:szCs w:val="24"/>
                <w:lang w:eastAsia="es-MX"/>
              </w:rPr>
              <w:t>$9.57</w:t>
            </w:r>
          </w:p>
        </w:tc>
      </w:tr>
      <w:tr w:rsidR="00D36463" w:rsidRPr="00216FAB">
        <w:trPr>
          <w:trHeight w:val="286"/>
        </w:trPr>
        <w:tc>
          <w:tcPr>
            <w:tcW w:w="5315"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3.- Pintores y rotulistas ambulantes:</w:t>
            </w:r>
          </w:p>
        </w:tc>
        <w:tc>
          <w:tcPr>
            <w:tcW w:w="1418"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5" w:type="dxa"/>
            <w:vAlign w:val="center"/>
          </w:tcPr>
          <w:p w:rsidR="00D36463" w:rsidRPr="004461EA" w:rsidRDefault="005D79DB" w:rsidP="002F6DC3">
            <w:pPr>
              <w:spacing w:after="0" w:line="360" w:lineRule="auto"/>
              <w:jc w:val="center"/>
              <w:rPr>
                <w:rFonts w:ascii="Arial" w:hAnsi="Arial" w:cs="Arial"/>
                <w:sz w:val="24"/>
                <w:szCs w:val="24"/>
                <w:lang w:eastAsia="es-MX"/>
              </w:rPr>
            </w:pPr>
            <w:r>
              <w:rPr>
                <w:rFonts w:ascii="Arial" w:hAnsi="Arial" w:cs="Arial"/>
                <w:sz w:val="24"/>
                <w:szCs w:val="24"/>
                <w:lang w:eastAsia="es-MX"/>
              </w:rPr>
              <w:t>$9.57</w:t>
            </w:r>
          </w:p>
        </w:tc>
      </w:tr>
      <w:tr w:rsidR="00D36463" w:rsidRPr="00216FAB">
        <w:trPr>
          <w:trHeight w:val="70"/>
        </w:trPr>
        <w:tc>
          <w:tcPr>
            <w:tcW w:w="5315"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4.- Todos los no comprendidos en los anteriores:</w:t>
            </w:r>
          </w:p>
        </w:tc>
        <w:tc>
          <w:tcPr>
            <w:tcW w:w="1418"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5" w:type="dxa"/>
            <w:vAlign w:val="center"/>
          </w:tcPr>
          <w:p w:rsidR="00D36463" w:rsidRPr="004461EA" w:rsidRDefault="005D79DB" w:rsidP="002F6DC3">
            <w:pPr>
              <w:spacing w:after="0" w:line="360" w:lineRule="auto"/>
              <w:jc w:val="center"/>
              <w:rPr>
                <w:rFonts w:ascii="Arial" w:hAnsi="Arial" w:cs="Arial"/>
                <w:sz w:val="24"/>
                <w:szCs w:val="24"/>
                <w:lang w:eastAsia="es-MX"/>
              </w:rPr>
            </w:pPr>
            <w:r>
              <w:rPr>
                <w:rFonts w:ascii="Arial" w:hAnsi="Arial" w:cs="Arial"/>
                <w:sz w:val="24"/>
                <w:szCs w:val="24"/>
                <w:lang w:eastAsia="es-MX"/>
              </w:rPr>
              <w:t>$52.06</w:t>
            </w:r>
          </w:p>
        </w:tc>
      </w:tr>
    </w:tbl>
    <w:p w:rsidR="00D36463" w:rsidRPr="004461EA" w:rsidRDefault="00D36463" w:rsidP="002F6DC3">
      <w:pPr>
        <w:spacing w:line="360" w:lineRule="auto"/>
        <w:jc w:val="center"/>
        <w:rPr>
          <w:rFonts w:ascii="Arial" w:hAnsi="Arial" w:cs="Arial"/>
          <w:b/>
          <w:bCs/>
          <w:color w:val="000000"/>
          <w:sz w:val="24"/>
          <w:szCs w:val="24"/>
          <w:lang w:eastAsia="es-MX"/>
        </w:rPr>
      </w:pP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SECCIÓN TERCERA</w:t>
      </w: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LICENCIAS DE CONSTRUCCIÓN, RECONSTRUCCIÓN, REPARACIÓN O DEMOLICIÓN DE OBRAS</w:t>
      </w:r>
    </w:p>
    <w:p w:rsidR="00D36463" w:rsidRPr="004461EA" w:rsidRDefault="00D36463" w:rsidP="002F6DC3">
      <w:pPr>
        <w:spacing w:line="360" w:lineRule="auto"/>
        <w:jc w:val="both"/>
        <w:rPr>
          <w:rFonts w:ascii="Arial" w:hAnsi="Arial" w:cs="Arial"/>
          <w:color w:val="000000"/>
          <w:sz w:val="24"/>
          <w:szCs w:val="24"/>
          <w:lang w:eastAsia="es-MX"/>
        </w:rPr>
      </w:pPr>
      <w:r w:rsidRPr="00ED6783">
        <w:rPr>
          <w:rFonts w:ascii="Arial" w:hAnsi="Arial" w:cs="Arial"/>
          <w:color w:val="000000"/>
          <w:sz w:val="24"/>
          <w:szCs w:val="24"/>
          <w:lang w:eastAsia="es-MX"/>
        </w:rPr>
        <w:t>Artículo 46.-</w:t>
      </w:r>
      <w:r w:rsidRPr="004461EA">
        <w:rPr>
          <w:rFonts w:ascii="Arial" w:hAnsi="Arial" w:cs="Arial"/>
          <w:color w:val="000000"/>
          <w:sz w:val="24"/>
          <w:szCs w:val="24"/>
          <w:lang w:eastAsia="es-MX"/>
        </w:rPr>
        <w:t xml:space="preserve"> Las personas físicas o jurídicas que pretendan llevar a cabo la construcción, reconstrucción, reparación o demolición de obras, deberán obtener, previamente, la licencia y pagar los derechos conforme a la siguiente:</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 Licencia de construcción, incluyendo inspección, por metro cuadrado de construcción de acuerdo con la clasificación siguiente:</w:t>
      </w:r>
    </w:p>
    <w:tbl>
      <w:tblPr>
        <w:tblW w:w="80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740"/>
        <w:gridCol w:w="993"/>
        <w:gridCol w:w="1273"/>
      </w:tblGrid>
      <w:tr w:rsidR="00D36463" w:rsidRPr="00216FAB" w:rsidTr="009A29BD">
        <w:trPr>
          <w:trHeight w:val="414"/>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TARIFA</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rsidTr="009A29BD">
        <w:trPr>
          <w:trHeight w:val="278"/>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A. Inmuebles de uso habitacional: </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rsidTr="009A29BD">
        <w:trPr>
          <w:trHeight w:val="410"/>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1.- Densidad alta: </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rsidTr="009A29BD">
        <w:trPr>
          <w:trHeight w:val="288"/>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 Unifamiliar:</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476AC6" w:rsidP="002F6DC3">
            <w:pPr>
              <w:spacing w:after="0" w:line="360" w:lineRule="auto"/>
              <w:jc w:val="center"/>
              <w:rPr>
                <w:rFonts w:ascii="Arial" w:hAnsi="Arial" w:cs="Arial"/>
                <w:sz w:val="24"/>
                <w:szCs w:val="24"/>
                <w:lang w:eastAsia="es-MX"/>
              </w:rPr>
            </w:pPr>
            <w:r>
              <w:rPr>
                <w:rFonts w:ascii="Arial" w:hAnsi="Arial" w:cs="Arial"/>
                <w:sz w:val="24"/>
                <w:szCs w:val="24"/>
                <w:lang w:eastAsia="es-MX"/>
              </w:rPr>
              <w:t>$1.61</w:t>
            </w:r>
          </w:p>
        </w:tc>
      </w:tr>
      <w:tr w:rsidR="00D36463" w:rsidRPr="00216FAB" w:rsidTr="009A29BD">
        <w:trPr>
          <w:trHeight w:val="264"/>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b) Plurifamiliar horizontal:</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476AC6" w:rsidP="002F6DC3">
            <w:pPr>
              <w:spacing w:after="0" w:line="360" w:lineRule="auto"/>
              <w:jc w:val="center"/>
              <w:rPr>
                <w:rFonts w:ascii="Arial" w:hAnsi="Arial" w:cs="Arial"/>
                <w:sz w:val="24"/>
                <w:szCs w:val="24"/>
                <w:lang w:eastAsia="es-MX"/>
              </w:rPr>
            </w:pPr>
            <w:r>
              <w:rPr>
                <w:rFonts w:ascii="Arial" w:hAnsi="Arial" w:cs="Arial"/>
                <w:sz w:val="24"/>
                <w:szCs w:val="24"/>
                <w:lang w:eastAsia="es-MX"/>
              </w:rPr>
              <w:t>$2.39</w:t>
            </w:r>
          </w:p>
        </w:tc>
      </w:tr>
      <w:tr w:rsidR="00D36463" w:rsidRPr="00216FAB" w:rsidTr="009A29BD">
        <w:trPr>
          <w:trHeight w:val="282"/>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c) Plurifamiliar vertical:</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9A29BD" w:rsidP="002F6DC3">
            <w:pPr>
              <w:spacing w:after="0" w:line="360" w:lineRule="auto"/>
              <w:jc w:val="center"/>
              <w:rPr>
                <w:rFonts w:ascii="Arial" w:hAnsi="Arial" w:cs="Arial"/>
                <w:sz w:val="24"/>
                <w:szCs w:val="24"/>
                <w:lang w:eastAsia="es-MX"/>
              </w:rPr>
            </w:pPr>
            <w:r>
              <w:rPr>
                <w:rFonts w:ascii="Arial" w:hAnsi="Arial" w:cs="Arial"/>
                <w:sz w:val="24"/>
                <w:szCs w:val="24"/>
                <w:lang w:eastAsia="es-MX"/>
              </w:rPr>
              <w:t>$3.23</w:t>
            </w:r>
          </w:p>
        </w:tc>
      </w:tr>
      <w:tr w:rsidR="00D36463" w:rsidRPr="00216FAB" w:rsidTr="009A29BD">
        <w:trPr>
          <w:trHeight w:val="272"/>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2.- Densidad media: </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rsidTr="009A29BD">
        <w:trPr>
          <w:trHeight w:val="404"/>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 Unifamiliar:</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9A29BD" w:rsidP="002F6DC3">
            <w:pPr>
              <w:spacing w:after="0" w:line="360" w:lineRule="auto"/>
              <w:jc w:val="center"/>
              <w:rPr>
                <w:rFonts w:ascii="Arial" w:hAnsi="Arial" w:cs="Arial"/>
                <w:sz w:val="24"/>
                <w:szCs w:val="24"/>
                <w:lang w:eastAsia="es-MX"/>
              </w:rPr>
            </w:pPr>
            <w:r>
              <w:rPr>
                <w:rFonts w:ascii="Arial" w:hAnsi="Arial" w:cs="Arial"/>
                <w:sz w:val="24"/>
                <w:szCs w:val="24"/>
                <w:lang w:eastAsia="es-MX"/>
              </w:rPr>
              <w:t>$4.75</w:t>
            </w:r>
          </w:p>
        </w:tc>
      </w:tr>
      <w:tr w:rsidR="00D36463" w:rsidRPr="00216FAB" w:rsidTr="009A29BD">
        <w:trPr>
          <w:trHeight w:val="424"/>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b) Plurifamiliar horizontal:</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9A29BD" w:rsidP="002F6DC3">
            <w:pPr>
              <w:spacing w:after="0" w:line="360" w:lineRule="auto"/>
              <w:jc w:val="center"/>
              <w:rPr>
                <w:rFonts w:ascii="Arial" w:hAnsi="Arial" w:cs="Arial"/>
                <w:sz w:val="24"/>
                <w:szCs w:val="24"/>
                <w:lang w:eastAsia="es-MX"/>
              </w:rPr>
            </w:pPr>
            <w:r>
              <w:rPr>
                <w:rFonts w:ascii="Arial" w:hAnsi="Arial" w:cs="Arial"/>
                <w:sz w:val="24"/>
                <w:szCs w:val="24"/>
                <w:lang w:eastAsia="es-MX"/>
              </w:rPr>
              <w:t>$5.91</w:t>
            </w:r>
          </w:p>
        </w:tc>
      </w:tr>
      <w:tr w:rsidR="00D36463" w:rsidRPr="00216FAB" w:rsidTr="009A29BD">
        <w:trPr>
          <w:trHeight w:val="260"/>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c) Plurifamiliar vertical:</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9A29BD" w:rsidP="002F6DC3">
            <w:pPr>
              <w:spacing w:after="0" w:line="360" w:lineRule="auto"/>
              <w:jc w:val="center"/>
              <w:rPr>
                <w:rFonts w:ascii="Arial" w:hAnsi="Arial" w:cs="Arial"/>
                <w:sz w:val="24"/>
                <w:szCs w:val="24"/>
                <w:lang w:eastAsia="es-MX"/>
              </w:rPr>
            </w:pPr>
            <w:r>
              <w:rPr>
                <w:rFonts w:ascii="Arial" w:hAnsi="Arial" w:cs="Arial"/>
                <w:sz w:val="24"/>
                <w:szCs w:val="24"/>
                <w:lang w:eastAsia="es-MX"/>
              </w:rPr>
              <w:t>$6.00</w:t>
            </w:r>
          </w:p>
        </w:tc>
      </w:tr>
      <w:tr w:rsidR="00D36463" w:rsidRPr="00216FAB" w:rsidTr="009A29BD">
        <w:trPr>
          <w:trHeight w:val="292"/>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3.- Densidad baja: </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rsidTr="009A29BD">
        <w:trPr>
          <w:trHeight w:val="269"/>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 Unifamiliar:</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9A29BD" w:rsidP="002F6DC3">
            <w:pPr>
              <w:spacing w:after="0" w:line="360" w:lineRule="auto"/>
              <w:jc w:val="center"/>
              <w:rPr>
                <w:rFonts w:ascii="Arial" w:hAnsi="Arial" w:cs="Arial"/>
                <w:sz w:val="24"/>
                <w:szCs w:val="24"/>
                <w:lang w:eastAsia="es-MX"/>
              </w:rPr>
            </w:pPr>
            <w:r>
              <w:rPr>
                <w:rFonts w:ascii="Arial" w:hAnsi="Arial" w:cs="Arial"/>
                <w:sz w:val="24"/>
                <w:szCs w:val="24"/>
                <w:lang w:eastAsia="es-MX"/>
              </w:rPr>
              <w:t>$9.54</w:t>
            </w:r>
          </w:p>
        </w:tc>
      </w:tr>
      <w:tr w:rsidR="00D36463" w:rsidRPr="00216FAB" w:rsidTr="009A29BD">
        <w:trPr>
          <w:trHeight w:val="400"/>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b) Plurifamiliar horizontal:</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9A29BD" w:rsidP="002F6DC3">
            <w:pPr>
              <w:spacing w:after="0" w:line="360" w:lineRule="auto"/>
              <w:jc w:val="center"/>
              <w:rPr>
                <w:rFonts w:ascii="Arial" w:hAnsi="Arial" w:cs="Arial"/>
                <w:sz w:val="24"/>
                <w:szCs w:val="24"/>
                <w:lang w:eastAsia="es-MX"/>
              </w:rPr>
            </w:pPr>
            <w:r>
              <w:rPr>
                <w:rFonts w:ascii="Arial" w:hAnsi="Arial" w:cs="Arial"/>
                <w:sz w:val="24"/>
                <w:szCs w:val="24"/>
                <w:lang w:eastAsia="es-MX"/>
              </w:rPr>
              <w:t>$10.85</w:t>
            </w:r>
          </w:p>
        </w:tc>
      </w:tr>
      <w:tr w:rsidR="00D36463" w:rsidRPr="00216FAB" w:rsidTr="009A29BD">
        <w:trPr>
          <w:trHeight w:val="292"/>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c) Plurifamiliar vertical:</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9A29BD" w:rsidP="002F6DC3">
            <w:pPr>
              <w:spacing w:after="0" w:line="360" w:lineRule="auto"/>
              <w:jc w:val="center"/>
              <w:rPr>
                <w:rFonts w:ascii="Arial" w:hAnsi="Arial" w:cs="Arial"/>
                <w:sz w:val="24"/>
                <w:szCs w:val="24"/>
                <w:lang w:eastAsia="es-MX"/>
              </w:rPr>
            </w:pPr>
            <w:r>
              <w:rPr>
                <w:rFonts w:ascii="Arial" w:hAnsi="Arial" w:cs="Arial"/>
                <w:sz w:val="24"/>
                <w:szCs w:val="24"/>
                <w:lang w:eastAsia="es-MX"/>
              </w:rPr>
              <w:t>$12.17</w:t>
            </w:r>
          </w:p>
        </w:tc>
      </w:tr>
      <w:tr w:rsidR="00D36463" w:rsidRPr="00216FAB" w:rsidTr="009A29BD">
        <w:trPr>
          <w:trHeight w:val="410"/>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4.- Densidad mínima: </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rsidTr="009A29BD">
        <w:trPr>
          <w:trHeight w:val="274"/>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 Unifamiliar:</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9A29BD" w:rsidP="002F6DC3">
            <w:pPr>
              <w:spacing w:after="0" w:line="360" w:lineRule="auto"/>
              <w:jc w:val="center"/>
              <w:rPr>
                <w:rFonts w:ascii="Arial" w:hAnsi="Arial" w:cs="Arial"/>
                <w:sz w:val="24"/>
                <w:szCs w:val="24"/>
                <w:lang w:eastAsia="es-MX"/>
              </w:rPr>
            </w:pPr>
            <w:r>
              <w:rPr>
                <w:rFonts w:ascii="Arial" w:hAnsi="Arial" w:cs="Arial"/>
                <w:sz w:val="24"/>
                <w:szCs w:val="24"/>
                <w:lang w:eastAsia="es-MX"/>
              </w:rPr>
              <w:t>$14.48</w:t>
            </w:r>
          </w:p>
        </w:tc>
      </w:tr>
      <w:tr w:rsidR="00D36463" w:rsidRPr="00216FAB" w:rsidTr="009A29BD">
        <w:trPr>
          <w:trHeight w:val="265"/>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b) Plurifamiliar horizontal:</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9A29BD" w:rsidP="002F6DC3">
            <w:pPr>
              <w:spacing w:after="0" w:line="360" w:lineRule="auto"/>
              <w:jc w:val="center"/>
              <w:rPr>
                <w:rFonts w:ascii="Arial" w:hAnsi="Arial" w:cs="Arial"/>
                <w:sz w:val="24"/>
                <w:szCs w:val="24"/>
                <w:lang w:eastAsia="es-MX"/>
              </w:rPr>
            </w:pPr>
            <w:r>
              <w:rPr>
                <w:rFonts w:ascii="Arial" w:hAnsi="Arial" w:cs="Arial"/>
                <w:sz w:val="24"/>
                <w:szCs w:val="24"/>
                <w:lang w:eastAsia="es-MX"/>
              </w:rPr>
              <w:t>$15.81</w:t>
            </w:r>
          </w:p>
        </w:tc>
      </w:tr>
      <w:tr w:rsidR="00D36463" w:rsidRPr="00216FAB" w:rsidTr="009A29BD">
        <w:trPr>
          <w:trHeight w:val="284"/>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c) Plurifamiliar vertical:</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9A29BD" w:rsidP="002F6DC3">
            <w:pPr>
              <w:spacing w:after="0" w:line="360" w:lineRule="auto"/>
              <w:jc w:val="center"/>
              <w:rPr>
                <w:rFonts w:ascii="Arial" w:hAnsi="Arial" w:cs="Arial"/>
                <w:sz w:val="24"/>
                <w:szCs w:val="24"/>
                <w:lang w:eastAsia="es-MX"/>
              </w:rPr>
            </w:pPr>
            <w:r>
              <w:rPr>
                <w:rFonts w:ascii="Arial" w:hAnsi="Arial" w:cs="Arial"/>
                <w:sz w:val="24"/>
                <w:szCs w:val="24"/>
                <w:lang w:eastAsia="es-MX"/>
              </w:rPr>
              <w:t>$16.39</w:t>
            </w:r>
          </w:p>
        </w:tc>
      </w:tr>
      <w:tr w:rsidR="00D36463" w:rsidRPr="00216FAB" w:rsidTr="009A29BD">
        <w:trPr>
          <w:trHeight w:val="272"/>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B.- Inmuebles de uso no habitacional: </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rsidTr="009A29BD">
        <w:trPr>
          <w:trHeight w:val="262"/>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1.- Comercio y servicios: </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rsidTr="009A29BD">
        <w:trPr>
          <w:trHeight w:val="280"/>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 Barrial:</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9A29BD" w:rsidP="002F6DC3">
            <w:pPr>
              <w:spacing w:after="0" w:line="360" w:lineRule="auto"/>
              <w:jc w:val="center"/>
              <w:rPr>
                <w:rFonts w:ascii="Arial" w:hAnsi="Arial" w:cs="Arial"/>
                <w:sz w:val="24"/>
                <w:szCs w:val="24"/>
                <w:lang w:eastAsia="es-MX"/>
              </w:rPr>
            </w:pPr>
            <w:r>
              <w:rPr>
                <w:rFonts w:ascii="Arial" w:hAnsi="Arial" w:cs="Arial"/>
                <w:sz w:val="24"/>
                <w:szCs w:val="24"/>
                <w:lang w:eastAsia="es-MX"/>
              </w:rPr>
              <w:t>$6.30</w:t>
            </w:r>
          </w:p>
        </w:tc>
      </w:tr>
      <w:tr w:rsidR="00D36463" w:rsidRPr="00216FAB" w:rsidTr="009A29BD">
        <w:trPr>
          <w:trHeight w:val="142"/>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b) Central:</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9A29BD" w:rsidP="002F6DC3">
            <w:pPr>
              <w:spacing w:after="0" w:line="360" w:lineRule="auto"/>
              <w:jc w:val="center"/>
              <w:rPr>
                <w:rFonts w:ascii="Arial" w:hAnsi="Arial" w:cs="Arial"/>
                <w:sz w:val="24"/>
                <w:szCs w:val="24"/>
                <w:lang w:eastAsia="es-MX"/>
              </w:rPr>
            </w:pPr>
            <w:r>
              <w:rPr>
                <w:rFonts w:ascii="Arial" w:hAnsi="Arial" w:cs="Arial"/>
                <w:sz w:val="24"/>
                <w:szCs w:val="24"/>
                <w:lang w:eastAsia="es-MX"/>
              </w:rPr>
              <w:t>$7.86</w:t>
            </w:r>
          </w:p>
        </w:tc>
      </w:tr>
      <w:tr w:rsidR="00D36463" w:rsidRPr="00216FAB" w:rsidTr="009A29BD">
        <w:trPr>
          <w:trHeight w:val="316"/>
        </w:trPr>
        <w:tc>
          <w:tcPr>
            <w:tcW w:w="5740"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c) Regional:</w:t>
            </w:r>
          </w:p>
        </w:tc>
        <w:tc>
          <w:tcPr>
            <w:tcW w:w="993" w:type="dxa"/>
            <w:vAlign w:val="center"/>
          </w:tcPr>
          <w:p w:rsidR="00D36463" w:rsidRPr="004461EA" w:rsidRDefault="00D36463" w:rsidP="002F6DC3">
            <w:pPr>
              <w:spacing w:after="0" w:line="360" w:lineRule="auto"/>
              <w:rPr>
                <w:rFonts w:ascii="Arial" w:hAnsi="Arial" w:cs="Arial"/>
                <w:color w:val="000000"/>
                <w:sz w:val="24"/>
                <w:szCs w:val="24"/>
                <w:lang w:eastAsia="es-MX"/>
              </w:rPr>
            </w:pPr>
          </w:p>
        </w:tc>
        <w:tc>
          <w:tcPr>
            <w:tcW w:w="1273" w:type="dxa"/>
            <w:vAlign w:val="center"/>
          </w:tcPr>
          <w:p w:rsidR="00D36463" w:rsidRPr="004461EA" w:rsidRDefault="009A29BD" w:rsidP="002F6DC3">
            <w:pPr>
              <w:spacing w:after="0" w:line="360" w:lineRule="auto"/>
              <w:jc w:val="center"/>
              <w:rPr>
                <w:rFonts w:ascii="Arial" w:hAnsi="Arial" w:cs="Arial"/>
                <w:sz w:val="24"/>
                <w:szCs w:val="24"/>
                <w:lang w:eastAsia="es-MX"/>
              </w:rPr>
            </w:pPr>
            <w:r>
              <w:rPr>
                <w:rFonts w:ascii="Arial" w:hAnsi="Arial" w:cs="Arial"/>
                <w:sz w:val="24"/>
                <w:szCs w:val="24"/>
                <w:lang w:eastAsia="es-MX"/>
              </w:rPr>
              <w:t>$11.97</w:t>
            </w:r>
          </w:p>
        </w:tc>
      </w:tr>
      <w:tr w:rsidR="00D36463" w:rsidRPr="00216FAB" w:rsidTr="009A29BD">
        <w:trPr>
          <w:trHeight w:val="278"/>
        </w:trPr>
        <w:tc>
          <w:tcPr>
            <w:tcW w:w="5740"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d) Servicios a la industria y comercio:</w:t>
            </w:r>
          </w:p>
        </w:tc>
        <w:tc>
          <w:tcPr>
            <w:tcW w:w="993" w:type="dxa"/>
            <w:vAlign w:val="center"/>
          </w:tcPr>
          <w:p w:rsidR="00D36463" w:rsidRPr="004461EA" w:rsidRDefault="00D36463" w:rsidP="002F6DC3">
            <w:pPr>
              <w:spacing w:after="0" w:line="360" w:lineRule="auto"/>
              <w:rPr>
                <w:rFonts w:ascii="Arial" w:hAnsi="Arial" w:cs="Arial"/>
                <w:color w:val="000000"/>
                <w:sz w:val="24"/>
                <w:szCs w:val="24"/>
                <w:lang w:eastAsia="es-MX"/>
              </w:rPr>
            </w:pPr>
          </w:p>
        </w:tc>
        <w:tc>
          <w:tcPr>
            <w:tcW w:w="1273" w:type="dxa"/>
            <w:vAlign w:val="center"/>
          </w:tcPr>
          <w:p w:rsidR="00D36463" w:rsidRPr="004461EA" w:rsidRDefault="009A29BD" w:rsidP="002F6DC3">
            <w:pPr>
              <w:spacing w:after="0" w:line="360" w:lineRule="auto"/>
              <w:jc w:val="center"/>
              <w:rPr>
                <w:rFonts w:ascii="Arial" w:hAnsi="Arial" w:cs="Arial"/>
                <w:sz w:val="24"/>
                <w:szCs w:val="24"/>
                <w:lang w:eastAsia="es-MX"/>
              </w:rPr>
            </w:pPr>
            <w:r>
              <w:rPr>
                <w:rFonts w:ascii="Arial" w:hAnsi="Arial" w:cs="Arial"/>
                <w:sz w:val="24"/>
                <w:szCs w:val="24"/>
                <w:lang w:eastAsia="es-MX"/>
              </w:rPr>
              <w:t>$6.30</w:t>
            </w:r>
          </w:p>
        </w:tc>
      </w:tr>
      <w:tr w:rsidR="00D36463" w:rsidRPr="00216FAB" w:rsidTr="009A29BD">
        <w:trPr>
          <w:trHeight w:val="268"/>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2.- Uso turístico: </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rsidTr="009A29BD">
        <w:trPr>
          <w:trHeight w:val="272"/>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 Campestre:</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D36463" w:rsidP="002F6DC3">
            <w:pPr>
              <w:spacing w:after="0" w:line="360" w:lineRule="auto"/>
              <w:jc w:val="center"/>
              <w:rPr>
                <w:rFonts w:ascii="Arial" w:hAnsi="Arial" w:cs="Arial"/>
                <w:sz w:val="24"/>
                <w:szCs w:val="24"/>
                <w:lang w:eastAsia="es-MX"/>
              </w:rPr>
            </w:pPr>
            <w:r>
              <w:rPr>
                <w:rFonts w:ascii="Arial" w:hAnsi="Arial" w:cs="Arial"/>
                <w:sz w:val="24"/>
                <w:szCs w:val="24"/>
                <w:lang w:eastAsia="es-MX"/>
              </w:rPr>
              <w:t>$</w:t>
            </w:r>
            <w:r w:rsidR="009A29BD">
              <w:rPr>
                <w:rFonts w:ascii="Arial" w:hAnsi="Arial" w:cs="Arial"/>
                <w:sz w:val="24"/>
                <w:szCs w:val="24"/>
                <w:lang w:eastAsia="es-MX"/>
              </w:rPr>
              <w:t>10.65</w:t>
            </w:r>
          </w:p>
        </w:tc>
      </w:tr>
      <w:tr w:rsidR="00D36463" w:rsidRPr="00216FAB" w:rsidTr="009A29BD">
        <w:trPr>
          <w:trHeight w:val="289"/>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b) Hotelero densidad alta:</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296FEF" w:rsidP="002F6DC3">
            <w:pPr>
              <w:spacing w:after="0" w:line="360" w:lineRule="auto"/>
              <w:jc w:val="center"/>
              <w:rPr>
                <w:rFonts w:ascii="Arial" w:hAnsi="Arial" w:cs="Arial"/>
                <w:sz w:val="24"/>
                <w:szCs w:val="24"/>
                <w:lang w:eastAsia="es-MX"/>
              </w:rPr>
            </w:pPr>
            <w:r>
              <w:rPr>
                <w:rFonts w:ascii="Arial" w:hAnsi="Arial" w:cs="Arial"/>
                <w:sz w:val="24"/>
                <w:szCs w:val="24"/>
                <w:lang w:eastAsia="es-MX"/>
              </w:rPr>
              <w:t>$12.17</w:t>
            </w:r>
          </w:p>
        </w:tc>
      </w:tr>
      <w:tr w:rsidR="00D36463" w:rsidRPr="00216FAB" w:rsidTr="009A29BD">
        <w:trPr>
          <w:trHeight w:val="132"/>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c) Hotelero densidad media:</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296FEF" w:rsidP="002F6DC3">
            <w:pPr>
              <w:spacing w:after="0" w:line="360" w:lineRule="auto"/>
              <w:jc w:val="center"/>
              <w:rPr>
                <w:rFonts w:ascii="Arial" w:hAnsi="Arial" w:cs="Arial"/>
                <w:sz w:val="24"/>
                <w:szCs w:val="24"/>
                <w:lang w:eastAsia="es-MX"/>
              </w:rPr>
            </w:pPr>
            <w:r>
              <w:rPr>
                <w:rFonts w:ascii="Arial" w:hAnsi="Arial" w:cs="Arial"/>
                <w:sz w:val="24"/>
                <w:szCs w:val="24"/>
                <w:lang w:eastAsia="es-MX"/>
              </w:rPr>
              <w:t>$14.01</w:t>
            </w:r>
          </w:p>
        </w:tc>
      </w:tr>
      <w:tr w:rsidR="00D36463" w:rsidRPr="00216FAB" w:rsidTr="009A29BD">
        <w:trPr>
          <w:trHeight w:val="311"/>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d) Hotelero densidad baja:</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296FEF" w:rsidP="002F6DC3">
            <w:pPr>
              <w:spacing w:after="0" w:line="360" w:lineRule="auto"/>
              <w:jc w:val="center"/>
              <w:rPr>
                <w:rFonts w:ascii="Arial" w:hAnsi="Arial" w:cs="Arial"/>
                <w:sz w:val="24"/>
                <w:szCs w:val="24"/>
                <w:lang w:eastAsia="es-MX"/>
              </w:rPr>
            </w:pPr>
            <w:r>
              <w:rPr>
                <w:rFonts w:ascii="Arial" w:hAnsi="Arial" w:cs="Arial"/>
                <w:sz w:val="24"/>
                <w:szCs w:val="24"/>
                <w:lang w:eastAsia="es-MX"/>
              </w:rPr>
              <w:t>$15.22</w:t>
            </w:r>
          </w:p>
        </w:tc>
      </w:tr>
      <w:tr w:rsidR="00D36463" w:rsidRPr="00216FAB" w:rsidTr="009A29BD">
        <w:trPr>
          <w:trHeight w:val="274"/>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e) Hotelero densidad mínima:</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296FEF" w:rsidP="002F6DC3">
            <w:pPr>
              <w:spacing w:after="0" w:line="360" w:lineRule="auto"/>
              <w:jc w:val="center"/>
              <w:rPr>
                <w:rFonts w:ascii="Arial" w:hAnsi="Arial" w:cs="Arial"/>
                <w:sz w:val="24"/>
                <w:szCs w:val="24"/>
                <w:lang w:eastAsia="es-MX"/>
              </w:rPr>
            </w:pPr>
            <w:r>
              <w:rPr>
                <w:rFonts w:ascii="Arial" w:hAnsi="Arial" w:cs="Arial"/>
                <w:sz w:val="24"/>
                <w:szCs w:val="24"/>
                <w:lang w:eastAsia="es-MX"/>
              </w:rPr>
              <w:t>$16.55</w:t>
            </w:r>
          </w:p>
        </w:tc>
      </w:tr>
      <w:tr w:rsidR="00D36463" w:rsidRPr="00216FAB" w:rsidTr="009A29BD">
        <w:trPr>
          <w:trHeight w:val="265"/>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3.- Industria: </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rsidTr="009A29BD">
        <w:trPr>
          <w:trHeight w:val="274"/>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 Ligera, riesgo bajo:</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296FEF" w:rsidP="002F6DC3">
            <w:pPr>
              <w:spacing w:after="0" w:line="360" w:lineRule="auto"/>
              <w:jc w:val="center"/>
              <w:rPr>
                <w:rFonts w:ascii="Arial" w:hAnsi="Arial" w:cs="Arial"/>
                <w:sz w:val="24"/>
                <w:szCs w:val="24"/>
                <w:lang w:eastAsia="es-MX"/>
              </w:rPr>
            </w:pPr>
            <w:r>
              <w:rPr>
                <w:rFonts w:ascii="Arial" w:hAnsi="Arial" w:cs="Arial"/>
                <w:sz w:val="24"/>
                <w:szCs w:val="24"/>
                <w:lang w:eastAsia="es-MX"/>
              </w:rPr>
              <w:t>$8.20</w:t>
            </w:r>
          </w:p>
        </w:tc>
      </w:tr>
      <w:tr w:rsidR="00D36463" w:rsidRPr="00216FAB" w:rsidTr="009A29BD">
        <w:trPr>
          <w:trHeight w:val="699"/>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b) Media, riesgo medio:</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296FEF" w:rsidP="002F6DC3">
            <w:pPr>
              <w:spacing w:after="0" w:line="360" w:lineRule="auto"/>
              <w:jc w:val="center"/>
              <w:rPr>
                <w:rFonts w:ascii="Arial" w:hAnsi="Arial" w:cs="Arial"/>
                <w:sz w:val="24"/>
                <w:szCs w:val="24"/>
                <w:lang w:eastAsia="es-MX"/>
              </w:rPr>
            </w:pPr>
            <w:r>
              <w:rPr>
                <w:rFonts w:ascii="Arial" w:hAnsi="Arial" w:cs="Arial"/>
                <w:sz w:val="24"/>
                <w:szCs w:val="24"/>
                <w:lang w:eastAsia="es-MX"/>
              </w:rPr>
              <w:t>$10.27</w:t>
            </w:r>
          </w:p>
        </w:tc>
      </w:tr>
      <w:tr w:rsidR="00D36463" w:rsidRPr="00216FAB" w:rsidTr="009A29BD">
        <w:trPr>
          <w:trHeight w:val="60"/>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c) Pesada, riesgo alto:</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296FEF" w:rsidP="002F6DC3">
            <w:pPr>
              <w:spacing w:after="0" w:line="360" w:lineRule="auto"/>
              <w:jc w:val="center"/>
              <w:rPr>
                <w:rFonts w:ascii="Arial" w:hAnsi="Arial" w:cs="Arial"/>
                <w:sz w:val="24"/>
                <w:szCs w:val="24"/>
                <w:lang w:eastAsia="es-MX"/>
              </w:rPr>
            </w:pPr>
            <w:r>
              <w:rPr>
                <w:rFonts w:ascii="Arial" w:hAnsi="Arial" w:cs="Arial"/>
                <w:sz w:val="24"/>
                <w:szCs w:val="24"/>
                <w:lang w:eastAsia="es-MX"/>
              </w:rPr>
              <w:t>$11.97</w:t>
            </w:r>
          </w:p>
        </w:tc>
      </w:tr>
      <w:tr w:rsidR="00D36463" w:rsidRPr="00216FAB" w:rsidTr="009A29BD">
        <w:trPr>
          <w:trHeight w:val="328"/>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4.- Equipamiento y otros: </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rsidTr="009A29BD">
        <w:trPr>
          <w:trHeight w:val="263"/>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 Institucional:</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296FEF" w:rsidP="002F6DC3">
            <w:pPr>
              <w:spacing w:after="0" w:line="360" w:lineRule="auto"/>
              <w:jc w:val="center"/>
              <w:rPr>
                <w:rFonts w:ascii="Arial" w:hAnsi="Arial" w:cs="Arial"/>
                <w:sz w:val="24"/>
                <w:szCs w:val="24"/>
                <w:lang w:eastAsia="es-MX"/>
              </w:rPr>
            </w:pPr>
            <w:r>
              <w:rPr>
                <w:rFonts w:ascii="Arial" w:hAnsi="Arial" w:cs="Arial"/>
                <w:sz w:val="24"/>
                <w:szCs w:val="24"/>
                <w:lang w:eastAsia="es-MX"/>
              </w:rPr>
              <w:t>$8.79</w:t>
            </w:r>
          </w:p>
        </w:tc>
      </w:tr>
      <w:tr w:rsidR="00D36463" w:rsidRPr="00216FAB" w:rsidTr="009A29BD">
        <w:trPr>
          <w:trHeight w:val="280"/>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b) Regional:</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296FEF" w:rsidP="002F6DC3">
            <w:pPr>
              <w:spacing w:after="0" w:line="360" w:lineRule="auto"/>
              <w:jc w:val="center"/>
              <w:rPr>
                <w:rFonts w:ascii="Arial" w:hAnsi="Arial" w:cs="Arial"/>
                <w:sz w:val="24"/>
                <w:szCs w:val="24"/>
                <w:lang w:eastAsia="es-MX"/>
              </w:rPr>
            </w:pPr>
            <w:r>
              <w:rPr>
                <w:rFonts w:ascii="Arial" w:hAnsi="Arial" w:cs="Arial"/>
                <w:sz w:val="24"/>
                <w:szCs w:val="24"/>
                <w:lang w:eastAsia="es-MX"/>
              </w:rPr>
              <w:t>$8.79</w:t>
            </w:r>
          </w:p>
        </w:tc>
      </w:tr>
      <w:tr w:rsidR="00D36463" w:rsidRPr="00216FAB" w:rsidTr="009A29BD">
        <w:trPr>
          <w:trHeight w:val="271"/>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c) Espacios verdes:</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296FEF" w:rsidP="002F6DC3">
            <w:pPr>
              <w:spacing w:after="0" w:line="360" w:lineRule="auto"/>
              <w:jc w:val="center"/>
              <w:rPr>
                <w:rFonts w:ascii="Arial" w:hAnsi="Arial" w:cs="Arial"/>
                <w:sz w:val="24"/>
                <w:szCs w:val="24"/>
                <w:lang w:eastAsia="es-MX"/>
              </w:rPr>
            </w:pPr>
            <w:r>
              <w:rPr>
                <w:rFonts w:ascii="Arial" w:hAnsi="Arial" w:cs="Arial"/>
                <w:sz w:val="24"/>
                <w:szCs w:val="24"/>
                <w:lang w:eastAsia="es-MX"/>
              </w:rPr>
              <w:t>$8.79</w:t>
            </w:r>
          </w:p>
        </w:tc>
      </w:tr>
      <w:tr w:rsidR="00D36463" w:rsidRPr="00216FAB" w:rsidTr="009A29BD">
        <w:trPr>
          <w:trHeight w:val="260"/>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d) Especial:</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296FEF" w:rsidP="002F6DC3">
            <w:pPr>
              <w:spacing w:after="0" w:line="360" w:lineRule="auto"/>
              <w:jc w:val="center"/>
              <w:rPr>
                <w:rFonts w:ascii="Arial" w:hAnsi="Arial" w:cs="Arial"/>
                <w:sz w:val="24"/>
                <w:szCs w:val="24"/>
                <w:lang w:eastAsia="es-MX"/>
              </w:rPr>
            </w:pPr>
            <w:r>
              <w:rPr>
                <w:rFonts w:ascii="Arial" w:hAnsi="Arial" w:cs="Arial"/>
                <w:sz w:val="24"/>
                <w:szCs w:val="24"/>
                <w:lang w:eastAsia="es-MX"/>
              </w:rPr>
              <w:t>$8.79</w:t>
            </w:r>
          </w:p>
        </w:tc>
      </w:tr>
      <w:tr w:rsidR="00D36463" w:rsidRPr="00216FAB" w:rsidTr="009A29BD">
        <w:trPr>
          <w:trHeight w:val="434"/>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e) Infraestructura:</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296FEF" w:rsidP="002F6DC3">
            <w:pPr>
              <w:spacing w:after="0" w:line="360" w:lineRule="auto"/>
              <w:jc w:val="center"/>
              <w:rPr>
                <w:rFonts w:ascii="Arial" w:hAnsi="Arial" w:cs="Arial"/>
                <w:sz w:val="24"/>
                <w:szCs w:val="24"/>
                <w:lang w:eastAsia="es-MX"/>
              </w:rPr>
            </w:pPr>
            <w:r>
              <w:rPr>
                <w:rFonts w:ascii="Arial" w:hAnsi="Arial" w:cs="Arial"/>
                <w:sz w:val="24"/>
                <w:szCs w:val="24"/>
                <w:lang w:eastAsia="es-MX"/>
              </w:rPr>
              <w:t>$8.79</w:t>
            </w:r>
          </w:p>
        </w:tc>
      </w:tr>
      <w:tr w:rsidR="00D36463" w:rsidRPr="00216FAB" w:rsidTr="009A29BD">
        <w:trPr>
          <w:trHeight w:val="540"/>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II. Licencias para construcción de albercas, por metro cúbico de capacidad:</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296FEF" w:rsidP="002F6DC3">
            <w:pPr>
              <w:spacing w:after="0" w:line="360" w:lineRule="auto"/>
              <w:jc w:val="center"/>
              <w:rPr>
                <w:rFonts w:ascii="Arial" w:hAnsi="Arial" w:cs="Arial"/>
                <w:sz w:val="24"/>
                <w:szCs w:val="24"/>
                <w:lang w:eastAsia="es-MX"/>
              </w:rPr>
            </w:pPr>
            <w:r>
              <w:rPr>
                <w:rFonts w:ascii="Arial" w:hAnsi="Arial" w:cs="Arial"/>
                <w:sz w:val="24"/>
                <w:szCs w:val="24"/>
                <w:lang w:eastAsia="es-MX"/>
              </w:rPr>
              <w:t>$111.32</w:t>
            </w:r>
          </w:p>
        </w:tc>
      </w:tr>
      <w:tr w:rsidR="00D36463" w:rsidRPr="00216FAB" w:rsidTr="009A29BD">
        <w:trPr>
          <w:trHeight w:val="562"/>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III. Construcciones de canchas y áreas deportivas, por metro cuadrado, de:</w:t>
            </w:r>
          </w:p>
        </w:tc>
        <w:tc>
          <w:tcPr>
            <w:tcW w:w="993" w:type="dxa"/>
            <w:vAlign w:val="center"/>
          </w:tcPr>
          <w:p w:rsidR="00D36463" w:rsidRPr="004461EA" w:rsidRDefault="00296FEF" w:rsidP="002F6DC3">
            <w:pPr>
              <w:spacing w:after="0" w:line="360" w:lineRule="auto"/>
              <w:jc w:val="center"/>
              <w:rPr>
                <w:rFonts w:ascii="Arial" w:hAnsi="Arial" w:cs="Arial"/>
                <w:sz w:val="24"/>
                <w:szCs w:val="24"/>
                <w:lang w:eastAsia="es-MX"/>
              </w:rPr>
            </w:pPr>
            <w:r>
              <w:rPr>
                <w:rFonts w:ascii="Arial" w:hAnsi="Arial" w:cs="Arial"/>
                <w:sz w:val="24"/>
                <w:szCs w:val="24"/>
                <w:lang w:eastAsia="es-MX"/>
              </w:rPr>
              <w:t>$7.05</w:t>
            </w:r>
          </w:p>
        </w:tc>
        <w:tc>
          <w:tcPr>
            <w:tcW w:w="1273" w:type="dxa"/>
            <w:vAlign w:val="center"/>
          </w:tcPr>
          <w:p w:rsidR="00D36463" w:rsidRPr="004461EA" w:rsidRDefault="00296FEF" w:rsidP="002F6DC3">
            <w:pPr>
              <w:spacing w:after="0" w:line="360" w:lineRule="auto"/>
              <w:jc w:val="center"/>
              <w:rPr>
                <w:rFonts w:ascii="Arial" w:hAnsi="Arial" w:cs="Arial"/>
                <w:sz w:val="24"/>
                <w:szCs w:val="24"/>
                <w:lang w:eastAsia="es-MX"/>
              </w:rPr>
            </w:pPr>
            <w:r>
              <w:rPr>
                <w:rFonts w:ascii="Arial" w:hAnsi="Arial" w:cs="Arial"/>
                <w:sz w:val="24"/>
                <w:szCs w:val="24"/>
                <w:lang w:eastAsia="es-MX"/>
              </w:rPr>
              <w:t>$7.44</w:t>
            </w:r>
          </w:p>
        </w:tc>
      </w:tr>
      <w:tr w:rsidR="00D36463" w:rsidRPr="00216FAB" w:rsidTr="009A29BD">
        <w:trPr>
          <w:trHeight w:val="428"/>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IV. Estacionamientos para usos no habitacionales, por metro cuadrado: </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rsidTr="009A29BD">
        <w:trPr>
          <w:trHeight w:val="264"/>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 Descubierto:</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3A6B57" w:rsidP="002F6DC3">
            <w:pPr>
              <w:spacing w:after="0" w:line="360" w:lineRule="auto"/>
              <w:jc w:val="center"/>
              <w:rPr>
                <w:rFonts w:ascii="Arial" w:hAnsi="Arial" w:cs="Arial"/>
                <w:sz w:val="24"/>
                <w:szCs w:val="24"/>
                <w:lang w:eastAsia="es-MX"/>
              </w:rPr>
            </w:pPr>
            <w:r>
              <w:rPr>
                <w:rFonts w:ascii="Arial" w:hAnsi="Arial" w:cs="Arial"/>
                <w:sz w:val="24"/>
                <w:szCs w:val="24"/>
                <w:lang w:eastAsia="es-MX"/>
              </w:rPr>
              <w:t>$3.83</w:t>
            </w:r>
          </w:p>
        </w:tc>
      </w:tr>
      <w:tr w:rsidR="00D36463" w:rsidRPr="00216FAB" w:rsidTr="009A29BD">
        <w:trPr>
          <w:trHeight w:val="282"/>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b) Cubierto:</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3A6B57" w:rsidP="002F6DC3">
            <w:pPr>
              <w:spacing w:after="0" w:line="360" w:lineRule="auto"/>
              <w:jc w:val="center"/>
              <w:rPr>
                <w:rFonts w:ascii="Arial" w:hAnsi="Arial" w:cs="Arial"/>
                <w:sz w:val="24"/>
                <w:szCs w:val="24"/>
                <w:lang w:eastAsia="es-MX"/>
              </w:rPr>
            </w:pPr>
            <w:r>
              <w:rPr>
                <w:rFonts w:ascii="Arial" w:hAnsi="Arial" w:cs="Arial"/>
                <w:sz w:val="24"/>
                <w:szCs w:val="24"/>
                <w:lang w:eastAsia="es-MX"/>
              </w:rPr>
              <w:t>$4.18</w:t>
            </w:r>
          </w:p>
        </w:tc>
      </w:tr>
      <w:tr w:rsidR="00D36463" w:rsidRPr="00216FAB" w:rsidTr="009A29BD">
        <w:trPr>
          <w:trHeight w:val="556"/>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V. Licencia para demolición, sobre el importe de los derechos que se determinen de acuerdo a la fracción I, de este artículo, el: </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20.00%</w:t>
            </w:r>
          </w:p>
        </w:tc>
        <w:tc>
          <w:tcPr>
            <w:tcW w:w="1273"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rsidTr="009A29BD">
        <w:trPr>
          <w:trHeight w:val="408"/>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VI. Licencia para acotamiento de predios baldíos, bardado en colindancia y demolición de muros, por metro lineal: </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rsidTr="009A29BD">
        <w:trPr>
          <w:trHeight w:val="88"/>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 Densidad alta:</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3A6B57" w:rsidP="002F6DC3">
            <w:pPr>
              <w:spacing w:after="0" w:line="360" w:lineRule="auto"/>
              <w:jc w:val="center"/>
              <w:rPr>
                <w:rFonts w:ascii="Arial" w:hAnsi="Arial" w:cs="Arial"/>
                <w:sz w:val="24"/>
                <w:szCs w:val="24"/>
                <w:lang w:eastAsia="es-MX"/>
              </w:rPr>
            </w:pPr>
            <w:r>
              <w:rPr>
                <w:rFonts w:ascii="Arial" w:hAnsi="Arial" w:cs="Arial"/>
                <w:sz w:val="24"/>
                <w:szCs w:val="24"/>
                <w:lang w:eastAsia="es-MX"/>
              </w:rPr>
              <w:t>$1.61</w:t>
            </w:r>
          </w:p>
        </w:tc>
      </w:tr>
      <w:tr w:rsidR="00D36463" w:rsidRPr="00216FAB" w:rsidTr="009A29BD">
        <w:trPr>
          <w:trHeight w:val="262"/>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b) Densidad media:</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D36463" w:rsidP="002F6DC3">
            <w:pPr>
              <w:spacing w:after="0" w:line="360" w:lineRule="auto"/>
              <w:jc w:val="center"/>
              <w:rPr>
                <w:rFonts w:ascii="Arial" w:hAnsi="Arial" w:cs="Arial"/>
                <w:sz w:val="24"/>
                <w:szCs w:val="24"/>
                <w:lang w:eastAsia="es-MX"/>
              </w:rPr>
            </w:pPr>
            <w:r>
              <w:rPr>
                <w:rFonts w:ascii="Arial" w:hAnsi="Arial" w:cs="Arial"/>
                <w:sz w:val="24"/>
                <w:szCs w:val="24"/>
                <w:lang w:eastAsia="es-MX"/>
              </w:rPr>
              <w:t>$3.</w:t>
            </w:r>
            <w:r w:rsidR="003A6B57">
              <w:rPr>
                <w:rFonts w:ascii="Arial" w:hAnsi="Arial" w:cs="Arial"/>
                <w:sz w:val="24"/>
                <w:szCs w:val="24"/>
                <w:lang w:eastAsia="es-MX"/>
              </w:rPr>
              <w:t>89</w:t>
            </w:r>
          </w:p>
        </w:tc>
      </w:tr>
      <w:tr w:rsidR="00D36463" w:rsidRPr="00216FAB" w:rsidTr="009A29BD">
        <w:trPr>
          <w:trHeight w:val="280"/>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c) Densidad baja:</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3A6B57" w:rsidP="002F6DC3">
            <w:pPr>
              <w:spacing w:after="0" w:line="360" w:lineRule="auto"/>
              <w:jc w:val="center"/>
              <w:rPr>
                <w:rFonts w:ascii="Arial" w:hAnsi="Arial" w:cs="Arial"/>
                <w:sz w:val="24"/>
                <w:szCs w:val="24"/>
                <w:lang w:eastAsia="es-MX"/>
              </w:rPr>
            </w:pPr>
            <w:r>
              <w:rPr>
                <w:rFonts w:ascii="Arial" w:hAnsi="Arial" w:cs="Arial"/>
                <w:sz w:val="24"/>
                <w:szCs w:val="24"/>
                <w:lang w:eastAsia="es-MX"/>
              </w:rPr>
              <w:t>$4.89</w:t>
            </w:r>
          </w:p>
        </w:tc>
      </w:tr>
      <w:tr w:rsidR="00D36463" w:rsidRPr="00216FAB" w:rsidTr="009A29BD">
        <w:trPr>
          <w:trHeight w:val="270"/>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d) Densidad mínima:</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3A6B57" w:rsidP="002F6DC3">
            <w:pPr>
              <w:spacing w:after="0" w:line="360" w:lineRule="auto"/>
              <w:jc w:val="center"/>
              <w:rPr>
                <w:rFonts w:ascii="Arial" w:hAnsi="Arial" w:cs="Arial"/>
                <w:sz w:val="24"/>
                <w:szCs w:val="24"/>
                <w:lang w:eastAsia="es-MX"/>
              </w:rPr>
            </w:pPr>
            <w:r>
              <w:rPr>
                <w:rFonts w:ascii="Arial" w:hAnsi="Arial" w:cs="Arial"/>
                <w:sz w:val="24"/>
                <w:szCs w:val="24"/>
                <w:lang w:eastAsia="es-MX"/>
              </w:rPr>
              <w:t>$8.42</w:t>
            </w:r>
          </w:p>
        </w:tc>
      </w:tr>
      <w:tr w:rsidR="00D36463" w:rsidRPr="00216FAB" w:rsidTr="009A29BD">
        <w:trPr>
          <w:trHeight w:val="415"/>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VII. Licencia para instalar tapiales provisionales en la vía pública, por metro lineal:</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3A6B57" w:rsidP="002F6DC3">
            <w:pPr>
              <w:spacing w:after="0" w:line="360" w:lineRule="auto"/>
              <w:jc w:val="center"/>
              <w:rPr>
                <w:rFonts w:ascii="Arial" w:hAnsi="Arial" w:cs="Arial"/>
                <w:sz w:val="24"/>
                <w:szCs w:val="24"/>
                <w:lang w:eastAsia="es-MX"/>
              </w:rPr>
            </w:pPr>
            <w:r>
              <w:rPr>
                <w:rFonts w:ascii="Arial" w:hAnsi="Arial" w:cs="Arial"/>
                <w:sz w:val="24"/>
                <w:szCs w:val="24"/>
                <w:lang w:eastAsia="es-MX"/>
              </w:rPr>
              <w:t>$4.04</w:t>
            </w:r>
          </w:p>
        </w:tc>
      </w:tr>
      <w:tr w:rsidR="00D36463" w:rsidRPr="00216FAB" w:rsidTr="009A29BD">
        <w:trPr>
          <w:trHeight w:val="507"/>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VIII. Licencias para remodelación, sobre el importe de los derechos determinados de acuerdo a la fracción I, de este artículo, el: </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20.00%</w:t>
            </w:r>
          </w:p>
        </w:tc>
        <w:tc>
          <w:tcPr>
            <w:tcW w:w="1273"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rsidTr="009A29BD">
        <w:trPr>
          <w:trHeight w:val="855"/>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IX. Licencias para reconstrucción, reestructuración o adaptación, sobre el importe de los derechos determinados de acuerdo con la fracción I, de este artículo en los términos previstos por el Ordenamiento de Construcción. </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rsidTr="009A29BD">
        <w:trPr>
          <w:trHeight w:val="330"/>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a) Reparación menor, el: </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15.00%</w:t>
            </w:r>
          </w:p>
        </w:tc>
        <w:tc>
          <w:tcPr>
            <w:tcW w:w="1273"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rsidTr="009A29BD">
        <w:trPr>
          <w:trHeight w:val="278"/>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b) Reparación mayor o adaptación, el: </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30.00%</w:t>
            </w:r>
          </w:p>
        </w:tc>
        <w:tc>
          <w:tcPr>
            <w:tcW w:w="1273"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rsidTr="009A29BD">
        <w:trPr>
          <w:trHeight w:val="849"/>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X. Licencias para ocupación en la vía pública con materiales de construcción, las cuales se otorgarán siempre y cuando se ajusten a los lineamientos señalados por la dependencia competente de obras públicas y desarrollo urbano por metro cuadrado, por día:</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3A6B57" w:rsidP="002F6DC3">
            <w:pPr>
              <w:spacing w:after="0" w:line="360" w:lineRule="auto"/>
              <w:jc w:val="center"/>
              <w:rPr>
                <w:rFonts w:ascii="Arial" w:hAnsi="Arial" w:cs="Arial"/>
                <w:sz w:val="24"/>
                <w:szCs w:val="24"/>
                <w:lang w:eastAsia="es-MX"/>
              </w:rPr>
            </w:pPr>
            <w:r>
              <w:rPr>
                <w:rFonts w:ascii="Arial" w:hAnsi="Arial" w:cs="Arial"/>
                <w:sz w:val="24"/>
                <w:szCs w:val="24"/>
                <w:lang w:eastAsia="es-MX"/>
              </w:rPr>
              <w:t>$3.83</w:t>
            </w:r>
          </w:p>
        </w:tc>
      </w:tr>
      <w:tr w:rsidR="00D36463" w:rsidRPr="00216FAB" w:rsidTr="009A29BD">
        <w:trPr>
          <w:trHeight w:val="621"/>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XI. Licencias para movimientos de tierra, previo dictamen de la dependencia competente de obras públicas y desarrollo urbano, por metro cúbico:   </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p>
        </w:tc>
        <w:tc>
          <w:tcPr>
            <w:tcW w:w="1273" w:type="dxa"/>
            <w:vAlign w:val="center"/>
          </w:tcPr>
          <w:p w:rsidR="00D36463" w:rsidRPr="004461EA" w:rsidRDefault="003A6B57" w:rsidP="002F6DC3">
            <w:pPr>
              <w:spacing w:after="0" w:line="360" w:lineRule="auto"/>
              <w:jc w:val="center"/>
              <w:rPr>
                <w:rFonts w:ascii="Arial" w:hAnsi="Arial" w:cs="Arial"/>
                <w:sz w:val="24"/>
                <w:szCs w:val="24"/>
                <w:lang w:eastAsia="es-MX"/>
              </w:rPr>
            </w:pPr>
            <w:r>
              <w:rPr>
                <w:rFonts w:ascii="Arial" w:hAnsi="Arial" w:cs="Arial"/>
                <w:sz w:val="24"/>
                <w:szCs w:val="24"/>
                <w:lang w:eastAsia="es-MX"/>
              </w:rPr>
              <w:t>$7.44</w:t>
            </w:r>
          </w:p>
        </w:tc>
      </w:tr>
      <w:tr w:rsidR="00D36463" w:rsidRPr="00216FAB" w:rsidTr="009A29BD">
        <w:trPr>
          <w:trHeight w:val="773"/>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XII. Licencias provisionales de construcción, sobre el importe de los derechos que se determinen de acuerdo a la fracción I de este artículo, el 15% adicional, y únicamente en aquellos casos que a juicio de la dependencia municipal de obras públicas pueda otorgarse. </w:t>
            </w:r>
          </w:p>
        </w:tc>
        <w:tc>
          <w:tcPr>
            <w:tcW w:w="99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15.00%</w:t>
            </w:r>
          </w:p>
        </w:tc>
        <w:tc>
          <w:tcPr>
            <w:tcW w:w="1273"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rsidTr="009A29BD">
        <w:trPr>
          <w:trHeight w:val="559"/>
        </w:trPr>
        <w:tc>
          <w:tcPr>
            <w:tcW w:w="5740"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XIII. Licencias similares no previstos en este artículo, por metro cuadrado o fracción, de:</w:t>
            </w:r>
          </w:p>
        </w:tc>
        <w:tc>
          <w:tcPr>
            <w:tcW w:w="993" w:type="dxa"/>
            <w:vAlign w:val="center"/>
          </w:tcPr>
          <w:p w:rsidR="00D36463" w:rsidRPr="004461EA" w:rsidRDefault="00D36463" w:rsidP="002F6DC3">
            <w:pPr>
              <w:spacing w:after="0" w:line="360" w:lineRule="auto"/>
              <w:jc w:val="center"/>
              <w:rPr>
                <w:rFonts w:ascii="Arial" w:hAnsi="Arial" w:cs="Arial"/>
                <w:sz w:val="24"/>
                <w:szCs w:val="24"/>
                <w:lang w:eastAsia="es-MX"/>
              </w:rPr>
            </w:pPr>
            <w:r w:rsidRPr="004461EA">
              <w:rPr>
                <w:rFonts w:ascii="Arial" w:hAnsi="Arial" w:cs="Arial"/>
                <w:sz w:val="24"/>
                <w:szCs w:val="24"/>
                <w:lang w:eastAsia="es-MX"/>
              </w:rPr>
              <w:t>$3</w:t>
            </w:r>
            <w:r w:rsidR="00075D32">
              <w:rPr>
                <w:rFonts w:ascii="Arial" w:hAnsi="Arial" w:cs="Arial"/>
                <w:sz w:val="24"/>
                <w:szCs w:val="24"/>
                <w:lang w:eastAsia="es-MX"/>
              </w:rPr>
              <w:t>.90</w:t>
            </w:r>
          </w:p>
        </w:tc>
        <w:tc>
          <w:tcPr>
            <w:tcW w:w="1273" w:type="dxa"/>
            <w:vAlign w:val="center"/>
          </w:tcPr>
          <w:p w:rsidR="00D36463" w:rsidRPr="004461EA" w:rsidRDefault="00075D32" w:rsidP="002F6DC3">
            <w:pPr>
              <w:spacing w:after="0" w:line="360" w:lineRule="auto"/>
              <w:jc w:val="center"/>
              <w:rPr>
                <w:rFonts w:ascii="Arial" w:hAnsi="Arial" w:cs="Arial"/>
                <w:sz w:val="24"/>
                <w:szCs w:val="24"/>
                <w:lang w:eastAsia="es-MX"/>
              </w:rPr>
            </w:pPr>
            <w:r>
              <w:rPr>
                <w:rFonts w:ascii="Arial" w:hAnsi="Arial" w:cs="Arial"/>
                <w:sz w:val="24"/>
                <w:szCs w:val="24"/>
                <w:lang w:eastAsia="es-MX"/>
              </w:rPr>
              <w:t>$14.01</w:t>
            </w:r>
          </w:p>
        </w:tc>
      </w:tr>
    </w:tbl>
    <w:p w:rsidR="00D36463" w:rsidRPr="004461EA" w:rsidRDefault="00D36463" w:rsidP="002F6DC3">
      <w:pPr>
        <w:spacing w:line="360" w:lineRule="auto"/>
        <w:jc w:val="both"/>
        <w:rPr>
          <w:rFonts w:ascii="Arial" w:hAnsi="Arial" w:cs="Arial"/>
          <w:sz w:val="24"/>
          <w:szCs w:val="24"/>
        </w:rPr>
      </w:pPr>
    </w:p>
    <w:p w:rsidR="00D36463" w:rsidRPr="00EC1E86" w:rsidRDefault="00D36463" w:rsidP="002F6DC3">
      <w:pPr>
        <w:spacing w:line="360" w:lineRule="auto"/>
        <w:jc w:val="center"/>
        <w:rPr>
          <w:rFonts w:ascii="Arial" w:hAnsi="Arial" w:cs="Arial"/>
          <w:b/>
          <w:bCs/>
          <w:color w:val="000000"/>
          <w:sz w:val="24"/>
          <w:szCs w:val="24"/>
          <w:lang w:eastAsia="es-MX"/>
        </w:rPr>
      </w:pPr>
      <w:r w:rsidRPr="00EC1E86">
        <w:rPr>
          <w:rFonts w:ascii="Arial" w:hAnsi="Arial" w:cs="Arial"/>
          <w:b/>
          <w:bCs/>
          <w:color w:val="000000"/>
          <w:sz w:val="24"/>
          <w:szCs w:val="24"/>
          <w:lang w:eastAsia="es-MX"/>
        </w:rPr>
        <w:t>SECCIÓN CUARTA</w:t>
      </w:r>
    </w:p>
    <w:p w:rsidR="00D36463" w:rsidRPr="004461EA" w:rsidRDefault="00D36463" w:rsidP="002F6DC3">
      <w:pPr>
        <w:spacing w:line="360" w:lineRule="auto"/>
        <w:jc w:val="center"/>
        <w:rPr>
          <w:rFonts w:ascii="Arial" w:hAnsi="Arial" w:cs="Arial"/>
          <w:b/>
          <w:bCs/>
          <w:color w:val="000000"/>
          <w:sz w:val="24"/>
          <w:szCs w:val="24"/>
          <w:lang w:eastAsia="es-MX"/>
        </w:rPr>
      </w:pPr>
      <w:r w:rsidRPr="00EC1E86">
        <w:rPr>
          <w:rFonts w:ascii="Arial" w:hAnsi="Arial" w:cs="Arial"/>
          <w:b/>
          <w:bCs/>
          <w:color w:val="000000"/>
          <w:sz w:val="24"/>
          <w:szCs w:val="24"/>
          <w:lang w:eastAsia="es-MX"/>
        </w:rPr>
        <w:t>REGULARIZACIONES DE LOS REGISTROS DE OBRA</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47.- En apoyo del artículo 115, fracción V, de la Constitución General de la República, las regularizaciones de predios se llevarán a cabo mediante la aplicación de las disposiciones contenidas en el Código Urbano para el Estado de Jalisco; hecho lo anterior, se autorizarán las licencias de construcciones que al efecto se soliciten.</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La indebida autorización de licencias para inmuebles no urbanizados, de ninguna manera implicará la regularización de los mismos.</w:t>
      </w: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SECCIÓN QUINTA</w:t>
      </w: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ALINEAMIENTO DESIGNACION DE NÚMERO OFICIAL E INSPECCIÓN</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48.- Los contribuyentes a que se refiere el artículo 46 de esta Ley, pagarán además, derechos por concepto de alineamiento, designación de número oficial e inspección. En el caso de alineamiento de propiedades en esquina o con varios frentes en vías públicas establecidas o por establecerse cubrirán derechos por toda su longitud y se pagará la siguiente:</w:t>
      </w:r>
    </w:p>
    <w:tbl>
      <w:tblPr>
        <w:tblW w:w="80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874"/>
        <w:gridCol w:w="1134"/>
      </w:tblGrid>
      <w:tr w:rsidR="00D36463" w:rsidRPr="00216FAB">
        <w:trPr>
          <w:trHeight w:val="272"/>
        </w:trPr>
        <w:tc>
          <w:tcPr>
            <w:tcW w:w="687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TARIFA</w:t>
            </w:r>
          </w:p>
        </w:tc>
        <w:tc>
          <w:tcPr>
            <w:tcW w:w="1134"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76"/>
        </w:trPr>
        <w:tc>
          <w:tcPr>
            <w:tcW w:w="687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I. Alineamiento, por metro lineal según el tipo de construcción: </w:t>
            </w:r>
          </w:p>
        </w:tc>
        <w:tc>
          <w:tcPr>
            <w:tcW w:w="1134"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80"/>
        </w:trPr>
        <w:tc>
          <w:tcPr>
            <w:tcW w:w="687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A.- Inmuebles de uso habitacional: </w:t>
            </w:r>
          </w:p>
        </w:tc>
        <w:tc>
          <w:tcPr>
            <w:tcW w:w="1134"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116"/>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1.- Densidad alta:</w:t>
            </w:r>
          </w:p>
        </w:tc>
        <w:tc>
          <w:tcPr>
            <w:tcW w:w="1134" w:type="dxa"/>
            <w:vAlign w:val="center"/>
          </w:tcPr>
          <w:p w:rsidR="00D36463" w:rsidRPr="004461EA" w:rsidRDefault="00075D32" w:rsidP="002F6DC3">
            <w:pPr>
              <w:spacing w:after="0" w:line="360" w:lineRule="auto"/>
              <w:jc w:val="center"/>
              <w:rPr>
                <w:rFonts w:ascii="Arial" w:hAnsi="Arial" w:cs="Arial"/>
                <w:sz w:val="24"/>
                <w:szCs w:val="24"/>
                <w:lang w:eastAsia="es-MX"/>
              </w:rPr>
            </w:pPr>
            <w:r>
              <w:rPr>
                <w:rFonts w:ascii="Arial" w:hAnsi="Arial" w:cs="Arial"/>
                <w:sz w:val="24"/>
                <w:szCs w:val="24"/>
                <w:lang w:eastAsia="es-MX"/>
              </w:rPr>
              <w:t>$3.62</w:t>
            </w:r>
          </w:p>
        </w:tc>
      </w:tr>
      <w:tr w:rsidR="00D36463" w:rsidRPr="00216FAB">
        <w:trPr>
          <w:trHeight w:val="174"/>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2.- Densidad media:</w:t>
            </w:r>
          </w:p>
        </w:tc>
        <w:tc>
          <w:tcPr>
            <w:tcW w:w="1134" w:type="dxa"/>
            <w:vAlign w:val="center"/>
          </w:tcPr>
          <w:p w:rsidR="00D36463" w:rsidRPr="004461EA" w:rsidRDefault="00075D32" w:rsidP="002F6DC3">
            <w:pPr>
              <w:spacing w:after="0" w:line="360" w:lineRule="auto"/>
              <w:jc w:val="center"/>
              <w:rPr>
                <w:rFonts w:ascii="Arial" w:hAnsi="Arial" w:cs="Arial"/>
                <w:sz w:val="24"/>
                <w:szCs w:val="24"/>
                <w:lang w:eastAsia="es-MX"/>
              </w:rPr>
            </w:pPr>
            <w:r>
              <w:rPr>
                <w:rFonts w:ascii="Arial" w:hAnsi="Arial" w:cs="Arial"/>
                <w:sz w:val="24"/>
                <w:szCs w:val="24"/>
                <w:lang w:eastAsia="es-MX"/>
              </w:rPr>
              <w:t>$4.37</w:t>
            </w:r>
          </w:p>
        </w:tc>
      </w:tr>
      <w:tr w:rsidR="00D36463" w:rsidRPr="00216FAB">
        <w:trPr>
          <w:trHeight w:val="348"/>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3.- Densidad baja:</w:t>
            </w:r>
          </w:p>
        </w:tc>
        <w:tc>
          <w:tcPr>
            <w:tcW w:w="1134" w:type="dxa"/>
            <w:vAlign w:val="center"/>
          </w:tcPr>
          <w:p w:rsidR="00D36463" w:rsidRPr="004461EA" w:rsidRDefault="00075D32" w:rsidP="002F6DC3">
            <w:pPr>
              <w:spacing w:after="0" w:line="360" w:lineRule="auto"/>
              <w:jc w:val="center"/>
              <w:rPr>
                <w:rFonts w:ascii="Arial" w:hAnsi="Arial" w:cs="Arial"/>
                <w:sz w:val="24"/>
                <w:szCs w:val="24"/>
                <w:lang w:eastAsia="es-MX"/>
              </w:rPr>
            </w:pPr>
            <w:r>
              <w:rPr>
                <w:rFonts w:ascii="Arial" w:hAnsi="Arial" w:cs="Arial"/>
                <w:sz w:val="24"/>
                <w:szCs w:val="24"/>
                <w:lang w:eastAsia="es-MX"/>
              </w:rPr>
              <w:t>$9.15</w:t>
            </w:r>
          </w:p>
        </w:tc>
      </w:tr>
      <w:tr w:rsidR="00D36463" w:rsidRPr="00216FAB">
        <w:trPr>
          <w:trHeight w:val="282"/>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4.- Densidad mínima:</w:t>
            </w:r>
          </w:p>
        </w:tc>
        <w:tc>
          <w:tcPr>
            <w:tcW w:w="1134" w:type="dxa"/>
            <w:vAlign w:val="center"/>
          </w:tcPr>
          <w:p w:rsidR="00D36463" w:rsidRPr="004461EA" w:rsidRDefault="00075D32" w:rsidP="002F6DC3">
            <w:pPr>
              <w:spacing w:after="0" w:line="360" w:lineRule="auto"/>
              <w:jc w:val="center"/>
              <w:rPr>
                <w:rFonts w:ascii="Arial" w:hAnsi="Arial" w:cs="Arial"/>
                <w:sz w:val="24"/>
                <w:szCs w:val="24"/>
                <w:lang w:eastAsia="es-MX"/>
              </w:rPr>
            </w:pPr>
            <w:r>
              <w:rPr>
                <w:rFonts w:ascii="Arial" w:hAnsi="Arial" w:cs="Arial"/>
                <w:sz w:val="24"/>
                <w:szCs w:val="24"/>
                <w:lang w:eastAsia="es-MX"/>
              </w:rPr>
              <w:t>$10.38</w:t>
            </w:r>
          </w:p>
        </w:tc>
      </w:tr>
      <w:tr w:rsidR="00D36463" w:rsidRPr="00216FAB">
        <w:trPr>
          <w:trHeight w:val="272"/>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B.- Inmuebles de uso no habitacional: </w:t>
            </w:r>
          </w:p>
        </w:tc>
        <w:tc>
          <w:tcPr>
            <w:tcW w:w="1134"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135"/>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1.- Comercio y servicios: </w:t>
            </w:r>
          </w:p>
        </w:tc>
        <w:tc>
          <w:tcPr>
            <w:tcW w:w="1134"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60"/>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a) Barrial:</w:t>
            </w:r>
          </w:p>
        </w:tc>
        <w:tc>
          <w:tcPr>
            <w:tcW w:w="1134" w:type="dxa"/>
            <w:vAlign w:val="center"/>
          </w:tcPr>
          <w:p w:rsidR="00D36463" w:rsidRPr="004461EA" w:rsidRDefault="00075D32" w:rsidP="002F6DC3">
            <w:pPr>
              <w:spacing w:after="0" w:line="360" w:lineRule="auto"/>
              <w:jc w:val="center"/>
              <w:rPr>
                <w:rFonts w:ascii="Arial" w:hAnsi="Arial" w:cs="Arial"/>
                <w:sz w:val="24"/>
                <w:szCs w:val="24"/>
                <w:lang w:eastAsia="es-MX"/>
              </w:rPr>
            </w:pPr>
            <w:r>
              <w:rPr>
                <w:rFonts w:ascii="Arial" w:hAnsi="Arial" w:cs="Arial"/>
                <w:sz w:val="24"/>
                <w:szCs w:val="24"/>
                <w:lang w:eastAsia="es-MX"/>
              </w:rPr>
              <w:t>$4.76</w:t>
            </w:r>
          </w:p>
        </w:tc>
      </w:tr>
      <w:tr w:rsidR="00D36463" w:rsidRPr="00216FAB">
        <w:trPr>
          <w:trHeight w:val="226"/>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b) Central:</w:t>
            </w:r>
          </w:p>
        </w:tc>
        <w:tc>
          <w:tcPr>
            <w:tcW w:w="1134" w:type="dxa"/>
            <w:vAlign w:val="center"/>
          </w:tcPr>
          <w:p w:rsidR="00D36463" w:rsidRPr="004461EA" w:rsidRDefault="00075D32" w:rsidP="002F6DC3">
            <w:pPr>
              <w:spacing w:after="0" w:line="360" w:lineRule="auto"/>
              <w:jc w:val="center"/>
              <w:rPr>
                <w:rFonts w:ascii="Arial" w:hAnsi="Arial" w:cs="Arial"/>
                <w:sz w:val="24"/>
                <w:szCs w:val="24"/>
                <w:lang w:eastAsia="es-MX"/>
              </w:rPr>
            </w:pPr>
            <w:r>
              <w:rPr>
                <w:rFonts w:ascii="Arial" w:hAnsi="Arial" w:cs="Arial"/>
                <w:sz w:val="24"/>
                <w:szCs w:val="24"/>
                <w:lang w:eastAsia="es-MX"/>
              </w:rPr>
              <w:t>$9.46</w:t>
            </w:r>
          </w:p>
        </w:tc>
      </w:tr>
      <w:tr w:rsidR="00D36463" w:rsidRPr="00216FAB">
        <w:trPr>
          <w:trHeight w:val="258"/>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c) Regional:</w:t>
            </w:r>
          </w:p>
        </w:tc>
        <w:tc>
          <w:tcPr>
            <w:tcW w:w="1134" w:type="dxa"/>
            <w:vAlign w:val="center"/>
          </w:tcPr>
          <w:p w:rsidR="00D36463" w:rsidRPr="004461EA" w:rsidRDefault="00075D32" w:rsidP="002F6DC3">
            <w:pPr>
              <w:spacing w:after="0" w:line="360" w:lineRule="auto"/>
              <w:jc w:val="center"/>
              <w:rPr>
                <w:rFonts w:ascii="Arial" w:hAnsi="Arial" w:cs="Arial"/>
                <w:sz w:val="24"/>
                <w:szCs w:val="24"/>
                <w:lang w:eastAsia="es-MX"/>
              </w:rPr>
            </w:pPr>
            <w:r>
              <w:rPr>
                <w:rFonts w:ascii="Arial" w:hAnsi="Arial" w:cs="Arial"/>
                <w:sz w:val="24"/>
                <w:szCs w:val="24"/>
                <w:lang w:eastAsia="es-MX"/>
              </w:rPr>
              <w:t>$11.91</w:t>
            </w:r>
          </w:p>
        </w:tc>
      </w:tr>
      <w:tr w:rsidR="00D36463" w:rsidRPr="00216FAB">
        <w:trPr>
          <w:trHeight w:val="276"/>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d) Servicios a la industria y comercio:</w:t>
            </w:r>
          </w:p>
        </w:tc>
        <w:tc>
          <w:tcPr>
            <w:tcW w:w="1134" w:type="dxa"/>
            <w:vAlign w:val="center"/>
          </w:tcPr>
          <w:p w:rsidR="00D36463" w:rsidRPr="004461EA" w:rsidRDefault="00075D32" w:rsidP="002F6DC3">
            <w:pPr>
              <w:spacing w:after="0" w:line="360" w:lineRule="auto"/>
              <w:jc w:val="center"/>
              <w:rPr>
                <w:rFonts w:ascii="Arial" w:hAnsi="Arial" w:cs="Arial"/>
                <w:sz w:val="24"/>
                <w:szCs w:val="24"/>
                <w:lang w:eastAsia="es-MX"/>
              </w:rPr>
            </w:pPr>
            <w:r>
              <w:rPr>
                <w:rFonts w:ascii="Arial" w:hAnsi="Arial" w:cs="Arial"/>
                <w:sz w:val="24"/>
                <w:szCs w:val="24"/>
                <w:lang w:eastAsia="es-MX"/>
              </w:rPr>
              <w:t>$4.84</w:t>
            </w:r>
          </w:p>
        </w:tc>
      </w:tr>
      <w:tr w:rsidR="00D36463" w:rsidRPr="00216FAB">
        <w:trPr>
          <w:trHeight w:val="266"/>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2.- Uso turístico: </w:t>
            </w:r>
          </w:p>
        </w:tc>
        <w:tc>
          <w:tcPr>
            <w:tcW w:w="1134"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84"/>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a) Campestre:</w:t>
            </w:r>
          </w:p>
        </w:tc>
        <w:tc>
          <w:tcPr>
            <w:tcW w:w="1134" w:type="dxa"/>
            <w:vAlign w:val="center"/>
          </w:tcPr>
          <w:p w:rsidR="00D36463" w:rsidRPr="004461EA" w:rsidRDefault="00075D32" w:rsidP="002F6DC3">
            <w:pPr>
              <w:spacing w:after="0" w:line="360" w:lineRule="auto"/>
              <w:jc w:val="center"/>
              <w:rPr>
                <w:rFonts w:ascii="Arial" w:hAnsi="Arial" w:cs="Arial"/>
                <w:sz w:val="24"/>
                <w:szCs w:val="24"/>
                <w:lang w:eastAsia="es-MX"/>
              </w:rPr>
            </w:pPr>
            <w:r>
              <w:rPr>
                <w:rFonts w:ascii="Arial" w:hAnsi="Arial" w:cs="Arial"/>
                <w:sz w:val="24"/>
                <w:szCs w:val="24"/>
                <w:lang w:eastAsia="es-MX"/>
              </w:rPr>
              <w:t>$13.04</w:t>
            </w:r>
          </w:p>
        </w:tc>
      </w:tr>
      <w:tr w:rsidR="00D36463" w:rsidRPr="00216FAB">
        <w:trPr>
          <w:trHeight w:val="274"/>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b) Hotelero densidad alta:</w:t>
            </w:r>
          </w:p>
        </w:tc>
        <w:tc>
          <w:tcPr>
            <w:tcW w:w="1134" w:type="dxa"/>
            <w:vAlign w:val="center"/>
          </w:tcPr>
          <w:p w:rsidR="00D36463" w:rsidRPr="004461EA" w:rsidRDefault="00075D32" w:rsidP="002F6DC3">
            <w:pPr>
              <w:spacing w:after="0" w:line="360" w:lineRule="auto"/>
              <w:jc w:val="center"/>
              <w:rPr>
                <w:rFonts w:ascii="Arial" w:hAnsi="Arial" w:cs="Arial"/>
                <w:sz w:val="24"/>
                <w:szCs w:val="24"/>
                <w:lang w:eastAsia="es-MX"/>
              </w:rPr>
            </w:pPr>
            <w:r>
              <w:rPr>
                <w:rFonts w:ascii="Arial" w:hAnsi="Arial" w:cs="Arial"/>
                <w:sz w:val="24"/>
                <w:szCs w:val="24"/>
                <w:lang w:eastAsia="es-MX"/>
              </w:rPr>
              <w:t>$13.79</w:t>
            </w:r>
          </w:p>
        </w:tc>
      </w:tr>
      <w:tr w:rsidR="00D36463" w:rsidRPr="00216FAB">
        <w:trPr>
          <w:trHeight w:val="264"/>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c) Hotelero densidad media:</w:t>
            </w:r>
          </w:p>
        </w:tc>
        <w:tc>
          <w:tcPr>
            <w:tcW w:w="1134" w:type="dxa"/>
            <w:vAlign w:val="center"/>
          </w:tcPr>
          <w:p w:rsidR="00D36463" w:rsidRPr="004461EA" w:rsidRDefault="00075D32" w:rsidP="002F6DC3">
            <w:pPr>
              <w:spacing w:after="0" w:line="360" w:lineRule="auto"/>
              <w:jc w:val="center"/>
              <w:rPr>
                <w:rFonts w:ascii="Arial" w:hAnsi="Arial" w:cs="Arial"/>
                <w:sz w:val="24"/>
                <w:szCs w:val="24"/>
                <w:lang w:eastAsia="es-MX"/>
              </w:rPr>
            </w:pPr>
            <w:r>
              <w:rPr>
                <w:rFonts w:ascii="Arial" w:hAnsi="Arial" w:cs="Arial"/>
                <w:sz w:val="24"/>
                <w:szCs w:val="24"/>
                <w:lang w:eastAsia="es-MX"/>
              </w:rPr>
              <w:t>$14.37</w:t>
            </w:r>
          </w:p>
        </w:tc>
      </w:tr>
      <w:tr w:rsidR="00D36463" w:rsidRPr="00216FAB">
        <w:trPr>
          <w:trHeight w:val="282"/>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d) Hotelero densidad baja:</w:t>
            </w:r>
          </w:p>
        </w:tc>
        <w:tc>
          <w:tcPr>
            <w:tcW w:w="1134" w:type="dxa"/>
            <w:vAlign w:val="center"/>
          </w:tcPr>
          <w:p w:rsidR="00D36463" w:rsidRPr="004461EA" w:rsidRDefault="00075D32" w:rsidP="002F6DC3">
            <w:pPr>
              <w:spacing w:after="0" w:line="360" w:lineRule="auto"/>
              <w:jc w:val="center"/>
              <w:rPr>
                <w:rFonts w:ascii="Arial" w:hAnsi="Arial" w:cs="Arial"/>
                <w:sz w:val="24"/>
                <w:szCs w:val="24"/>
                <w:lang w:eastAsia="es-MX"/>
              </w:rPr>
            </w:pPr>
            <w:r>
              <w:rPr>
                <w:rFonts w:ascii="Arial" w:hAnsi="Arial" w:cs="Arial"/>
                <w:sz w:val="24"/>
                <w:szCs w:val="24"/>
                <w:lang w:eastAsia="es-MX"/>
              </w:rPr>
              <w:t>$15.14</w:t>
            </w:r>
          </w:p>
        </w:tc>
      </w:tr>
      <w:tr w:rsidR="00D36463" w:rsidRPr="00216FAB">
        <w:trPr>
          <w:trHeight w:val="272"/>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e) Hotelero densidad mínima:</w:t>
            </w:r>
          </w:p>
        </w:tc>
        <w:tc>
          <w:tcPr>
            <w:tcW w:w="1134" w:type="dxa"/>
            <w:vAlign w:val="center"/>
          </w:tcPr>
          <w:p w:rsidR="00D36463" w:rsidRPr="004461EA" w:rsidRDefault="00075D32" w:rsidP="002F6DC3">
            <w:pPr>
              <w:spacing w:after="0" w:line="360" w:lineRule="auto"/>
              <w:jc w:val="center"/>
              <w:rPr>
                <w:rFonts w:ascii="Arial" w:hAnsi="Arial" w:cs="Arial"/>
                <w:sz w:val="24"/>
                <w:szCs w:val="24"/>
                <w:lang w:eastAsia="es-MX"/>
              </w:rPr>
            </w:pPr>
            <w:r>
              <w:rPr>
                <w:rFonts w:ascii="Arial" w:hAnsi="Arial" w:cs="Arial"/>
                <w:sz w:val="24"/>
                <w:szCs w:val="24"/>
                <w:lang w:eastAsia="es-MX"/>
              </w:rPr>
              <w:t>$15.89</w:t>
            </w:r>
          </w:p>
        </w:tc>
      </w:tr>
      <w:tr w:rsidR="00D36463" w:rsidRPr="00216FAB">
        <w:trPr>
          <w:trHeight w:val="262"/>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3.- Industria: </w:t>
            </w:r>
          </w:p>
        </w:tc>
        <w:tc>
          <w:tcPr>
            <w:tcW w:w="1134"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152"/>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a) Ligera, riesgo bajo:</w:t>
            </w:r>
          </w:p>
        </w:tc>
        <w:tc>
          <w:tcPr>
            <w:tcW w:w="1134" w:type="dxa"/>
            <w:vAlign w:val="center"/>
          </w:tcPr>
          <w:p w:rsidR="00D36463" w:rsidRPr="004461EA" w:rsidRDefault="00075D32" w:rsidP="002F6DC3">
            <w:pPr>
              <w:spacing w:after="0" w:line="360" w:lineRule="auto"/>
              <w:jc w:val="center"/>
              <w:rPr>
                <w:rFonts w:ascii="Arial" w:hAnsi="Arial" w:cs="Arial"/>
                <w:sz w:val="24"/>
                <w:szCs w:val="24"/>
                <w:lang w:eastAsia="es-MX"/>
              </w:rPr>
            </w:pPr>
            <w:r>
              <w:rPr>
                <w:rFonts w:ascii="Arial" w:hAnsi="Arial" w:cs="Arial"/>
                <w:sz w:val="24"/>
                <w:szCs w:val="24"/>
                <w:lang w:eastAsia="es-MX"/>
              </w:rPr>
              <w:t>$9.60</w:t>
            </w:r>
          </w:p>
        </w:tc>
      </w:tr>
      <w:tr w:rsidR="00D36463" w:rsidRPr="00216FAB">
        <w:trPr>
          <w:trHeight w:val="326"/>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b) Media, riesgo medio:</w:t>
            </w:r>
          </w:p>
        </w:tc>
        <w:tc>
          <w:tcPr>
            <w:tcW w:w="1134" w:type="dxa"/>
            <w:vAlign w:val="center"/>
          </w:tcPr>
          <w:p w:rsidR="00D36463" w:rsidRPr="004461EA" w:rsidRDefault="00612476" w:rsidP="002F6DC3">
            <w:pPr>
              <w:spacing w:after="0" w:line="360" w:lineRule="auto"/>
              <w:jc w:val="center"/>
              <w:rPr>
                <w:rFonts w:ascii="Arial" w:hAnsi="Arial" w:cs="Arial"/>
                <w:sz w:val="24"/>
                <w:szCs w:val="24"/>
                <w:lang w:eastAsia="es-MX"/>
              </w:rPr>
            </w:pPr>
            <w:r>
              <w:rPr>
                <w:rFonts w:ascii="Arial" w:hAnsi="Arial" w:cs="Arial"/>
                <w:sz w:val="24"/>
                <w:szCs w:val="24"/>
                <w:lang w:eastAsia="es-MX"/>
              </w:rPr>
              <w:t>$10.64</w:t>
            </w:r>
          </w:p>
        </w:tc>
      </w:tr>
      <w:tr w:rsidR="00D36463" w:rsidRPr="00216FAB">
        <w:trPr>
          <w:trHeight w:val="132"/>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c) Pesada, riesgo alto:</w:t>
            </w:r>
          </w:p>
        </w:tc>
        <w:tc>
          <w:tcPr>
            <w:tcW w:w="1134" w:type="dxa"/>
            <w:vAlign w:val="center"/>
          </w:tcPr>
          <w:p w:rsidR="00D36463" w:rsidRPr="004461EA" w:rsidRDefault="00612476" w:rsidP="002F6DC3">
            <w:pPr>
              <w:spacing w:after="0" w:line="360" w:lineRule="auto"/>
              <w:jc w:val="center"/>
              <w:rPr>
                <w:rFonts w:ascii="Arial" w:hAnsi="Arial" w:cs="Arial"/>
                <w:sz w:val="24"/>
                <w:szCs w:val="24"/>
                <w:lang w:eastAsia="es-MX"/>
              </w:rPr>
            </w:pPr>
            <w:r>
              <w:rPr>
                <w:rFonts w:ascii="Arial" w:hAnsi="Arial" w:cs="Arial"/>
                <w:sz w:val="24"/>
                <w:szCs w:val="24"/>
                <w:lang w:eastAsia="es-MX"/>
              </w:rPr>
              <w:t>$11.80</w:t>
            </w:r>
          </w:p>
        </w:tc>
      </w:tr>
      <w:tr w:rsidR="00D36463" w:rsidRPr="00216FAB">
        <w:trPr>
          <w:trHeight w:val="178"/>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4.- Equipamiento y otros: </w:t>
            </w:r>
          </w:p>
        </w:tc>
        <w:tc>
          <w:tcPr>
            <w:tcW w:w="1134"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24"/>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a) Institucional:</w:t>
            </w:r>
          </w:p>
        </w:tc>
        <w:tc>
          <w:tcPr>
            <w:tcW w:w="1134" w:type="dxa"/>
            <w:vAlign w:val="center"/>
          </w:tcPr>
          <w:p w:rsidR="00D36463" w:rsidRPr="004461EA" w:rsidRDefault="00612476" w:rsidP="002F6DC3">
            <w:pPr>
              <w:spacing w:after="0" w:line="360" w:lineRule="auto"/>
              <w:jc w:val="center"/>
              <w:rPr>
                <w:rFonts w:ascii="Arial" w:hAnsi="Arial" w:cs="Arial"/>
                <w:sz w:val="24"/>
                <w:szCs w:val="24"/>
                <w:lang w:eastAsia="es-MX"/>
              </w:rPr>
            </w:pPr>
            <w:r>
              <w:rPr>
                <w:rFonts w:ascii="Arial" w:hAnsi="Arial" w:cs="Arial"/>
                <w:sz w:val="24"/>
                <w:szCs w:val="24"/>
                <w:lang w:eastAsia="es-MX"/>
              </w:rPr>
              <w:t>$7.96</w:t>
            </w:r>
          </w:p>
        </w:tc>
      </w:tr>
      <w:tr w:rsidR="00D36463" w:rsidRPr="00216FAB">
        <w:trPr>
          <w:trHeight w:val="115"/>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b) Regional:</w:t>
            </w:r>
          </w:p>
        </w:tc>
        <w:tc>
          <w:tcPr>
            <w:tcW w:w="1134" w:type="dxa"/>
            <w:vAlign w:val="center"/>
          </w:tcPr>
          <w:p w:rsidR="00D36463" w:rsidRPr="004461EA" w:rsidRDefault="00612476" w:rsidP="002F6DC3">
            <w:pPr>
              <w:spacing w:after="0" w:line="360" w:lineRule="auto"/>
              <w:jc w:val="center"/>
              <w:rPr>
                <w:rFonts w:ascii="Arial" w:hAnsi="Arial" w:cs="Arial"/>
                <w:sz w:val="24"/>
                <w:szCs w:val="24"/>
                <w:lang w:eastAsia="es-MX"/>
              </w:rPr>
            </w:pPr>
            <w:r>
              <w:rPr>
                <w:rFonts w:ascii="Arial" w:hAnsi="Arial" w:cs="Arial"/>
                <w:sz w:val="24"/>
                <w:szCs w:val="24"/>
                <w:lang w:eastAsia="es-MX"/>
              </w:rPr>
              <w:t>$7.96</w:t>
            </w:r>
          </w:p>
        </w:tc>
      </w:tr>
      <w:tr w:rsidR="00D36463" w:rsidRPr="00216FAB">
        <w:trPr>
          <w:trHeight w:val="160"/>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c) Espacios verdes:</w:t>
            </w:r>
          </w:p>
        </w:tc>
        <w:tc>
          <w:tcPr>
            <w:tcW w:w="1134" w:type="dxa"/>
            <w:vAlign w:val="center"/>
          </w:tcPr>
          <w:p w:rsidR="00D36463" w:rsidRPr="004461EA" w:rsidRDefault="00612476" w:rsidP="002F6DC3">
            <w:pPr>
              <w:spacing w:after="0" w:line="360" w:lineRule="auto"/>
              <w:jc w:val="center"/>
              <w:rPr>
                <w:rFonts w:ascii="Arial" w:hAnsi="Arial" w:cs="Arial"/>
                <w:sz w:val="24"/>
                <w:szCs w:val="24"/>
                <w:lang w:eastAsia="es-MX"/>
              </w:rPr>
            </w:pPr>
            <w:r>
              <w:rPr>
                <w:rFonts w:ascii="Arial" w:hAnsi="Arial" w:cs="Arial"/>
                <w:sz w:val="24"/>
                <w:szCs w:val="24"/>
                <w:lang w:eastAsia="es-MX"/>
              </w:rPr>
              <w:t>$7.96</w:t>
            </w:r>
          </w:p>
        </w:tc>
      </w:tr>
      <w:tr w:rsidR="00D36463" w:rsidRPr="00216FAB">
        <w:trPr>
          <w:trHeight w:val="274"/>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d) Especial:</w:t>
            </w:r>
          </w:p>
        </w:tc>
        <w:tc>
          <w:tcPr>
            <w:tcW w:w="1134" w:type="dxa"/>
            <w:vAlign w:val="center"/>
          </w:tcPr>
          <w:p w:rsidR="00D36463" w:rsidRPr="004461EA" w:rsidRDefault="00612476" w:rsidP="002F6DC3">
            <w:pPr>
              <w:spacing w:after="0" w:line="360" w:lineRule="auto"/>
              <w:jc w:val="center"/>
              <w:rPr>
                <w:rFonts w:ascii="Arial" w:hAnsi="Arial" w:cs="Arial"/>
                <w:sz w:val="24"/>
                <w:szCs w:val="24"/>
                <w:lang w:eastAsia="es-MX"/>
              </w:rPr>
            </w:pPr>
            <w:r>
              <w:rPr>
                <w:rFonts w:ascii="Arial" w:hAnsi="Arial" w:cs="Arial"/>
                <w:sz w:val="24"/>
                <w:szCs w:val="24"/>
                <w:lang w:eastAsia="es-MX"/>
              </w:rPr>
              <w:t>$7.96</w:t>
            </w:r>
          </w:p>
        </w:tc>
      </w:tr>
      <w:tr w:rsidR="00D36463" w:rsidRPr="00216FAB">
        <w:trPr>
          <w:trHeight w:val="60"/>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e) Infraestructura:</w:t>
            </w:r>
          </w:p>
        </w:tc>
        <w:tc>
          <w:tcPr>
            <w:tcW w:w="1134" w:type="dxa"/>
            <w:vAlign w:val="center"/>
          </w:tcPr>
          <w:p w:rsidR="00D36463" w:rsidRPr="004461EA" w:rsidRDefault="00612476" w:rsidP="002F6DC3">
            <w:pPr>
              <w:spacing w:after="0" w:line="360" w:lineRule="auto"/>
              <w:jc w:val="center"/>
              <w:rPr>
                <w:rFonts w:ascii="Arial" w:hAnsi="Arial" w:cs="Arial"/>
                <w:sz w:val="24"/>
                <w:szCs w:val="24"/>
                <w:lang w:eastAsia="es-MX"/>
              </w:rPr>
            </w:pPr>
            <w:r>
              <w:rPr>
                <w:rFonts w:ascii="Arial" w:hAnsi="Arial" w:cs="Arial"/>
                <w:sz w:val="24"/>
                <w:szCs w:val="24"/>
                <w:lang w:eastAsia="es-MX"/>
              </w:rPr>
              <w:t>$7.96</w:t>
            </w:r>
          </w:p>
        </w:tc>
      </w:tr>
      <w:tr w:rsidR="00D36463" w:rsidRPr="00216FAB">
        <w:trPr>
          <w:trHeight w:val="699"/>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II. Designación de número oficial según el tipo de construcción: </w:t>
            </w:r>
          </w:p>
        </w:tc>
        <w:tc>
          <w:tcPr>
            <w:tcW w:w="1134"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132"/>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A.- Inmuebles de uso habitacional: </w:t>
            </w:r>
          </w:p>
        </w:tc>
        <w:tc>
          <w:tcPr>
            <w:tcW w:w="1134"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187"/>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1.- Densidad alta:</w:t>
            </w:r>
          </w:p>
        </w:tc>
        <w:tc>
          <w:tcPr>
            <w:tcW w:w="1134" w:type="dxa"/>
            <w:vAlign w:val="center"/>
          </w:tcPr>
          <w:p w:rsidR="00D36463" w:rsidRPr="004461EA" w:rsidRDefault="00612476" w:rsidP="002F6DC3">
            <w:pPr>
              <w:spacing w:after="0" w:line="360" w:lineRule="auto"/>
              <w:jc w:val="center"/>
              <w:rPr>
                <w:rFonts w:ascii="Arial" w:hAnsi="Arial" w:cs="Arial"/>
                <w:sz w:val="24"/>
                <w:szCs w:val="24"/>
                <w:lang w:eastAsia="es-MX"/>
              </w:rPr>
            </w:pPr>
            <w:r>
              <w:rPr>
                <w:rFonts w:ascii="Arial" w:hAnsi="Arial" w:cs="Arial"/>
                <w:sz w:val="24"/>
                <w:szCs w:val="24"/>
                <w:lang w:eastAsia="es-MX"/>
              </w:rPr>
              <w:t>$7.44</w:t>
            </w:r>
          </w:p>
        </w:tc>
      </w:tr>
      <w:tr w:rsidR="00D36463" w:rsidRPr="00216FAB">
        <w:trPr>
          <w:trHeight w:val="361"/>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2.- Densidad media:</w:t>
            </w:r>
          </w:p>
        </w:tc>
        <w:tc>
          <w:tcPr>
            <w:tcW w:w="1134" w:type="dxa"/>
            <w:vAlign w:val="center"/>
          </w:tcPr>
          <w:p w:rsidR="00D36463" w:rsidRPr="004461EA" w:rsidRDefault="00612476" w:rsidP="002F6DC3">
            <w:pPr>
              <w:spacing w:after="0" w:line="360" w:lineRule="auto"/>
              <w:jc w:val="center"/>
              <w:rPr>
                <w:rFonts w:ascii="Arial" w:hAnsi="Arial" w:cs="Arial"/>
                <w:sz w:val="24"/>
                <w:szCs w:val="24"/>
                <w:lang w:eastAsia="es-MX"/>
              </w:rPr>
            </w:pPr>
            <w:r>
              <w:rPr>
                <w:rFonts w:ascii="Arial" w:hAnsi="Arial" w:cs="Arial"/>
                <w:sz w:val="24"/>
                <w:szCs w:val="24"/>
                <w:lang w:eastAsia="es-MX"/>
              </w:rPr>
              <w:t>$8.57</w:t>
            </w:r>
          </w:p>
        </w:tc>
      </w:tr>
      <w:tr w:rsidR="00D36463" w:rsidRPr="00216FAB">
        <w:trPr>
          <w:trHeight w:val="281"/>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3.- Densidad baja:</w:t>
            </w:r>
          </w:p>
        </w:tc>
        <w:tc>
          <w:tcPr>
            <w:tcW w:w="1134" w:type="dxa"/>
            <w:vAlign w:val="center"/>
          </w:tcPr>
          <w:p w:rsidR="00D36463" w:rsidRPr="004461EA" w:rsidRDefault="00612476" w:rsidP="002F6DC3">
            <w:pPr>
              <w:spacing w:after="0" w:line="360" w:lineRule="auto"/>
              <w:jc w:val="center"/>
              <w:rPr>
                <w:rFonts w:ascii="Arial" w:hAnsi="Arial" w:cs="Arial"/>
                <w:sz w:val="24"/>
                <w:szCs w:val="24"/>
                <w:lang w:eastAsia="es-MX"/>
              </w:rPr>
            </w:pPr>
            <w:r>
              <w:rPr>
                <w:rFonts w:ascii="Arial" w:hAnsi="Arial" w:cs="Arial"/>
                <w:sz w:val="24"/>
                <w:szCs w:val="24"/>
                <w:lang w:eastAsia="es-MX"/>
              </w:rPr>
              <w:t>$10.27</w:t>
            </w:r>
          </w:p>
        </w:tc>
      </w:tr>
      <w:tr w:rsidR="00D36463" w:rsidRPr="00216FAB">
        <w:trPr>
          <w:trHeight w:val="129"/>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4.- Densidad mínima:</w:t>
            </w:r>
          </w:p>
        </w:tc>
        <w:tc>
          <w:tcPr>
            <w:tcW w:w="1134" w:type="dxa"/>
            <w:vAlign w:val="center"/>
          </w:tcPr>
          <w:p w:rsidR="00D36463" w:rsidRPr="004461EA" w:rsidRDefault="00612476" w:rsidP="002F6DC3">
            <w:pPr>
              <w:spacing w:after="0" w:line="360" w:lineRule="auto"/>
              <w:jc w:val="center"/>
              <w:rPr>
                <w:rFonts w:ascii="Arial" w:hAnsi="Arial" w:cs="Arial"/>
                <w:sz w:val="24"/>
                <w:szCs w:val="24"/>
                <w:lang w:eastAsia="es-MX"/>
              </w:rPr>
            </w:pPr>
            <w:r>
              <w:rPr>
                <w:rFonts w:ascii="Arial" w:hAnsi="Arial" w:cs="Arial"/>
                <w:sz w:val="24"/>
                <w:szCs w:val="24"/>
                <w:lang w:eastAsia="es-MX"/>
              </w:rPr>
              <w:t>$21.43</w:t>
            </w:r>
          </w:p>
        </w:tc>
      </w:tr>
      <w:tr w:rsidR="00D36463" w:rsidRPr="00216FAB">
        <w:trPr>
          <w:trHeight w:val="316"/>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B.- Inmuebles de uso no habitacional: </w:t>
            </w:r>
          </w:p>
        </w:tc>
        <w:tc>
          <w:tcPr>
            <w:tcW w:w="1134"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78"/>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1.- Comercios y servicios: </w:t>
            </w:r>
          </w:p>
        </w:tc>
        <w:tc>
          <w:tcPr>
            <w:tcW w:w="1134"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69"/>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a) Barrial:</w:t>
            </w:r>
          </w:p>
        </w:tc>
        <w:tc>
          <w:tcPr>
            <w:tcW w:w="1134" w:type="dxa"/>
            <w:vAlign w:val="center"/>
          </w:tcPr>
          <w:p w:rsidR="00D36463" w:rsidRPr="004461EA" w:rsidRDefault="00612476" w:rsidP="002F6DC3">
            <w:pPr>
              <w:spacing w:after="0" w:line="360" w:lineRule="auto"/>
              <w:jc w:val="center"/>
              <w:rPr>
                <w:rFonts w:ascii="Arial" w:hAnsi="Arial" w:cs="Arial"/>
                <w:sz w:val="24"/>
                <w:szCs w:val="24"/>
                <w:lang w:eastAsia="es-MX"/>
              </w:rPr>
            </w:pPr>
            <w:r>
              <w:rPr>
                <w:rFonts w:ascii="Arial" w:hAnsi="Arial" w:cs="Arial"/>
                <w:sz w:val="24"/>
                <w:szCs w:val="24"/>
                <w:lang w:eastAsia="es-MX"/>
              </w:rPr>
              <w:t>$21.82</w:t>
            </w:r>
          </w:p>
        </w:tc>
      </w:tr>
      <w:tr w:rsidR="00D36463" w:rsidRPr="00216FAB">
        <w:trPr>
          <w:trHeight w:val="258"/>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b) Central:</w:t>
            </w:r>
          </w:p>
        </w:tc>
        <w:tc>
          <w:tcPr>
            <w:tcW w:w="1134" w:type="dxa"/>
            <w:vAlign w:val="center"/>
          </w:tcPr>
          <w:p w:rsidR="00D36463" w:rsidRPr="004461EA" w:rsidRDefault="00612476" w:rsidP="002F6DC3">
            <w:pPr>
              <w:spacing w:after="0" w:line="360" w:lineRule="auto"/>
              <w:jc w:val="center"/>
              <w:rPr>
                <w:rFonts w:ascii="Arial" w:hAnsi="Arial" w:cs="Arial"/>
                <w:sz w:val="24"/>
                <w:szCs w:val="24"/>
                <w:lang w:eastAsia="es-MX"/>
              </w:rPr>
            </w:pPr>
            <w:r>
              <w:rPr>
                <w:rFonts w:ascii="Arial" w:hAnsi="Arial" w:cs="Arial"/>
                <w:sz w:val="24"/>
                <w:szCs w:val="24"/>
                <w:lang w:eastAsia="es-MX"/>
              </w:rPr>
              <w:t>$24.28</w:t>
            </w:r>
          </w:p>
        </w:tc>
      </w:tr>
      <w:tr w:rsidR="00D36463" w:rsidRPr="00216FAB">
        <w:trPr>
          <w:trHeight w:val="290"/>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c) Regional:</w:t>
            </w:r>
          </w:p>
        </w:tc>
        <w:tc>
          <w:tcPr>
            <w:tcW w:w="1134" w:type="dxa"/>
            <w:vAlign w:val="center"/>
          </w:tcPr>
          <w:p w:rsidR="00D36463" w:rsidRPr="004461EA" w:rsidRDefault="00612476" w:rsidP="002F6DC3">
            <w:pPr>
              <w:spacing w:after="0" w:line="360" w:lineRule="auto"/>
              <w:jc w:val="center"/>
              <w:rPr>
                <w:rFonts w:ascii="Arial" w:hAnsi="Arial" w:cs="Arial"/>
                <w:sz w:val="24"/>
                <w:szCs w:val="24"/>
                <w:lang w:eastAsia="es-MX"/>
              </w:rPr>
            </w:pPr>
            <w:r>
              <w:rPr>
                <w:rFonts w:ascii="Arial" w:hAnsi="Arial" w:cs="Arial"/>
                <w:sz w:val="24"/>
                <w:szCs w:val="24"/>
                <w:lang w:eastAsia="es-MX"/>
              </w:rPr>
              <w:t>$24.28</w:t>
            </w:r>
          </w:p>
        </w:tc>
      </w:tr>
      <w:tr w:rsidR="00D36463" w:rsidRPr="00216FAB">
        <w:trPr>
          <w:trHeight w:val="266"/>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d) Servicios a la industria y comercio:</w:t>
            </w:r>
          </w:p>
        </w:tc>
        <w:tc>
          <w:tcPr>
            <w:tcW w:w="1134" w:type="dxa"/>
            <w:vAlign w:val="center"/>
          </w:tcPr>
          <w:p w:rsidR="00D36463" w:rsidRPr="004461EA" w:rsidRDefault="00612476" w:rsidP="002F6DC3">
            <w:pPr>
              <w:spacing w:after="0" w:line="360" w:lineRule="auto"/>
              <w:jc w:val="center"/>
              <w:rPr>
                <w:rFonts w:ascii="Arial" w:hAnsi="Arial" w:cs="Arial"/>
                <w:sz w:val="24"/>
                <w:szCs w:val="24"/>
                <w:lang w:eastAsia="es-MX"/>
              </w:rPr>
            </w:pPr>
            <w:r>
              <w:rPr>
                <w:rFonts w:ascii="Arial" w:hAnsi="Arial" w:cs="Arial"/>
                <w:sz w:val="24"/>
                <w:szCs w:val="24"/>
                <w:lang w:eastAsia="es-MX"/>
              </w:rPr>
              <w:t>$21.43</w:t>
            </w:r>
          </w:p>
        </w:tc>
      </w:tr>
      <w:tr w:rsidR="00D36463" w:rsidRPr="00216FAB">
        <w:trPr>
          <w:trHeight w:val="128"/>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2.- Uso turístico: </w:t>
            </w:r>
          </w:p>
        </w:tc>
        <w:tc>
          <w:tcPr>
            <w:tcW w:w="1134"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174"/>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a) Campestre:</w:t>
            </w:r>
          </w:p>
        </w:tc>
        <w:tc>
          <w:tcPr>
            <w:tcW w:w="1134" w:type="dxa"/>
            <w:vAlign w:val="center"/>
          </w:tcPr>
          <w:p w:rsidR="00D36463" w:rsidRPr="004461EA" w:rsidRDefault="00612476" w:rsidP="002F6DC3">
            <w:pPr>
              <w:spacing w:after="0" w:line="360" w:lineRule="auto"/>
              <w:jc w:val="center"/>
              <w:rPr>
                <w:rFonts w:ascii="Arial" w:hAnsi="Arial" w:cs="Arial"/>
                <w:sz w:val="24"/>
                <w:szCs w:val="24"/>
                <w:lang w:eastAsia="es-MX"/>
              </w:rPr>
            </w:pPr>
            <w:r>
              <w:rPr>
                <w:rFonts w:ascii="Arial" w:hAnsi="Arial" w:cs="Arial"/>
                <w:sz w:val="24"/>
                <w:szCs w:val="24"/>
                <w:lang w:eastAsia="es-MX"/>
              </w:rPr>
              <w:t>$25.99</w:t>
            </w:r>
          </w:p>
        </w:tc>
      </w:tr>
      <w:tr w:rsidR="00D36463" w:rsidRPr="00216FAB">
        <w:trPr>
          <w:trHeight w:val="362"/>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b) Hotelero densidad alta:</w:t>
            </w:r>
          </w:p>
        </w:tc>
        <w:tc>
          <w:tcPr>
            <w:tcW w:w="1134" w:type="dxa"/>
            <w:vAlign w:val="center"/>
          </w:tcPr>
          <w:p w:rsidR="00D36463" w:rsidRPr="004461EA" w:rsidRDefault="00FF68A6" w:rsidP="002F6DC3">
            <w:pPr>
              <w:spacing w:after="0" w:line="360" w:lineRule="auto"/>
              <w:jc w:val="center"/>
              <w:rPr>
                <w:rFonts w:ascii="Arial" w:hAnsi="Arial" w:cs="Arial"/>
                <w:sz w:val="24"/>
                <w:szCs w:val="24"/>
                <w:lang w:eastAsia="es-MX"/>
              </w:rPr>
            </w:pPr>
            <w:r>
              <w:rPr>
                <w:rFonts w:ascii="Arial" w:hAnsi="Arial" w:cs="Arial"/>
                <w:sz w:val="24"/>
                <w:szCs w:val="24"/>
                <w:lang w:eastAsia="es-MX"/>
              </w:rPr>
              <w:t>$27.32</w:t>
            </w:r>
          </w:p>
        </w:tc>
      </w:tr>
      <w:tr w:rsidR="00D36463" w:rsidRPr="00216FAB">
        <w:trPr>
          <w:trHeight w:val="282"/>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c) Hotelero densidad media:</w:t>
            </w:r>
          </w:p>
        </w:tc>
        <w:tc>
          <w:tcPr>
            <w:tcW w:w="1134" w:type="dxa"/>
            <w:vAlign w:val="center"/>
          </w:tcPr>
          <w:p w:rsidR="00D36463" w:rsidRPr="004461EA" w:rsidRDefault="00FF68A6" w:rsidP="002F6DC3">
            <w:pPr>
              <w:spacing w:after="0" w:line="360" w:lineRule="auto"/>
              <w:jc w:val="center"/>
              <w:rPr>
                <w:rFonts w:ascii="Arial" w:hAnsi="Arial" w:cs="Arial"/>
                <w:sz w:val="24"/>
                <w:szCs w:val="24"/>
                <w:lang w:eastAsia="es-MX"/>
              </w:rPr>
            </w:pPr>
            <w:r>
              <w:rPr>
                <w:rFonts w:ascii="Arial" w:hAnsi="Arial" w:cs="Arial"/>
                <w:sz w:val="24"/>
                <w:szCs w:val="24"/>
                <w:lang w:eastAsia="es-MX"/>
              </w:rPr>
              <w:t>$28.74</w:t>
            </w:r>
          </w:p>
        </w:tc>
      </w:tr>
      <w:tr w:rsidR="00D36463" w:rsidRPr="00216FAB">
        <w:trPr>
          <w:trHeight w:val="272"/>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d) Hotelero densidad baja:</w:t>
            </w:r>
          </w:p>
        </w:tc>
        <w:tc>
          <w:tcPr>
            <w:tcW w:w="1134" w:type="dxa"/>
            <w:vAlign w:val="center"/>
          </w:tcPr>
          <w:p w:rsidR="00D36463" w:rsidRPr="004461EA" w:rsidRDefault="00FF68A6" w:rsidP="002F6DC3">
            <w:pPr>
              <w:spacing w:after="0" w:line="360" w:lineRule="auto"/>
              <w:jc w:val="center"/>
              <w:rPr>
                <w:rFonts w:ascii="Arial" w:hAnsi="Arial" w:cs="Arial"/>
                <w:sz w:val="24"/>
                <w:szCs w:val="24"/>
                <w:lang w:eastAsia="es-MX"/>
              </w:rPr>
            </w:pPr>
            <w:r>
              <w:rPr>
                <w:rFonts w:ascii="Arial" w:hAnsi="Arial" w:cs="Arial"/>
                <w:sz w:val="24"/>
                <w:szCs w:val="24"/>
                <w:lang w:eastAsia="es-MX"/>
              </w:rPr>
              <w:t>$30.18</w:t>
            </w:r>
          </w:p>
        </w:tc>
      </w:tr>
      <w:tr w:rsidR="00D36463" w:rsidRPr="00216FAB">
        <w:trPr>
          <w:trHeight w:val="262"/>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e) Hotelero densidad mínima:</w:t>
            </w:r>
          </w:p>
        </w:tc>
        <w:tc>
          <w:tcPr>
            <w:tcW w:w="1134" w:type="dxa"/>
            <w:vAlign w:val="center"/>
          </w:tcPr>
          <w:p w:rsidR="00D36463" w:rsidRPr="004461EA" w:rsidRDefault="00FF68A6" w:rsidP="002F6DC3">
            <w:pPr>
              <w:spacing w:after="0" w:line="360" w:lineRule="auto"/>
              <w:jc w:val="center"/>
              <w:rPr>
                <w:rFonts w:ascii="Arial" w:hAnsi="Arial" w:cs="Arial"/>
                <w:sz w:val="24"/>
                <w:szCs w:val="24"/>
                <w:lang w:eastAsia="es-MX"/>
              </w:rPr>
            </w:pPr>
            <w:r>
              <w:rPr>
                <w:rFonts w:ascii="Arial" w:hAnsi="Arial" w:cs="Arial"/>
                <w:sz w:val="24"/>
                <w:szCs w:val="24"/>
                <w:lang w:eastAsia="es-MX"/>
              </w:rPr>
              <w:t>$31.71</w:t>
            </w:r>
          </w:p>
        </w:tc>
      </w:tr>
      <w:tr w:rsidR="00D36463" w:rsidRPr="00216FAB">
        <w:trPr>
          <w:trHeight w:val="281"/>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3.- Industria: </w:t>
            </w:r>
          </w:p>
        </w:tc>
        <w:tc>
          <w:tcPr>
            <w:tcW w:w="1134"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128"/>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a) Ligera, riesgo bajo:</w:t>
            </w:r>
          </w:p>
        </w:tc>
        <w:tc>
          <w:tcPr>
            <w:tcW w:w="1134" w:type="dxa"/>
            <w:vAlign w:val="center"/>
          </w:tcPr>
          <w:p w:rsidR="00D36463" w:rsidRPr="004461EA" w:rsidRDefault="00FF68A6" w:rsidP="002F6DC3">
            <w:pPr>
              <w:spacing w:after="0" w:line="360" w:lineRule="auto"/>
              <w:jc w:val="center"/>
              <w:rPr>
                <w:rFonts w:ascii="Arial" w:hAnsi="Arial" w:cs="Arial"/>
                <w:sz w:val="24"/>
                <w:szCs w:val="24"/>
                <w:lang w:eastAsia="es-MX"/>
              </w:rPr>
            </w:pPr>
            <w:r>
              <w:rPr>
                <w:rFonts w:ascii="Arial" w:hAnsi="Arial" w:cs="Arial"/>
                <w:sz w:val="24"/>
                <w:szCs w:val="24"/>
                <w:lang w:eastAsia="es-MX"/>
              </w:rPr>
              <w:t>$23.15</w:t>
            </w:r>
          </w:p>
        </w:tc>
      </w:tr>
      <w:tr w:rsidR="00D36463" w:rsidRPr="00216FAB">
        <w:trPr>
          <w:trHeight w:val="316"/>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b) Media, riesgo medio:</w:t>
            </w:r>
          </w:p>
        </w:tc>
        <w:tc>
          <w:tcPr>
            <w:tcW w:w="1134" w:type="dxa"/>
            <w:vAlign w:val="center"/>
          </w:tcPr>
          <w:p w:rsidR="00D36463" w:rsidRPr="004461EA" w:rsidRDefault="00FF68A6" w:rsidP="002F6DC3">
            <w:pPr>
              <w:spacing w:after="0" w:line="360" w:lineRule="auto"/>
              <w:jc w:val="center"/>
              <w:rPr>
                <w:rFonts w:ascii="Arial" w:hAnsi="Arial" w:cs="Arial"/>
                <w:sz w:val="24"/>
                <w:szCs w:val="24"/>
                <w:lang w:eastAsia="es-MX"/>
              </w:rPr>
            </w:pPr>
            <w:r>
              <w:rPr>
                <w:rFonts w:ascii="Arial" w:hAnsi="Arial" w:cs="Arial"/>
                <w:sz w:val="24"/>
                <w:szCs w:val="24"/>
                <w:lang w:eastAsia="es-MX"/>
              </w:rPr>
              <w:t>$24.17</w:t>
            </w:r>
          </w:p>
        </w:tc>
      </w:tr>
      <w:tr w:rsidR="00D36463" w:rsidRPr="00216FAB">
        <w:trPr>
          <w:trHeight w:val="278"/>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c) Pesada, riesgo alto:</w:t>
            </w:r>
          </w:p>
        </w:tc>
        <w:tc>
          <w:tcPr>
            <w:tcW w:w="1134" w:type="dxa"/>
            <w:vAlign w:val="center"/>
          </w:tcPr>
          <w:p w:rsidR="00D36463" w:rsidRPr="004461EA" w:rsidRDefault="00FF68A6" w:rsidP="002F6DC3">
            <w:pPr>
              <w:spacing w:after="0" w:line="360" w:lineRule="auto"/>
              <w:jc w:val="center"/>
              <w:rPr>
                <w:rFonts w:ascii="Arial" w:hAnsi="Arial" w:cs="Arial"/>
                <w:sz w:val="24"/>
                <w:szCs w:val="24"/>
                <w:lang w:eastAsia="es-MX"/>
              </w:rPr>
            </w:pPr>
            <w:r>
              <w:rPr>
                <w:rFonts w:ascii="Arial" w:hAnsi="Arial" w:cs="Arial"/>
                <w:sz w:val="24"/>
                <w:szCs w:val="24"/>
                <w:lang w:eastAsia="es-MX"/>
              </w:rPr>
              <w:t>$25.45</w:t>
            </w:r>
          </w:p>
        </w:tc>
      </w:tr>
      <w:tr w:rsidR="00D36463" w:rsidRPr="00216FAB">
        <w:trPr>
          <w:trHeight w:val="269"/>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4.- Equipamiento y otros: </w:t>
            </w:r>
          </w:p>
        </w:tc>
        <w:tc>
          <w:tcPr>
            <w:tcW w:w="1134"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72"/>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a) Institucional:</w:t>
            </w:r>
          </w:p>
        </w:tc>
        <w:tc>
          <w:tcPr>
            <w:tcW w:w="1134" w:type="dxa"/>
            <w:vAlign w:val="center"/>
          </w:tcPr>
          <w:p w:rsidR="00D36463" w:rsidRPr="004461EA" w:rsidRDefault="00FF68A6" w:rsidP="002F6DC3">
            <w:pPr>
              <w:spacing w:after="0" w:line="360" w:lineRule="auto"/>
              <w:jc w:val="center"/>
              <w:rPr>
                <w:rFonts w:ascii="Arial" w:hAnsi="Arial" w:cs="Arial"/>
                <w:sz w:val="24"/>
                <w:szCs w:val="24"/>
                <w:lang w:eastAsia="es-MX"/>
              </w:rPr>
            </w:pPr>
            <w:r>
              <w:rPr>
                <w:rFonts w:ascii="Arial" w:hAnsi="Arial" w:cs="Arial"/>
                <w:sz w:val="24"/>
                <w:szCs w:val="24"/>
                <w:lang w:eastAsia="es-MX"/>
              </w:rPr>
              <w:t>$10.27</w:t>
            </w:r>
          </w:p>
        </w:tc>
      </w:tr>
      <w:tr w:rsidR="00D36463" w:rsidRPr="00216FAB">
        <w:trPr>
          <w:trHeight w:val="277"/>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b) Regional:</w:t>
            </w:r>
          </w:p>
        </w:tc>
        <w:tc>
          <w:tcPr>
            <w:tcW w:w="1134" w:type="dxa"/>
            <w:vAlign w:val="center"/>
          </w:tcPr>
          <w:p w:rsidR="00D36463" w:rsidRPr="004461EA" w:rsidRDefault="00FF68A6" w:rsidP="002F6DC3">
            <w:pPr>
              <w:spacing w:after="0" w:line="360" w:lineRule="auto"/>
              <w:jc w:val="center"/>
              <w:rPr>
                <w:rFonts w:ascii="Arial" w:hAnsi="Arial" w:cs="Arial"/>
                <w:sz w:val="24"/>
                <w:szCs w:val="24"/>
                <w:lang w:eastAsia="es-MX"/>
              </w:rPr>
            </w:pPr>
            <w:r>
              <w:rPr>
                <w:rFonts w:ascii="Arial" w:hAnsi="Arial" w:cs="Arial"/>
                <w:sz w:val="24"/>
                <w:szCs w:val="24"/>
                <w:lang w:eastAsia="es-MX"/>
              </w:rPr>
              <w:t>$10.27</w:t>
            </w:r>
          </w:p>
        </w:tc>
      </w:tr>
      <w:tr w:rsidR="00D36463" w:rsidRPr="00216FAB">
        <w:trPr>
          <w:trHeight w:val="266"/>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c) Espacios verdes:</w:t>
            </w:r>
          </w:p>
        </w:tc>
        <w:tc>
          <w:tcPr>
            <w:tcW w:w="1134" w:type="dxa"/>
            <w:vAlign w:val="center"/>
          </w:tcPr>
          <w:p w:rsidR="00D36463" w:rsidRPr="004461EA" w:rsidRDefault="00FF68A6" w:rsidP="002F6DC3">
            <w:pPr>
              <w:spacing w:after="0" w:line="360" w:lineRule="auto"/>
              <w:jc w:val="center"/>
              <w:rPr>
                <w:rFonts w:ascii="Arial" w:hAnsi="Arial" w:cs="Arial"/>
                <w:sz w:val="24"/>
                <w:szCs w:val="24"/>
                <w:lang w:eastAsia="es-MX"/>
              </w:rPr>
            </w:pPr>
            <w:r>
              <w:rPr>
                <w:rFonts w:ascii="Arial" w:hAnsi="Arial" w:cs="Arial"/>
                <w:sz w:val="24"/>
                <w:szCs w:val="24"/>
                <w:lang w:eastAsia="es-MX"/>
              </w:rPr>
              <w:t>$10.27</w:t>
            </w:r>
          </w:p>
        </w:tc>
      </w:tr>
      <w:tr w:rsidR="00D36463" w:rsidRPr="00216FAB">
        <w:trPr>
          <w:trHeight w:val="269"/>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d) Especial:</w:t>
            </w:r>
          </w:p>
        </w:tc>
        <w:tc>
          <w:tcPr>
            <w:tcW w:w="1134" w:type="dxa"/>
            <w:vAlign w:val="center"/>
          </w:tcPr>
          <w:p w:rsidR="00D36463" w:rsidRPr="004461EA" w:rsidRDefault="00FF68A6" w:rsidP="002F6DC3">
            <w:pPr>
              <w:spacing w:after="0" w:line="360" w:lineRule="auto"/>
              <w:jc w:val="center"/>
              <w:rPr>
                <w:rFonts w:ascii="Arial" w:hAnsi="Arial" w:cs="Arial"/>
                <w:sz w:val="24"/>
                <w:szCs w:val="24"/>
                <w:lang w:eastAsia="es-MX"/>
              </w:rPr>
            </w:pPr>
            <w:r>
              <w:rPr>
                <w:rFonts w:ascii="Arial" w:hAnsi="Arial" w:cs="Arial"/>
                <w:sz w:val="24"/>
                <w:szCs w:val="24"/>
                <w:lang w:eastAsia="es-MX"/>
              </w:rPr>
              <w:t>$10.27</w:t>
            </w:r>
          </w:p>
        </w:tc>
      </w:tr>
      <w:tr w:rsidR="00D36463" w:rsidRPr="00216FAB">
        <w:trPr>
          <w:trHeight w:val="288"/>
        </w:trPr>
        <w:tc>
          <w:tcPr>
            <w:tcW w:w="6874"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e) Infraestructura:</w:t>
            </w:r>
          </w:p>
        </w:tc>
        <w:tc>
          <w:tcPr>
            <w:tcW w:w="1134" w:type="dxa"/>
            <w:vAlign w:val="center"/>
          </w:tcPr>
          <w:p w:rsidR="00D36463" w:rsidRPr="004461EA" w:rsidRDefault="00FF68A6" w:rsidP="002F6DC3">
            <w:pPr>
              <w:spacing w:after="0" w:line="360" w:lineRule="auto"/>
              <w:jc w:val="center"/>
              <w:rPr>
                <w:rFonts w:ascii="Arial" w:hAnsi="Arial" w:cs="Arial"/>
                <w:sz w:val="24"/>
                <w:szCs w:val="24"/>
                <w:lang w:eastAsia="es-MX"/>
              </w:rPr>
            </w:pPr>
            <w:r>
              <w:rPr>
                <w:rFonts w:ascii="Arial" w:hAnsi="Arial" w:cs="Arial"/>
                <w:sz w:val="24"/>
                <w:szCs w:val="24"/>
                <w:lang w:eastAsia="es-MX"/>
              </w:rPr>
              <w:t>$10.27</w:t>
            </w:r>
          </w:p>
        </w:tc>
      </w:tr>
      <w:tr w:rsidR="00D36463" w:rsidRPr="00216FAB">
        <w:trPr>
          <w:trHeight w:val="1020"/>
        </w:trPr>
        <w:tc>
          <w:tcPr>
            <w:tcW w:w="687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III. Inspecciones, a solicitud del interesado, sobre el valor que se determine según la tabla de valores de la fracción I, del artículo 28 de esta ley, aplicado a construcciones, de acuerdo con su clasificación y tipo, para verificación de valores sobre inmuebles, el: </w:t>
            </w:r>
          </w:p>
        </w:tc>
        <w:tc>
          <w:tcPr>
            <w:tcW w:w="1134" w:type="dxa"/>
            <w:vAlign w:val="center"/>
          </w:tcPr>
          <w:p w:rsidR="00D36463" w:rsidRPr="004461EA" w:rsidRDefault="00D36463" w:rsidP="002F6DC3">
            <w:pPr>
              <w:spacing w:after="0" w:line="360" w:lineRule="auto"/>
              <w:jc w:val="center"/>
              <w:rPr>
                <w:rFonts w:ascii="Arial" w:hAnsi="Arial" w:cs="Arial"/>
                <w:sz w:val="24"/>
                <w:szCs w:val="24"/>
                <w:lang w:eastAsia="es-MX"/>
              </w:rPr>
            </w:pPr>
            <w:r w:rsidRPr="004461EA">
              <w:rPr>
                <w:rFonts w:ascii="Arial" w:hAnsi="Arial" w:cs="Arial"/>
                <w:sz w:val="24"/>
                <w:szCs w:val="24"/>
                <w:lang w:eastAsia="es-MX"/>
              </w:rPr>
              <w:t>10.00%</w:t>
            </w:r>
          </w:p>
        </w:tc>
      </w:tr>
      <w:tr w:rsidR="00D36463" w:rsidRPr="00216FAB">
        <w:trPr>
          <w:trHeight w:val="377"/>
        </w:trPr>
        <w:tc>
          <w:tcPr>
            <w:tcW w:w="687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IV. Servicios similares no previstos en este artículo, por metro cuadrado, de:</w:t>
            </w:r>
          </w:p>
        </w:tc>
        <w:tc>
          <w:tcPr>
            <w:tcW w:w="1134" w:type="dxa"/>
            <w:vAlign w:val="center"/>
          </w:tcPr>
          <w:p w:rsidR="00D36463" w:rsidRPr="004461EA" w:rsidRDefault="00FF68A6" w:rsidP="002F6DC3">
            <w:pPr>
              <w:spacing w:after="0" w:line="360" w:lineRule="auto"/>
              <w:jc w:val="center"/>
              <w:rPr>
                <w:rFonts w:ascii="Arial" w:hAnsi="Arial" w:cs="Arial"/>
                <w:sz w:val="24"/>
                <w:szCs w:val="24"/>
                <w:lang w:eastAsia="es-MX"/>
              </w:rPr>
            </w:pPr>
            <w:r>
              <w:rPr>
                <w:rFonts w:ascii="Arial" w:hAnsi="Arial" w:cs="Arial"/>
                <w:sz w:val="24"/>
                <w:szCs w:val="24"/>
                <w:lang w:eastAsia="es-MX"/>
              </w:rPr>
              <w:t>$3.70  a $30.57</w:t>
            </w:r>
          </w:p>
        </w:tc>
      </w:tr>
    </w:tbl>
    <w:p w:rsidR="00D36463" w:rsidRPr="004461EA" w:rsidRDefault="00D36463" w:rsidP="002F6DC3">
      <w:pPr>
        <w:spacing w:line="360" w:lineRule="auto"/>
        <w:jc w:val="both"/>
        <w:rPr>
          <w:rFonts w:ascii="Arial" w:hAnsi="Arial" w:cs="Arial"/>
          <w:sz w:val="24"/>
          <w:szCs w:val="24"/>
        </w:rPr>
      </w:pP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49.- Por las obras destinadas a casa habitación para uso del propiet</w:t>
      </w:r>
      <w:r>
        <w:rPr>
          <w:rFonts w:ascii="Arial" w:hAnsi="Arial" w:cs="Arial"/>
          <w:color w:val="000000"/>
          <w:sz w:val="24"/>
          <w:szCs w:val="24"/>
          <w:lang w:eastAsia="es-MX"/>
        </w:rPr>
        <w:t>ario que no excedan de $1,924.96</w:t>
      </w:r>
      <w:r w:rsidRPr="004461EA">
        <w:rPr>
          <w:rFonts w:ascii="Arial" w:hAnsi="Arial" w:cs="Arial"/>
          <w:color w:val="000000"/>
          <w:sz w:val="24"/>
          <w:szCs w:val="24"/>
          <w:lang w:eastAsia="es-MX"/>
        </w:rPr>
        <w:t xml:space="preserve"> (Un mil </w:t>
      </w:r>
      <w:r>
        <w:rPr>
          <w:rFonts w:ascii="Arial" w:hAnsi="Arial" w:cs="Arial"/>
          <w:color w:val="000000"/>
          <w:sz w:val="24"/>
          <w:szCs w:val="24"/>
          <w:lang w:eastAsia="es-MX"/>
        </w:rPr>
        <w:t>novecientos veinticuatro pesos 96</w:t>
      </w:r>
      <w:r w:rsidRPr="004461EA">
        <w:rPr>
          <w:rFonts w:ascii="Arial" w:hAnsi="Arial" w:cs="Arial"/>
          <w:color w:val="000000"/>
          <w:sz w:val="24"/>
          <w:szCs w:val="24"/>
          <w:lang w:eastAsia="es-MX"/>
        </w:rPr>
        <w:t xml:space="preserve">/100) al año, se pagará el 2% sobre los derechos de licencias y permisos correspondientes, incluyendo alineamiento y número oficial. </w:t>
      </w:r>
    </w:p>
    <w:p w:rsidR="00D36463" w:rsidRPr="004461EA" w:rsidRDefault="00D36463" w:rsidP="002F6DC3">
      <w:pPr>
        <w:spacing w:line="360" w:lineRule="auto"/>
        <w:jc w:val="both"/>
        <w:rPr>
          <w:rFonts w:ascii="Arial" w:hAnsi="Arial" w:cs="Arial"/>
          <w:color w:val="000000"/>
          <w:sz w:val="24"/>
          <w:szCs w:val="24"/>
          <w:lang w:eastAsia="es-MX"/>
        </w:rPr>
      </w:pP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Para tener derecho al beneficio señalado en el párrafo anterior, será necesario la presentación del certificado catastral en donde conste que el interesado es propietario de un solo inmueble en este Municipio.</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Para tales efectos se requerirá peritaje de la dependencia competente de obras públicas y desarrollo urbano, el cual será gratuito siempre y cuando no se rebase la cantidad señalada. </w:t>
      </w:r>
    </w:p>
    <w:p w:rsidR="00D36463" w:rsidRPr="004461EA" w:rsidRDefault="00D36463" w:rsidP="002F6DC3">
      <w:pPr>
        <w:spacing w:line="360" w:lineRule="auto"/>
        <w:jc w:val="both"/>
        <w:rPr>
          <w:rFonts w:ascii="Arial" w:hAnsi="Arial" w:cs="Arial"/>
          <w:color w:val="000000"/>
          <w:sz w:val="24"/>
          <w:szCs w:val="24"/>
          <w:lang w:eastAsia="es-MX"/>
        </w:rPr>
      </w:pP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Quedan comprendidos en este beneficio los supuestos a que se refiere el artículo 147 de la Ley de Hacienda Municipal del Estado de Jalisco.</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Los términos de vigencia de las licencias y permisos a que se refiere el artículo 46, serán hasta por 24 meses; transcurrido este término, el solicitante pagará el 10 % del costo de su licencia o permiso por cada bimestre de prorroga; no será necesario el pago de éste cuando se haya dado aviso de suspensión de la obra.</w:t>
      </w: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SECCIÓN SEXTA</w:t>
      </w: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LICENCIAS DE CAMBIO DE REGIMEN DE PROPIEDAD Y URBANIZACIÓN</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50.- Las personas físicas o jurídicas que pretendan cambiar el régimen de propiedad individual a condominio, o dividir o transformar terrenos en lotes mediante la realización de obras de urbanización deberán obtener la licencia correspondiente y pagar los derechos conforme a la siguiente:</w:t>
      </w:r>
    </w:p>
    <w:tbl>
      <w:tblPr>
        <w:tblW w:w="80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733"/>
        <w:gridCol w:w="1275"/>
      </w:tblGrid>
      <w:tr w:rsidR="00D36463" w:rsidRPr="00216FAB">
        <w:trPr>
          <w:trHeight w:val="268"/>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TARIFA</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72"/>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I. Por solicitud de autorizaciones: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76"/>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a) Del proyecto definitivo de urbanización, por hectárea:</w:t>
            </w:r>
          </w:p>
        </w:tc>
        <w:tc>
          <w:tcPr>
            <w:tcW w:w="1275" w:type="dxa"/>
            <w:vAlign w:val="center"/>
          </w:tcPr>
          <w:p w:rsidR="00D36463" w:rsidRPr="004461EA" w:rsidRDefault="00FF68A6" w:rsidP="002F6DC3">
            <w:pPr>
              <w:spacing w:after="0" w:line="360" w:lineRule="auto"/>
              <w:jc w:val="center"/>
              <w:rPr>
                <w:rFonts w:ascii="Arial" w:hAnsi="Arial" w:cs="Arial"/>
                <w:sz w:val="24"/>
                <w:szCs w:val="24"/>
                <w:lang w:eastAsia="es-MX"/>
              </w:rPr>
            </w:pPr>
            <w:r>
              <w:rPr>
                <w:rFonts w:ascii="Arial" w:hAnsi="Arial" w:cs="Arial"/>
                <w:sz w:val="24"/>
                <w:szCs w:val="24"/>
                <w:lang w:eastAsia="es-MX"/>
              </w:rPr>
              <w:t>$1,091.71</w:t>
            </w:r>
          </w:p>
        </w:tc>
      </w:tr>
      <w:tr w:rsidR="00D36463" w:rsidRPr="00216FAB">
        <w:trPr>
          <w:trHeight w:val="564"/>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II. Por la autorización para urbanizar sobre la superficie total del predio a urbanizar, por metro cuadrado, según su categoría: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6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A.- Inmuebles de uso habitacional: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78"/>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1.- Densidad alta:</w:t>
            </w:r>
          </w:p>
        </w:tc>
        <w:tc>
          <w:tcPr>
            <w:tcW w:w="1275" w:type="dxa"/>
            <w:vAlign w:val="center"/>
          </w:tcPr>
          <w:p w:rsidR="00D36463" w:rsidRPr="004461EA" w:rsidRDefault="00326A56" w:rsidP="002F6DC3">
            <w:pPr>
              <w:spacing w:after="0" w:line="360" w:lineRule="auto"/>
              <w:jc w:val="center"/>
              <w:rPr>
                <w:rFonts w:ascii="Arial" w:hAnsi="Arial" w:cs="Arial"/>
                <w:sz w:val="24"/>
                <w:szCs w:val="24"/>
                <w:lang w:eastAsia="es-MX"/>
              </w:rPr>
            </w:pPr>
            <w:r>
              <w:rPr>
                <w:rFonts w:ascii="Arial" w:hAnsi="Arial" w:cs="Arial"/>
                <w:sz w:val="24"/>
                <w:szCs w:val="24"/>
                <w:lang w:eastAsia="es-MX"/>
              </w:rPr>
              <w:t>$1.79</w:t>
            </w:r>
          </w:p>
        </w:tc>
      </w:tr>
      <w:tr w:rsidR="00D36463" w:rsidRPr="00216FAB">
        <w:trPr>
          <w:trHeight w:val="268"/>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2.- Densidad media:</w:t>
            </w:r>
          </w:p>
        </w:tc>
        <w:tc>
          <w:tcPr>
            <w:tcW w:w="1275" w:type="dxa"/>
            <w:vAlign w:val="center"/>
          </w:tcPr>
          <w:p w:rsidR="00D36463" w:rsidRPr="004461EA" w:rsidRDefault="00326A56" w:rsidP="002F6DC3">
            <w:pPr>
              <w:spacing w:after="0" w:line="360" w:lineRule="auto"/>
              <w:jc w:val="center"/>
              <w:rPr>
                <w:rFonts w:ascii="Arial" w:hAnsi="Arial" w:cs="Arial"/>
                <w:sz w:val="24"/>
                <w:szCs w:val="24"/>
                <w:lang w:eastAsia="es-MX"/>
              </w:rPr>
            </w:pPr>
            <w:r>
              <w:rPr>
                <w:rFonts w:ascii="Arial" w:hAnsi="Arial" w:cs="Arial"/>
                <w:sz w:val="24"/>
                <w:szCs w:val="24"/>
                <w:lang w:eastAsia="es-MX"/>
              </w:rPr>
              <w:t>$3.22</w:t>
            </w:r>
          </w:p>
        </w:tc>
      </w:tr>
      <w:tr w:rsidR="00D36463" w:rsidRPr="00216FAB">
        <w:trPr>
          <w:trHeight w:val="272"/>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3.- Densidad baja:</w:t>
            </w:r>
          </w:p>
        </w:tc>
        <w:tc>
          <w:tcPr>
            <w:tcW w:w="1275" w:type="dxa"/>
            <w:vAlign w:val="center"/>
          </w:tcPr>
          <w:p w:rsidR="00D36463" w:rsidRPr="004461EA" w:rsidRDefault="00326A56" w:rsidP="002F6DC3">
            <w:pPr>
              <w:spacing w:after="0" w:line="360" w:lineRule="auto"/>
              <w:jc w:val="center"/>
              <w:rPr>
                <w:rFonts w:ascii="Arial" w:hAnsi="Arial" w:cs="Arial"/>
                <w:sz w:val="24"/>
                <w:szCs w:val="24"/>
                <w:lang w:eastAsia="es-MX"/>
              </w:rPr>
            </w:pPr>
            <w:r>
              <w:rPr>
                <w:rFonts w:ascii="Arial" w:hAnsi="Arial" w:cs="Arial"/>
                <w:sz w:val="24"/>
                <w:szCs w:val="24"/>
                <w:lang w:eastAsia="es-MX"/>
              </w:rPr>
              <w:t>$3.70</w:t>
            </w:r>
          </w:p>
        </w:tc>
      </w:tr>
      <w:tr w:rsidR="00D36463" w:rsidRPr="00216FAB">
        <w:trPr>
          <w:trHeight w:val="29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4.- Densidad mínima:</w:t>
            </w:r>
          </w:p>
        </w:tc>
        <w:tc>
          <w:tcPr>
            <w:tcW w:w="1275" w:type="dxa"/>
            <w:vAlign w:val="center"/>
          </w:tcPr>
          <w:p w:rsidR="00D36463" w:rsidRPr="004461EA" w:rsidRDefault="006828EA" w:rsidP="002F6DC3">
            <w:pPr>
              <w:spacing w:after="0" w:line="360" w:lineRule="auto"/>
              <w:jc w:val="center"/>
              <w:rPr>
                <w:rFonts w:ascii="Arial" w:hAnsi="Arial" w:cs="Arial"/>
                <w:sz w:val="24"/>
                <w:szCs w:val="24"/>
                <w:lang w:eastAsia="es-MX"/>
              </w:rPr>
            </w:pPr>
            <w:r>
              <w:rPr>
                <w:rFonts w:ascii="Arial" w:hAnsi="Arial" w:cs="Arial"/>
                <w:sz w:val="24"/>
                <w:szCs w:val="24"/>
                <w:lang w:eastAsia="es-MX"/>
              </w:rPr>
              <w:t>$4.18</w:t>
            </w:r>
          </w:p>
        </w:tc>
      </w:tr>
      <w:tr w:rsidR="00D36463" w:rsidRPr="00216FAB">
        <w:trPr>
          <w:trHeight w:val="266"/>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B.- Inmuebles de uso no habitacional: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7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1.- Comercio y servicios: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74"/>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a) Barrial:</w:t>
            </w:r>
          </w:p>
        </w:tc>
        <w:tc>
          <w:tcPr>
            <w:tcW w:w="1275" w:type="dxa"/>
            <w:vAlign w:val="center"/>
          </w:tcPr>
          <w:p w:rsidR="00D36463" w:rsidRPr="004461EA" w:rsidRDefault="006828EA" w:rsidP="002F6DC3">
            <w:pPr>
              <w:spacing w:after="0" w:line="360" w:lineRule="auto"/>
              <w:jc w:val="center"/>
              <w:rPr>
                <w:rFonts w:ascii="Arial" w:hAnsi="Arial" w:cs="Arial"/>
                <w:sz w:val="24"/>
                <w:szCs w:val="24"/>
                <w:lang w:eastAsia="es-MX"/>
              </w:rPr>
            </w:pPr>
            <w:r>
              <w:rPr>
                <w:rFonts w:ascii="Arial" w:hAnsi="Arial" w:cs="Arial"/>
                <w:sz w:val="24"/>
                <w:szCs w:val="24"/>
                <w:lang w:eastAsia="es-MX"/>
              </w:rPr>
              <w:t>$1.24</w:t>
            </w:r>
          </w:p>
        </w:tc>
      </w:tr>
      <w:tr w:rsidR="00D36463" w:rsidRPr="00216FAB">
        <w:trPr>
          <w:trHeight w:val="277"/>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b) Central:</w:t>
            </w:r>
          </w:p>
        </w:tc>
        <w:tc>
          <w:tcPr>
            <w:tcW w:w="1275" w:type="dxa"/>
            <w:vAlign w:val="center"/>
          </w:tcPr>
          <w:p w:rsidR="00D36463" w:rsidRPr="004461EA" w:rsidRDefault="001F6052" w:rsidP="002F6DC3">
            <w:pPr>
              <w:spacing w:after="0" w:line="360" w:lineRule="auto"/>
              <w:jc w:val="center"/>
              <w:rPr>
                <w:rFonts w:ascii="Arial" w:hAnsi="Arial" w:cs="Arial"/>
                <w:sz w:val="24"/>
                <w:szCs w:val="24"/>
                <w:lang w:eastAsia="es-MX"/>
              </w:rPr>
            </w:pPr>
            <w:r>
              <w:rPr>
                <w:rFonts w:ascii="Arial" w:hAnsi="Arial" w:cs="Arial"/>
                <w:sz w:val="24"/>
                <w:szCs w:val="24"/>
                <w:lang w:eastAsia="es-MX"/>
              </w:rPr>
              <w:t>$1.51</w:t>
            </w:r>
          </w:p>
        </w:tc>
      </w:tr>
      <w:tr w:rsidR="00D36463" w:rsidRPr="00216FAB">
        <w:trPr>
          <w:trHeight w:val="268"/>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c) Regional:</w:t>
            </w:r>
          </w:p>
        </w:tc>
        <w:tc>
          <w:tcPr>
            <w:tcW w:w="1275" w:type="dxa"/>
            <w:vAlign w:val="center"/>
          </w:tcPr>
          <w:p w:rsidR="00D36463" w:rsidRPr="004461EA" w:rsidRDefault="001F6052" w:rsidP="002F6DC3">
            <w:pPr>
              <w:spacing w:after="0" w:line="360" w:lineRule="auto"/>
              <w:jc w:val="center"/>
              <w:rPr>
                <w:rFonts w:ascii="Arial" w:hAnsi="Arial" w:cs="Arial"/>
                <w:sz w:val="24"/>
                <w:szCs w:val="24"/>
                <w:lang w:eastAsia="es-MX"/>
              </w:rPr>
            </w:pPr>
            <w:r>
              <w:rPr>
                <w:rFonts w:ascii="Arial" w:hAnsi="Arial" w:cs="Arial"/>
                <w:sz w:val="24"/>
                <w:szCs w:val="24"/>
                <w:lang w:eastAsia="es-MX"/>
              </w:rPr>
              <w:t>$1.60</w:t>
            </w:r>
          </w:p>
        </w:tc>
      </w:tr>
      <w:tr w:rsidR="00D36463" w:rsidRPr="00216FAB">
        <w:trPr>
          <w:trHeight w:val="272"/>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d) Servicios a la industria y comercio:</w:t>
            </w:r>
          </w:p>
        </w:tc>
        <w:tc>
          <w:tcPr>
            <w:tcW w:w="1275" w:type="dxa"/>
            <w:vAlign w:val="center"/>
          </w:tcPr>
          <w:p w:rsidR="00D36463" w:rsidRPr="004461EA" w:rsidRDefault="001F6052" w:rsidP="002F6DC3">
            <w:pPr>
              <w:spacing w:after="0" w:line="360" w:lineRule="auto"/>
              <w:jc w:val="center"/>
              <w:rPr>
                <w:rFonts w:ascii="Arial" w:hAnsi="Arial" w:cs="Arial"/>
                <w:sz w:val="24"/>
                <w:szCs w:val="24"/>
                <w:lang w:eastAsia="es-MX"/>
              </w:rPr>
            </w:pPr>
            <w:r>
              <w:rPr>
                <w:rFonts w:ascii="Arial" w:hAnsi="Arial" w:cs="Arial"/>
                <w:sz w:val="24"/>
                <w:szCs w:val="24"/>
                <w:lang w:eastAsia="es-MX"/>
              </w:rPr>
              <w:t>$1.24</w:t>
            </w:r>
          </w:p>
        </w:tc>
      </w:tr>
      <w:tr w:rsidR="00D36463" w:rsidRPr="00216FAB">
        <w:trPr>
          <w:trHeight w:val="276"/>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2.-.Industria</w:t>
            </w:r>
          </w:p>
        </w:tc>
        <w:tc>
          <w:tcPr>
            <w:tcW w:w="1275" w:type="dxa"/>
            <w:vAlign w:val="center"/>
          </w:tcPr>
          <w:p w:rsidR="00D36463" w:rsidRPr="004461EA" w:rsidRDefault="001F6052" w:rsidP="002F6DC3">
            <w:pPr>
              <w:spacing w:after="0" w:line="360" w:lineRule="auto"/>
              <w:jc w:val="center"/>
              <w:rPr>
                <w:rFonts w:ascii="Arial" w:hAnsi="Arial" w:cs="Arial"/>
                <w:sz w:val="24"/>
                <w:szCs w:val="24"/>
                <w:lang w:eastAsia="es-MX"/>
              </w:rPr>
            </w:pPr>
            <w:r>
              <w:rPr>
                <w:rFonts w:ascii="Arial" w:hAnsi="Arial" w:cs="Arial"/>
                <w:sz w:val="24"/>
                <w:szCs w:val="24"/>
                <w:lang w:eastAsia="es-MX"/>
              </w:rPr>
              <w:t>$1.24</w:t>
            </w:r>
          </w:p>
        </w:tc>
      </w:tr>
      <w:tr w:rsidR="00D36463" w:rsidRPr="00216FAB">
        <w:trPr>
          <w:trHeight w:val="281"/>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3.- Equipamiento y otros:</w:t>
            </w:r>
          </w:p>
        </w:tc>
        <w:tc>
          <w:tcPr>
            <w:tcW w:w="1275" w:type="dxa"/>
            <w:vAlign w:val="center"/>
          </w:tcPr>
          <w:p w:rsidR="00D36463" w:rsidRPr="004461EA" w:rsidRDefault="001F6052" w:rsidP="002F6DC3">
            <w:pPr>
              <w:spacing w:after="0" w:line="360" w:lineRule="auto"/>
              <w:jc w:val="center"/>
              <w:rPr>
                <w:rFonts w:ascii="Arial" w:hAnsi="Arial" w:cs="Arial"/>
                <w:sz w:val="24"/>
                <w:szCs w:val="24"/>
                <w:lang w:eastAsia="es-MX"/>
              </w:rPr>
            </w:pPr>
            <w:r>
              <w:rPr>
                <w:rFonts w:ascii="Arial" w:hAnsi="Arial" w:cs="Arial"/>
                <w:sz w:val="24"/>
                <w:szCs w:val="24"/>
                <w:lang w:eastAsia="es-MX"/>
              </w:rPr>
              <w:t>$1.11</w:t>
            </w:r>
          </w:p>
        </w:tc>
      </w:tr>
      <w:tr w:rsidR="00D36463" w:rsidRPr="00216FAB">
        <w:trPr>
          <w:trHeight w:val="27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III. Por la aprobación de cada lote o predio según su categoría: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6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A.- Inmuebles de uso habitacional: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92"/>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1.- Densidad alta:</w:t>
            </w:r>
          </w:p>
        </w:tc>
        <w:tc>
          <w:tcPr>
            <w:tcW w:w="1275" w:type="dxa"/>
            <w:vAlign w:val="center"/>
          </w:tcPr>
          <w:p w:rsidR="00D36463" w:rsidRPr="004461EA" w:rsidRDefault="001F6052" w:rsidP="002F6DC3">
            <w:pPr>
              <w:spacing w:after="0" w:line="360" w:lineRule="auto"/>
              <w:jc w:val="center"/>
              <w:rPr>
                <w:rFonts w:ascii="Arial" w:hAnsi="Arial" w:cs="Arial"/>
                <w:sz w:val="24"/>
                <w:szCs w:val="24"/>
                <w:lang w:eastAsia="es-MX"/>
              </w:rPr>
            </w:pPr>
            <w:r>
              <w:rPr>
                <w:rFonts w:ascii="Arial" w:hAnsi="Arial" w:cs="Arial"/>
                <w:sz w:val="24"/>
                <w:szCs w:val="24"/>
                <w:lang w:eastAsia="es-MX"/>
              </w:rPr>
              <w:t>$18.84</w:t>
            </w:r>
          </w:p>
        </w:tc>
      </w:tr>
      <w:tr w:rsidR="00D36463" w:rsidRPr="00216FAB">
        <w:trPr>
          <w:trHeight w:val="268"/>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2.- Densidad media:</w:t>
            </w:r>
          </w:p>
        </w:tc>
        <w:tc>
          <w:tcPr>
            <w:tcW w:w="1275" w:type="dxa"/>
            <w:vAlign w:val="center"/>
          </w:tcPr>
          <w:p w:rsidR="00D36463" w:rsidRPr="004461EA" w:rsidRDefault="001F6052" w:rsidP="002F6DC3">
            <w:pPr>
              <w:spacing w:after="0" w:line="360" w:lineRule="auto"/>
              <w:jc w:val="center"/>
              <w:rPr>
                <w:rFonts w:ascii="Arial" w:hAnsi="Arial" w:cs="Arial"/>
                <w:sz w:val="24"/>
                <w:szCs w:val="24"/>
                <w:lang w:eastAsia="es-MX"/>
              </w:rPr>
            </w:pPr>
            <w:r>
              <w:rPr>
                <w:rFonts w:ascii="Arial" w:hAnsi="Arial" w:cs="Arial"/>
                <w:sz w:val="24"/>
                <w:szCs w:val="24"/>
                <w:lang w:eastAsia="es-MX"/>
              </w:rPr>
              <w:t>$21.43</w:t>
            </w:r>
          </w:p>
        </w:tc>
      </w:tr>
      <w:tr w:rsidR="00D36463" w:rsidRPr="00216FAB">
        <w:trPr>
          <w:trHeight w:val="13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3.- Densidad baja:</w:t>
            </w:r>
          </w:p>
        </w:tc>
        <w:tc>
          <w:tcPr>
            <w:tcW w:w="1275" w:type="dxa"/>
            <w:vAlign w:val="center"/>
          </w:tcPr>
          <w:p w:rsidR="00D36463" w:rsidRPr="004461EA" w:rsidRDefault="001F6052" w:rsidP="002F6DC3">
            <w:pPr>
              <w:spacing w:after="0" w:line="360" w:lineRule="auto"/>
              <w:jc w:val="center"/>
              <w:rPr>
                <w:rFonts w:ascii="Arial" w:hAnsi="Arial" w:cs="Arial"/>
                <w:sz w:val="24"/>
                <w:szCs w:val="24"/>
                <w:lang w:eastAsia="es-MX"/>
              </w:rPr>
            </w:pPr>
            <w:r>
              <w:rPr>
                <w:rFonts w:ascii="Arial" w:hAnsi="Arial" w:cs="Arial"/>
                <w:sz w:val="24"/>
                <w:szCs w:val="24"/>
                <w:lang w:eastAsia="es-MX"/>
              </w:rPr>
              <w:t>$24.59</w:t>
            </w:r>
          </w:p>
        </w:tc>
      </w:tr>
      <w:tr w:rsidR="00D36463" w:rsidRPr="00216FAB">
        <w:trPr>
          <w:trHeight w:val="304"/>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4.- Densidad mínima:</w:t>
            </w:r>
          </w:p>
        </w:tc>
        <w:tc>
          <w:tcPr>
            <w:tcW w:w="1275" w:type="dxa"/>
            <w:vAlign w:val="center"/>
          </w:tcPr>
          <w:p w:rsidR="00D36463" w:rsidRPr="004461EA" w:rsidRDefault="001F6052" w:rsidP="002F6DC3">
            <w:pPr>
              <w:spacing w:after="0" w:line="360" w:lineRule="auto"/>
              <w:jc w:val="center"/>
              <w:rPr>
                <w:rFonts w:ascii="Arial" w:hAnsi="Arial" w:cs="Arial"/>
                <w:sz w:val="24"/>
                <w:szCs w:val="24"/>
                <w:lang w:eastAsia="es-MX"/>
              </w:rPr>
            </w:pPr>
            <w:r>
              <w:rPr>
                <w:rFonts w:ascii="Arial" w:hAnsi="Arial" w:cs="Arial"/>
                <w:sz w:val="24"/>
                <w:szCs w:val="24"/>
                <w:lang w:eastAsia="es-MX"/>
              </w:rPr>
              <w:t>$37.44</w:t>
            </w:r>
          </w:p>
        </w:tc>
      </w:tr>
      <w:tr w:rsidR="00D36463" w:rsidRPr="00216FAB">
        <w:trPr>
          <w:trHeight w:val="138"/>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B.- Inmuebles de uso no habitacional: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184"/>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1.- Comercio y servicios: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3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a) Barrial:</w:t>
            </w:r>
          </w:p>
        </w:tc>
        <w:tc>
          <w:tcPr>
            <w:tcW w:w="1275" w:type="dxa"/>
            <w:vAlign w:val="center"/>
          </w:tcPr>
          <w:p w:rsidR="00D36463" w:rsidRPr="004461EA" w:rsidRDefault="001F6052" w:rsidP="002F6DC3">
            <w:pPr>
              <w:spacing w:after="0" w:line="360" w:lineRule="auto"/>
              <w:jc w:val="center"/>
              <w:rPr>
                <w:rFonts w:ascii="Arial" w:hAnsi="Arial" w:cs="Arial"/>
                <w:sz w:val="24"/>
                <w:szCs w:val="24"/>
                <w:lang w:eastAsia="es-MX"/>
              </w:rPr>
            </w:pPr>
            <w:r>
              <w:rPr>
                <w:rFonts w:ascii="Arial" w:hAnsi="Arial" w:cs="Arial"/>
                <w:sz w:val="24"/>
                <w:szCs w:val="24"/>
                <w:lang w:eastAsia="es-MX"/>
              </w:rPr>
              <w:t>$24.59</w:t>
            </w:r>
          </w:p>
        </w:tc>
      </w:tr>
      <w:tr w:rsidR="00D36463" w:rsidRPr="00216FAB">
        <w:trPr>
          <w:trHeight w:val="276"/>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b) Central:</w:t>
            </w:r>
          </w:p>
        </w:tc>
        <w:tc>
          <w:tcPr>
            <w:tcW w:w="1275" w:type="dxa"/>
            <w:vAlign w:val="center"/>
          </w:tcPr>
          <w:p w:rsidR="00D36463" w:rsidRPr="004461EA" w:rsidRDefault="001F6052" w:rsidP="002F6DC3">
            <w:pPr>
              <w:spacing w:after="0" w:line="360" w:lineRule="auto"/>
              <w:jc w:val="center"/>
              <w:rPr>
                <w:rFonts w:ascii="Arial" w:hAnsi="Arial" w:cs="Arial"/>
                <w:sz w:val="24"/>
                <w:szCs w:val="24"/>
                <w:lang w:eastAsia="es-MX"/>
              </w:rPr>
            </w:pPr>
            <w:r>
              <w:rPr>
                <w:rFonts w:ascii="Arial" w:hAnsi="Arial" w:cs="Arial"/>
                <w:sz w:val="24"/>
                <w:szCs w:val="24"/>
                <w:lang w:eastAsia="es-MX"/>
              </w:rPr>
              <w:t>$24.59</w:t>
            </w:r>
          </w:p>
        </w:tc>
      </w:tr>
      <w:tr w:rsidR="00D36463" w:rsidRPr="00216FAB">
        <w:trPr>
          <w:trHeight w:val="274"/>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c) Regional:</w:t>
            </w:r>
          </w:p>
        </w:tc>
        <w:tc>
          <w:tcPr>
            <w:tcW w:w="1275" w:type="dxa"/>
            <w:vAlign w:val="center"/>
          </w:tcPr>
          <w:p w:rsidR="00D36463" w:rsidRPr="004461EA" w:rsidRDefault="001F6052" w:rsidP="002F6DC3">
            <w:pPr>
              <w:spacing w:after="0" w:line="360" w:lineRule="auto"/>
              <w:jc w:val="center"/>
              <w:rPr>
                <w:rFonts w:ascii="Arial" w:hAnsi="Arial" w:cs="Arial"/>
                <w:sz w:val="24"/>
                <w:szCs w:val="24"/>
                <w:lang w:eastAsia="es-MX"/>
              </w:rPr>
            </w:pPr>
            <w:r>
              <w:rPr>
                <w:rFonts w:ascii="Arial" w:hAnsi="Arial" w:cs="Arial"/>
                <w:sz w:val="24"/>
                <w:szCs w:val="24"/>
                <w:lang w:eastAsia="es-MX"/>
              </w:rPr>
              <w:t>$27.63</w:t>
            </w:r>
          </w:p>
        </w:tc>
      </w:tr>
      <w:tr w:rsidR="00D36463" w:rsidRPr="00216FAB">
        <w:trPr>
          <w:trHeight w:val="274"/>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d) Servicios a la industria y comercio:</w:t>
            </w:r>
          </w:p>
        </w:tc>
        <w:tc>
          <w:tcPr>
            <w:tcW w:w="1275" w:type="dxa"/>
            <w:vAlign w:val="center"/>
          </w:tcPr>
          <w:p w:rsidR="00D36463" w:rsidRPr="004461EA" w:rsidRDefault="001F6052" w:rsidP="002F6DC3">
            <w:pPr>
              <w:spacing w:after="0" w:line="360" w:lineRule="auto"/>
              <w:jc w:val="center"/>
              <w:rPr>
                <w:rFonts w:ascii="Arial" w:hAnsi="Arial" w:cs="Arial"/>
                <w:sz w:val="24"/>
                <w:szCs w:val="24"/>
                <w:lang w:eastAsia="es-MX"/>
              </w:rPr>
            </w:pPr>
            <w:r>
              <w:rPr>
                <w:rFonts w:ascii="Arial" w:hAnsi="Arial" w:cs="Arial"/>
                <w:sz w:val="24"/>
                <w:szCs w:val="24"/>
                <w:lang w:eastAsia="es-MX"/>
              </w:rPr>
              <w:t>$21.43</w:t>
            </w:r>
          </w:p>
        </w:tc>
      </w:tr>
      <w:tr w:rsidR="00D36463" w:rsidRPr="00216FAB">
        <w:trPr>
          <w:trHeight w:val="416"/>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2.- Industria:</w:t>
            </w:r>
          </w:p>
        </w:tc>
        <w:tc>
          <w:tcPr>
            <w:tcW w:w="1275" w:type="dxa"/>
            <w:vAlign w:val="center"/>
          </w:tcPr>
          <w:p w:rsidR="00D36463" w:rsidRPr="004461EA" w:rsidRDefault="001F6052" w:rsidP="002F6DC3">
            <w:pPr>
              <w:spacing w:after="0" w:line="360" w:lineRule="auto"/>
              <w:jc w:val="center"/>
              <w:rPr>
                <w:rFonts w:ascii="Arial" w:hAnsi="Arial" w:cs="Arial"/>
                <w:sz w:val="24"/>
                <w:szCs w:val="24"/>
                <w:lang w:eastAsia="es-MX"/>
              </w:rPr>
            </w:pPr>
            <w:r>
              <w:rPr>
                <w:rFonts w:ascii="Arial" w:hAnsi="Arial" w:cs="Arial"/>
                <w:sz w:val="24"/>
                <w:szCs w:val="24"/>
                <w:lang w:eastAsia="es-MX"/>
              </w:rPr>
              <w:t>$15.52</w:t>
            </w:r>
          </w:p>
        </w:tc>
      </w:tr>
      <w:tr w:rsidR="00D36463" w:rsidRPr="00216FAB">
        <w:trPr>
          <w:trHeight w:val="274"/>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3.- Equipamiento y otros:</w:t>
            </w:r>
          </w:p>
        </w:tc>
        <w:tc>
          <w:tcPr>
            <w:tcW w:w="1275" w:type="dxa"/>
            <w:vAlign w:val="center"/>
          </w:tcPr>
          <w:p w:rsidR="00D36463" w:rsidRPr="004461EA" w:rsidRDefault="001F6052" w:rsidP="002F6DC3">
            <w:pPr>
              <w:spacing w:after="0" w:line="360" w:lineRule="auto"/>
              <w:jc w:val="center"/>
              <w:rPr>
                <w:rFonts w:ascii="Arial" w:hAnsi="Arial" w:cs="Arial"/>
                <w:sz w:val="24"/>
                <w:szCs w:val="24"/>
                <w:lang w:eastAsia="es-MX"/>
              </w:rPr>
            </w:pPr>
            <w:r>
              <w:rPr>
                <w:rFonts w:ascii="Arial" w:hAnsi="Arial" w:cs="Arial"/>
                <w:sz w:val="24"/>
                <w:szCs w:val="24"/>
                <w:lang w:eastAsia="es-MX"/>
              </w:rPr>
              <w:t>$15.52</w:t>
            </w:r>
          </w:p>
        </w:tc>
      </w:tr>
      <w:tr w:rsidR="00D36463" w:rsidRPr="00216FAB">
        <w:trPr>
          <w:trHeight w:val="273"/>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IV. Para la regularización de medidas y linderos, según su categoría: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77"/>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A.- Inmuebles de uso habitacional: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81"/>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1.- Densidad alta:</w:t>
            </w:r>
          </w:p>
        </w:tc>
        <w:tc>
          <w:tcPr>
            <w:tcW w:w="1275" w:type="dxa"/>
            <w:vAlign w:val="center"/>
          </w:tcPr>
          <w:p w:rsidR="00D36463" w:rsidRPr="004461EA" w:rsidRDefault="001F6052" w:rsidP="002F6DC3">
            <w:pPr>
              <w:spacing w:after="0" w:line="360" w:lineRule="auto"/>
              <w:jc w:val="center"/>
              <w:rPr>
                <w:rFonts w:ascii="Arial" w:hAnsi="Arial" w:cs="Arial"/>
                <w:sz w:val="24"/>
                <w:szCs w:val="24"/>
                <w:lang w:eastAsia="es-MX"/>
              </w:rPr>
            </w:pPr>
            <w:r>
              <w:rPr>
                <w:rFonts w:ascii="Arial" w:hAnsi="Arial" w:cs="Arial"/>
                <w:sz w:val="24"/>
                <w:szCs w:val="24"/>
                <w:lang w:eastAsia="es-MX"/>
              </w:rPr>
              <w:t>$19</w:t>
            </w:r>
            <w:r w:rsidR="00D36463">
              <w:rPr>
                <w:rFonts w:ascii="Arial" w:hAnsi="Arial" w:cs="Arial"/>
                <w:sz w:val="24"/>
                <w:szCs w:val="24"/>
                <w:lang w:eastAsia="es-MX"/>
              </w:rPr>
              <w:t>.53</w:t>
            </w:r>
          </w:p>
        </w:tc>
      </w:tr>
      <w:tr w:rsidR="00D36463" w:rsidRPr="00216FAB">
        <w:trPr>
          <w:trHeight w:val="271"/>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2.- Densidad media:</w:t>
            </w:r>
          </w:p>
        </w:tc>
        <w:tc>
          <w:tcPr>
            <w:tcW w:w="1275" w:type="dxa"/>
            <w:vAlign w:val="center"/>
          </w:tcPr>
          <w:p w:rsidR="00D36463" w:rsidRPr="004461EA" w:rsidRDefault="00720DCC" w:rsidP="002F6DC3">
            <w:pPr>
              <w:spacing w:after="0" w:line="360" w:lineRule="auto"/>
              <w:jc w:val="center"/>
              <w:rPr>
                <w:rFonts w:ascii="Arial" w:hAnsi="Arial" w:cs="Arial"/>
                <w:sz w:val="24"/>
                <w:szCs w:val="24"/>
                <w:lang w:eastAsia="es-MX"/>
              </w:rPr>
            </w:pPr>
            <w:r>
              <w:rPr>
                <w:rFonts w:ascii="Arial" w:hAnsi="Arial" w:cs="Arial"/>
                <w:sz w:val="24"/>
                <w:szCs w:val="24"/>
                <w:lang w:eastAsia="es-MX"/>
              </w:rPr>
              <w:t>$24.36</w:t>
            </w:r>
          </w:p>
        </w:tc>
      </w:tr>
      <w:tr w:rsidR="00D36463" w:rsidRPr="00216FAB">
        <w:trPr>
          <w:trHeight w:val="261"/>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3.- Densidad baja:</w:t>
            </w:r>
          </w:p>
        </w:tc>
        <w:tc>
          <w:tcPr>
            <w:tcW w:w="1275" w:type="dxa"/>
            <w:vAlign w:val="center"/>
          </w:tcPr>
          <w:p w:rsidR="00D36463" w:rsidRPr="004461EA" w:rsidRDefault="00720DCC" w:rsidP="002F6DC3">
            <w:pPr>
              <w:spacing w:after="0" w:line="360" w:lineRule="auto"/>
              <w:jc w:val="center"/>
              <w:rPr>
                <w:rFonts w:ascii="Arial" w:hAnsi="Arial" w:cs="Arial"/>
                <w:sz w:val="24"/>
                <w:szCs w:val="24"/>
                <w:lang w:eastAsia="es-MX"/>
              </w:rPr>
            </w:pPr>
            <w:r>
              <w:rPr>
                <w:rFonts w:ascii="Arial" w:hAnsi="Arial" w:cs="Arial"/>
                <w:sz w:val="24"/>
                <w:szCs w:val="24"/>
                <w:lang w:eastAsia="es-MX"/>
              </w:rPr>
              <w:t>$26.86</w:t>
            </w:r>
          </w:p>
        </w:tc>
      </w:tr>
      <w:tr w:rsidR="00D36463" w:rsidRPr="00216FAB">
        <w:trPr>
          <w:trHeight w:val="278"/>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4.- Densidad mínima:</w:t>
            </w:r>
          </w:p>
        </w:tc>
        <w:tc>
          <w:tcPr>
            <w:tcW w:w="1275" w:type="dxa"/>
            <w:vAlign w:val="center"/>
          </w:tcPr>
          <w:p w:rsidR="00D36463" w:rsidRPr="004461EA" w:rsidRDefault="00720DCC" w:rsidP="002F6DC3">
            <w:pPr>
              <w:spacing w:after="0" w:line="360" w:lineRule="auto"/>
              <w:jc w:val="center"/>
              <w:rPr>
                <w:rFonts w:ascii="Arial" w:hAnsi="Arial" w:cs="Arial"/>
                <w:sz w:val="24"/>
                <w:szCs w:val="24"/>
                <w:lang w:eastAsia="es-MX"/>
              </w:rPr>
            </w:pPr>
            <w:r>
              <w:rPr>
                <w:rFonts w:ascii="Arial" w:hAnsi="Arial" w:cs="Arial"/>
                <w:sz w:val="24"/>
                <w:szCs w:val="24"/>
                <w:lang w:eastAsia="es-MX"/>
              </w:rPr>
              <w:t>$36.47</w:t>
            </w:r>
          </w:p>
        </w:tc>
      </w:tr>
      <w:tr w:rsidR="00D36463" w:rsidRPr="00216FAB">
        <w:trPr>
          <w:trHeight w:val="269"/>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B.- Inmuebles de uso no habitacional: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88"/>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1.- Comercio y servicios: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64"/>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a) Barrial:</w:t>
            </w:r>
          </w:p>
        </w:tc>
        <w:tc>
          <w:tcPr>
            <w:tcW w:w="1275" w:type="dxa"/>
            <w:vAlign w:val="center"/>
          </w:tcPr>
          <w:p w:rsidR="00D36463" w:rsidRPr="004461EA" w:rsidRDefault="00720DCC" w:rsidP="002F6DC3">
            <w:pPr>
              <w:spacing w:after="0" w:line="360" w:lineRule="auto"/>
              <w:jc w:val="center"/>
              <w:rPr>
                <w:rFonts w:ascii="Arial" w:hAnsi="Arial" w:cs="Arial"/>
                <w:sz w:val="24"/>
                <w:szCs w:val="24"/>
                <w:lang w:eastAsia="es-MX"/>
              </w:rPr>
            </w:pPr>
            <w:r>
              <w:rPr>
                <w:rFonts w:ascii="Arial" w:hAnsi="Arial" w:cs="Arial"/>
                <w:sz w:val="24"/>
                <w:szCs w:val="24"/>
                <w:lang w:eastAsia="es-MX"/>
              </w:rPr>
              <w:t>$24.36</w:t>
            </w:r>
          </w:p>
        </w:tc>
      </w:tr>
      <w:tr w:rsidR="00D36463" w:rsidRPr="00216FAB">
        <w:trPr>
          <w:trHeight w:val="268"/>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b) Central:</w:t>
            </w:r>
          </w:p>
        </w:tc>
        <w:tc>
          <w:tcPr>
            <w:tcW w:w="1275" w:type="dxa"/>
            <w:vAlign w:val="center"/>
          </w:tcPr>
          <w:p w:rsidR="00D36463" w:rsidRPr="004461EA" w:rsidRDefault="00720DCC" w:rsidP="002F6DC3">
            <w:pPr>
              <w:spacing w:after="0" w:line="360" w:lineRule="auto"/>
              <w:jc w:val="center"/>
              <w:rPr>
                <w:rFonts w:ascii="Arial" w:hAnsi="Arial" w:cs="Arial"/>
                <w:sz w:val="24"/>
                <w:szCs w:val="24"/>
                <w:lang w:eastAsia="es-MX"/>
              </w:rPr>
            </w:pPr>
            <w:r>
              <w:rPr>
                <w:rFonts w:ascii="Arial" w:hAnsi="Arial" w:cs="Arial"/>
                <w:sz w:val="24"/>
                <w:szCs w:val="24"/>
                <w:lang w:eastAsia="es-MX"/>
              </w:rPr>
              <w:t>$26.86</w:t>
            </w:r>
          </w:p>
        </w:tc>
      </w:tr>
      <w:tr w:rsidR="00D36463" w:rsidRPr="00216FAB">
        <w:trPr>
          <w:trHeight w:val="286"/>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c) Regional:</w:t>
            </w:r>
          </w:p>
        </w:tc>
        <w:tc>
          <w:tcPr>
            <w:tcW w:w="1275" w:type="dxa"/>
            <w:vAlign w:val="center"/>
          </w:tcPr>
          <w:p w:rsidR="00D36463" w:rsidRPr="004461EA" w:rsidRDefault="00720DCC" w:rsidP="002F6DC3">
            <w:pPr>
              <w:spacing w:after="0" w:line="360" w:lineRule="auto"/>
              <w:jc w:val="center"/>
              <w:rPr>
                <w:rFonts w:ascii="Arial" w:hAnsi="Arial" w:cs="Arial"/>
                <w:sz w:val="24"/>
                <w:szCs w:val="24"/>
                <w:lang w:eastAsia="es-MX"/>
              </w:rPr>
            </w:pPr>
            <w:r>
              <w:rPr>
                <w:rFonts w:ascii="Arial" w:hAnsi="Arial" w:cs="Arial"/>
                <w:sz w:val="24"/>
                <w:szCs w:val="24"/>
                <w:lang w:eastAsia="es-MX"/>
              </w:rPr>
              <w:t>$36.47</w:t>
            </w:r>
          </w:p>
        </w:tc>
      </w:tr>
      <w:tr w:rsidR="00D36463" w:rsidRPr="00216FAB">
        <w:trPr>
          <w:trHeight w:val="262"/>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d) Servicios a la industria y comercio:</w:t>
            </w:r>
          </w:p>
        </w:tc>
        <w:tc>
          <w:tcPr>
            <w:tcW w:w="1275" w:type="dxa"/>
            <w:vAlign w:val="center"/>
          </w:tcPr>
          <w:p w:rsidR="00D36463" w:rsidRPr="004461EA" w:rsidRDefault="00720DCC" w:rsidP="002F6DC3">
            <w:pPr>
              <w:spacing w:after="0" w:line="360" w:lineRule="auto"/>
              <w:jc w:val="center"/>
              <w:rPr>
                <w:rFonts w:ascii="Arial" w:hAnsi="Arial" w:cs="Arial"/>
                <w:sz w:val="24"/>
                <w:szCs w:val="24"/>
                <w:lang w:eastAsia="es-MX"/>
              </w:rPr>
            </w:pPr>
            <w:r>
              <w:rPr>
                <w:rFonts w:ascii="Arial" w:hAnsi="Arial" w:cs="Arial"/>
                <w:sz w:val="24"/>
                <w:szCs w:val="24"/>
                <w:lang w:eastAsia="es-MX"/>
              </w:rPr>
              <w:t>$24.36</w:t>
            </w:r>
          </w:p>
        </w:tc>
      </w:tr>
      <w:tr w:rsidR="00D36463" w:rsidRPr="00216FAB">
        <w:trPr>
          <w:trHeight w:val="28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2.- Industria:</w:t>
            </w:r>
          </w:p>
        </w:tc>
        <w:tc>
          <w:tcPr>
            <w:tcW w:w="1275" w:type="dxa"/>
            <w:vAlign w:val="center"/>
          </w:tcPr>
          <w:p w:rsidR="00D36463" w:rsidRPr="004461EA" w:rsidRDefault="00720DCC" w:rsidP="002F6DC3">
            <w:pPr>
              <w:spacing w:after="0" w:line="360" w:lineRule="auto"/>
              <w:jc w:val="center"/>
              <w:rPr>
                <w:rFonts w:ascii="Arial" w:hAnsi="Arial" w:cs="Arial"/>
                <w:sz w:val="24"/>
                <w:szCs w:val="24"/>
                <w:lang w:eastAsia="es-MX"/>
              </w:rPr>
            </w:pPr>
            <w:r>
              <w:rPr>
                <w:rFonts w:ascii="Arial" w:hAnsi="Arial" w:cs="Arial"/>
                <w:sz w:val="24"/>
                <w:szCs w:val="24"/>
                <w:lang w:eastAsia="es-MX"/>
              </w:rPr>
              <w:t>$26.86</w:t>
            </w:r>
          </w:p>
        </w:tc>
      </w:tr>
      <w:tr w:rsidR="00D36463" w:rsidRPr="00216FAB">
        <w:trPr>
          <w:trHeight w:val="284"/>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3.- Equipamiento y otros:</w:t>
            </w:r>
          </w:p>
        </w:tc>
        <w:tc>
          <w:tcPr>
            <w:tcW w:w="1275" w:type="dxa"/>
            <w:vAlign w:val="center"/>
          </w:tcPr>
          <w:p w:rsidR="00D36463" w:rsidRPr="004461EA" w:rsidRDefault="00720DCC" w:rsidP="002F6DC3">
            <w:pPr>
              <w:spacing w:after="0" w:line="360" w:lineRule="auto"/>
              <w:jc w:val="center"/>
              <w:rPr>
                <w:rFonts w:ascii="Arial" w:hAnsi="Arial" w:cs="Arial"/>
                <w:sz w:val="24"/>
                <w:szCs w:val="24"/>
                <w:lang w:eastAsia="es-MX"/>
              </w:rPr>
            </w:pPr>
            <w:r>
              <w:rPr>
                <w:rFonts w:ascii="Arial" w:hAnsi="Arial" w:cs="Arial"/>
                <w:sz w:val="24"/>
                <w:szCs w:val="24"/>
                <w:lang w:eastAsia="es-MX"/>
              </w:rPr>
              <w:t>$36.47</w:t>
            </w:r>
          </w:p>
        </w:tc>
      </w:tr>
      <w:tr w:rsidR="00D36463" w:rsidRPr="00216FAB">
        <w:trPr>
          <w:trHeight w:val="402"/>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V. Por los permisos para constituir en régimen de propiedad o condominio, para cada unidad o departamento: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24"/>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A.- Inmuebles de uso habitacional: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56"/>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1.- Densidad alta: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73"/>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a) Plurifamiliar horizontal:</w:t>
            </w:r>
          </w:p>
        </w:tc>
        <w:tc>
          <w:tcPr>
            <w:tcW w:w="1275" w:type="dxa"/>
            <w:vAlign w:val="center"/>
          </w:tcPr>
          <w:p w:rsidR="00D36463" w:rsidRPr="004461EA" w:rsidRDefault="00720DCC" w:rsidP="002F6DC3">
            <w:pPr>
              <w:spacing w:after="0" w:line="360" w:lineRule="auto"/>
              <w:jc w:val="center"/>
              <w:rPr>
                <w:rFonts w:ascii="Arial" w:hAnsi="Arial" w:cs="Arial"/>
                <w:sz w:val="24"/>
                <w:szCs w:val="24"/>
                <w:lang w:eastAsia="es-MX"/>
              </w:rPr>
            </w:pPr>
            <w:r>
              <w:rPr>
                <w:rFonts w:ascii="Arial" w:hAnsi="Arial" w:cs="Arial"/>
                <w:sz w:val="24"/>
                <w:szCs w:val="24"/>
                <w:lang w:eastAsia="es-MX"/>
              </w:rPr>
              <w:t>$54.56</w:t>
            </w:r>
          </w:p>
        </w:tc>
      </w:tr>
      <w:tr w:rsidR="00D36463" w:rsidRPr="00216FAB">
        <w:trPr>
          <w:trHeight w:val="15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b) Plurifamiliar vertical:</w:t>
            </w:r>
          </w:p>
        </w:tc>
        <w:tc>
          <w:tcPr>
            <w:tcW w:w="1275" w:type="dxa"/>
            <w:vAlign w:val="center"/>
          </w:tcPr>
          <w:p w:rsidR="00D36463" w:rsidRPr="004461EA" w:rsidRDefault="00946A8B" w:rsidP="002F6DC3">
            <w:pPr>
              <w:spacing w:after="0" w:line="360" w:lineRule="auto"/>
              <w:jc w:val="center"/>
              <w:rPr>
                <w:rFonts w:ascii="Arial" w:hAnsi="Arial" w:cs="Arial"/>
                <w:sz w:val="24"/>
                <w:szCs w:val="24"/>
                <w:lang w:eastAsia="es-MX"/>
              </w:rPr>
            </w:pPr>
            <w:r>
              <w:rPr>
                <w:rFonts w:ascii="Arial" w:hAnsi="Arial" w:cs="Arial"/>
                <w:sz w:val="24"/>
                <w:szCs w:val="24"/>
                <w:lang w:eastAsia="es-MX"/>
              </w:rPr>
              <w:t>$50.30</w:t>
            </w:r>
          </w:p>
        </w:tc>
      </w:tr>
      <w:tr w:rsidR="00D36463" w:rsidRPr="00216FAB">
        <w:trPr>
          <w:trHeight w:val="182"/>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2.- Densidad media: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86"/>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a) Plurifamiliar horizontal:</w:t>
            </w:r>
          </w:p>
        </w:tc>
        <w:tc>
          <w:tcPr>
            <w:tcW w:w="1275" w:type="dxa"/>
            <w:vAlign w:val="center"/>
          </w:tcPr>
          <w:p w:rsidR="00D36463" w:rsidRPr="004461EA" w:rsidRDefault="00946A8B" w:rsidP="002F6DC3">
            <w:pPr>
              <w:spacing w:after="0" w:line="360" w:lineRule="auto"/>
              <w:jc w:val="center"/>
              <w:rPr>
                <w:rFonts w:ascii="Arial" w:hAnsi="Arial" w:cs="Arial"/>
                <w:sz w:val="24"/>
                <w:szCs w:val="24"/>
                <w:lang w:eastAsia="es-MX"/>
              </w:rPr>
            </w:pPr>
            <w:r>
              <w:rPr>
                <w:rFonts w:ascii="Arial" w:hAnsi="Arial" w:cs="Arial"/>
                <w:sz w:val="24"/>
                <w:szCs w:val="24"/>
                <w:lang w:eastAsia="es-MX"/>
              </w:rPr>
              <w:t>$115.50</w:t>
            </w:r>
          </w:p>
        </w:tc>
      </w:tr>
      <w:tr w:rsidR="00D36463" w:rsidRPr="00216FAB">
        <w:trPr>
          <w:trHeight w:val="274"/>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b) Plurifamiliar vertical:</w:t>
            </w:r>
          </w:p>
        </w:tc>
        <w:tc>
          <w:tcPr>
            <w:tcW w:w="1275" w:type="dxa"/>
            <w:vAlign w:val="center"/>
          </w:tcPr>
          <w:p w:rsidR="00D36463" w:rsidRPr="004461EA" w:rsidRDefault="00946A8B" w:rsidP="002F6DC3">
            <w:pPr>
              <w:spacing w:after="0" w:line="360" w:lineRule="auto"/>
              <w:jc w:val="center"/>
              <w:rPr>
                <w:rFonts w:ascii="Arial" w:hAnsi="Arial" w:cs="Arial"/>
                <w:sz w:val="24"/>
                <w:szCs w:val="24"/>
                <w:lang w:eastAsia="es-MX"/>
              </w:rPr>
            </w:pPr>
            <w:r>
              <w:rPr>
                <w:rFonts w:ascii="Arial" w:hAnsi="Arial" w:cs="Arial"/>
                <w:sz w:val="24"/>
                <w:szCs w:val="24"/>
                <w:lang w:eastAsia="es-MX"/>
              </w:rPr>
              <w:t>$69.49</w:t>
            </w:r>
          </w:p>
        </w:tc>
      </w:tr>
      <w:tr w:rsidR="00D36463" w:rsidRPr="00216FAB">
        <w:trPr>
          <w:trHeight w:val="122"/>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3.- Densidad baja: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168"/>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a) Plurifamiliar horizontal:</w:t>
            </w:r>
          </w:p>
        </w:tc>
        <w:tc>
          <w:tcPr>
            <w:tcW w:w="1275" w:type="dxa"/>
            <w:vAlign w:val="center"/>
          </w:tcPr>
          <w:p w:rsidR="00D36463" w:rsidRPr="004461EA" w:rsidRDefault="00946A8B" w:rsidP="00946A8B">
            <w:pPr>
              <w:spacing w:after="0" w:line="360" w:lineRule="auto"/>
              <w:jc w:val="center"/>
              <w:rPr>
                <w:rFonts w:ascii="Arial" w:hAnsi="Arial" w:cs="Arial"/>
                <w:sz w:val="24"/>
                <w:szCs w:val="24"/>
                <w:lang w:eastAsia="es-MX"/>
              </w:rPr>
            </w:pPr>
            <w:r>
              <w:rPr>
                <w:rFonts w:ascii="Arial" w:hAnsi="Arial" w:cs="Arial"/>
                <w:sz w:val="24"/>
                <w:szCs w:val="24"/>
                <w:lang w:eastAsia="es-MX"/>
              </w:rPr>
              <w:t>$123.92</w:t>
            </w:r>
          </w:p>
        </w:tc>
      </w:tr>
      <w:tr w:rsidR="00D36463" w:rsidRPr="00216FAB">
        <w:trPr>
          <w:trHeight w:val="215"/>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b) Plurifamiliar vertical:</w:t>
            </w:r>
          </w:p>
        </w:tc>
        <w:tc>
          <w:tcPr>
            <w:tcW w:w="1275" w:type="dxa"/>
            <w:vAlign w:val="center"/>
          </w:tcPr>
          <w:p w:rsidR="00D36463" w:rsidRPr="004461EA" w:rsidRDefault="00946A8B" w:rsidP="00946A8B">
            <w:pPr>
              <w:spacing w:after="0" w:line="360" w:lineRule="auto"/>
              <w:jc w:val="center"/>
              <w:rPr>
                <w:rFonts w:ascii="Arial" w:hAnsi="Arial" w:cs="Arial"/>
                <w:sz w:val="24"/>
                <w:szCs w:val="24"/>
                <w:lang w:eastAsia="es-MX"/>
              </w:rPr>
            </w:pPr>
            <w:r>
              <w:rPr>
                <w:rFonts w:ascii="Arial" w:hAnsi="Arial" w:cs="Arial"/>
                <w:sz w:val="24"/>
                <w:szCs w:val="24"/>
                <w:lang w:eastAsia="es-MX"/>
              </w:rPr>
              <w:t>$115.51</w:t>
            </w:r>
          </w:p>
        </w:tc>
      </w:tr>
      <w:tr w:rsidR="00D36463" w:rsidRPr="00216FAB">
        <w:trPr>
          <w:trHeight w:val="26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4.- Densidad mínima: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123"/>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a) Plurifamiliar horizontal:</w:t>
            </w:r>
          </w:p>
        </w:tc>
        <w:tc>
          <w:tcPr>
            <w:tcW w:w="1275" w:type="dxa"/>
            <w:vAlign w:val="center"/>
          </w:tcPr>
          <w:p w:rsidR="00D36463" w:rsidRPr="004461EA" w:rsidRDefault="00946A8B" w:rsidP="002F6DC3">
            <w:pPr>
              <w:spacing w:after="0" w:line="360" w:lineRule="auto"/>
              <w:jc w:val="center"/>
              <w:rPr>
                <w:rFonts w:ascii="Arial" w:hAnsi="Arial" w:cs="Arial"/>
                <w:sz w:val="24"/>
                <w:szCs w:val="24"/>
                <w:lang w:eastAsia="es-MX"/>
              </w:rPr>
            </w:pPr>
            <w:r>
              <w:rPr>
                <w:rFonts w:ascii="Arial" w:hAnsi="Arial" w:cs="Arial"/>
                <w:sz w:val="24"/>
                <w:szCs w:val="24"/>
                <w:lang w:eastAsia="es-MX"/>
              </w:rPr>
              <w:t>$147.03</w:t>
            </w:r>
          </w:p>
        </w:tc>
      </w:tr>
      <w:tr w:rsidR="00D36463" w:rsidRPr="00216FAB">
        <w:trPr>
          <w:trHeight w:val="168"/>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b) Plurifamiliar vertical:</w:t>
            </w:r>
          </w:p>
        </w:tc>
        <w:tc>
          <w:tcPr>
            <w:tcW w:w="1275" w:type="dxa"/>
            <w:vAlign w:val="center"/>
          </w:tcPr>
          <w:p w:rsidR="00D36463" w:rsidRPr="004461EA" w:rsidRDefault="00946A8B" w:rsidP="002F6DC3">
            <w:pPr>
              <w:spacing w:after="0" w:line="360" w:lineRule="auto"/>
              <w:jc w:val="center"/>
              <w:rPr>
                <w:rFonts w:ascii="Arial" w:hAnsi="Arial" w:cs="Arial"/>
                <w:sz w:val="24"/>
                <w:szCs w:val="24"/>
                <w:lang w:eastAsia="es-MX"/>
              </w:rPr>
            </w:pPr>
            <w:r>
              <w:rPr>
                <w:rFonts w:ascii="Arial" w:hAnsi="Arial" w:cs="Arial"/>
                <w:sz w:val="24"/>
                <w:szCs w:val="24"/>
                <w:lang w:eastAsia="es-MX"/>
              </w:rPr>
              <w:t>$136.46</w:t>
            </w:r>
          </w:p>
        </w:tc>
      </w:tr>
      <w:tr w:rsidR="00D36463" w:rsidRPr="00216FAB">
        <w:trPr>
          <w:trHeight w:val="214"/>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B.- Inmuebles de uso no habitacional: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6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1.- Comercio y servicios: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64"/>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a) Barrial:</w:t>
            </w:r>
          </w:p>
        </w:tc>
        <w:tc>
          <w:tcPr>
            <w:tcW w:w="1275" w:type="dxa"/>
            <w:vAlign w:val="center"/>
          </w:tcPr>
          <w:p w:rsidR="00D36463" w:rsidRPr="004461EA" w:rsidRDefault="00946A8B" w:rsidP="002F6DC3">
            <w:pPr>
              <w:spacing w:after="0" w:line="360" w:lineRule="auto"/>
              <w:jc w:val="center"/>
              <w:rPr>
                <w:rFonts w:ascii="Arial" w:hAnsi="Arial" w:cs="Arial"/>
                <w:sz w:val="24"/>
                <w:szCs w:val="24"/>
                <w:lang w:eastAsia="es-MX"/>
              </w:rPr>
            </w:pPr>
            <w:r>
              <w:rPr>
                <w:rFonts w:ascii="Arial" w:hAnsi="Arial" w:cs="Arial"/>
                <w:sz w:val="24"/>
                <w:szCs w:val="24"/>
                <w:lang w:eastAsia="es-MX"/>
              </w:rPr>
              <w:t>$136.64</w:t>
            </w:r>
          </w:p>
        </w:tc>
      </w:tr>
      <w:tr w:rsidR="00D36463" w:rsidRPr="00216FAB">
        <w:trPr>
          <w:trHeight w:val="282"/>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b) Central:</w:t>
            </w:r>
          </w:p>
        </w:tc>
        <w:tc>
          <w:tcPr>
            <w:tcW w:w="1275" w:type="dxa"/>
            <w:vAlign w:val="center"/>
          </w:tcPr>
          <w:p w:rsidR="00D36463" w:rsidRPr="004461EA" w:rsidRDefault="00A60015" w:rsidP="002F6DC3">
            <w:pPr>
              <w:spacing w:after="0" w:line="360" w:lineRule="auto"/>
              <w:jc w:val="center"/>
              <w:rPr>
                <w:rFonts w:ascii="Arial" w:hAnsi="Arial" w:cs="Arial"/>
                <w:sz w:val="24"/>
                <w:szCs w:val="24"/>
                <w:lang w:eastAsia="es-MX"/>
              </w:rPr>
            </w:pPr>
            <w:r>
              <w:rPr>
                <w:rFonts w:ascii="Arial" w:hAnsi="Arial" w:cs="Arial"/>
                <w:sz w:val="24"/>
                <w:szCs w:val="24"/>
                <w:lang w:eastAsia="es-MX"/>
              </w:rPr>
              <w:t>$161.05</w:t>
            </w:r>
          </w:p>
        </w:tc>
      </w:tr>
      <w:tr w:rsidR="00D36463" w:rsidRPr="00216FAB">
        <w:trPr>
          <w:trHeight w:val="272"/>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c) Regional:</w:t>
            </w:r>
          </w:p>
        </w:tc>
        <w:tc>
          <w:tcPr>
            <w:tcW w:w="1275" w:type="dxa"/>
            <w:vAlign w:val="center"/>
          </w:tcPr>
          <w:p w:rsidR="00D36463" w:rsidRPr="004461EA" w:rsidRDefault="00A60015" w:rsidP="002F6DC3">
            <w:pPr>
              <w:spacing w:after="0" w:line="360" w:lineRule="auto"/>
              <w:jc w:val="center"/>
              <w:rPr>
                <w:rFonts w:ascii="Arial" w:hAnsi="Arial" w:cs="Arial"/>
                <w:sz w:val="24"/>
                <w:szCs w:val="24"/>
                <w:lang w:eastAsia="es-MX"/>
              </w:rPr>
            </w:pPr>
            <w:r>
              <w:rPr>
                <w:rFonts w:ascii="Arial" w:hAnsi="Arial" w:cs="Arial"/>
                <w:sz w:val="24"/>
                <w:szCs w:val="24"/>
                <w:lang w:eastAsia="es-MX"/>
              </w:rPr>
              <w:t>$273.16</w:t>
            </w:r>
          </w:p>
        </w:tc>
      </w:tr>
      <w:tr w:rsidR="00D36463" w:rsidRPr="00216FAB">
        <w:trPr>
          <w:trHeight w:val="12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d) Servicios a la industria y comercio:</w:t>
            </w:r>
          </w:p>
        </w:tc>
        <w:tc>
          <w:tcPr>
            <w:tcW w:w="1275" w:type="dxa"/>
            <w:vAlign w:val="center"/>
          </w:tcPr>
          <w:p w:rsidR="00D36463" w:rsidRPr="004461EA" w:rsidRDefault="00A60015" w:rsidP="002F6DC3">
            <w:pPr>
              <w:spacing w:after="0" w:line="360" w:lineRule="auto"/>
              <w:jc w:val="center"/>
              <w:rPr>
                <w:rFonts w:ascii="Arial" w:hAnsi="Arial" w:cs="Arial"/>
                <w:sz w:val="24"/>
                <w:szCs w:val="24"/>
                <w:lang w:eastAsia="es-MX"/>
              </w:rPr>
            </w:pPr>
            <w:r>
              <w:rPr>
                <w:rFonts w:ascii="Arial" w:hAnsi="Arial" w:cs="Arial"/>
                <w:sz w:val="24"/>
                <w:szCs w:val="24"/>
                <w:lang w:eastAsia="es-MX"/>
              </w:rPr>
              <w:t>$140.67</w:t>
            </w:r>
          </w:p>
        </w:tc>
      </w:tr>
      <w:tr w:rsidR="00D36463" w:rsidRPr="00216FAB">
        <w:trPr>
          <w:trHeight w:val="166"/>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2.- Industria: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12"/>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a) Ligera, riesgo bajo:</w:t>
            </w:r>
          </w:p>
        </w:tc>
        <w:tc>
          <w:tcPr>
            <w:tcW w:w="1275" w:type="dxa"/>
            <w:vAlign w:val="center"/>
          </w:tcPr>
          <w:p w:rsidR="00D36463" w:rsidRPr="004461EA" w:rsidRDefault="00A60015" w:rsidP="002F6DC3">
            <w:pPr>
              <w:spacing w:after="0" w:line="360" w:lineRule="auto"/>
              <w:jc w:val="center"/>
              <w:rPr>
                <w:rFonts w:ascii="Arial" w:hAnsi="Arial" w:cs="Arial"/>
                <w:sz w:val="24"/>
                <w:szCs w:val="24"/>
                <w:lang w:eastAsia="es-MX"/>
              </w:rPr>
            </w:pPr>
            <w:r>
              <w:rPr>
                <w:rFonts w:ascii="Arial" w:hAnsi="Arial" w:cs="Arial"/>
                <w:sz w:val="24"/>
                <w:szCs w:val="24"/>
                <w:lang w:eastAsia="es-MX"/>
              </w:rPr>
              <w:t>$46.19</w:t>
            </w:r>
          </w:p>
        </w:tc>
      </w:tr>
      <w:tr w:rsidR="00D36463" w:rsidRPr="00216FAB">
        <w:trPr>
          <w:trHeight w:val="258"/>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b) Media, riesgo medio:</w:t>
            </w:r>
          </w:p>
        </w:tc>
        <w:tc>
          <w:tcPr>
            <w:tcW w:w="1275" w:type="dxa"/>
            <w:vAlign w:val="center"/>
          </w:tcPr>
          <w:p w:rsidR="00D36463" w:rsidRPr="004461EA" w:rsidRDefault="00A60015" w:rsidP="002F6DC3">
            <w:pPr>
              <w:spacing w:after="0" w:line="360" w:lineRule="auto"/>
              <w:jc w:val="center"/>
              <w:rPr>
                <w:rFonts w:ascii="Arial" w:hAnsi="Arial" w:cs="Arial"/>
                <w:sz w:val="24"/>
                <w:szCs w:val="24"/>
                <w:lang w:eastAsia="es-MX"/>
              </w:rPr>
            </w:pPr>
            <w:r>
              <w:rPr>
                <w:rFonts w:ascii="Arial" w:hAnsi="Arial" w:cs="Arial"/>
                <w:sz w:val="24"/>
                <w:szCs w:val="24"/>
                <w:lang w:eastAsia="es-MX"/>
              </w:rPr>
              <w:t>$98.64</w:t>
            </w:r>
          </w:p>
        </w:tc>
      </w:tr>
      <w:tr w:rsidR="00D36463" w:rsidRPr="00216FAB">
        <w:trPr>
          <w:trHeight w:val="148"/>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c) Pesada, riesgo alto:</w:t>
            </w:r>
          </w:p>
        </w:tc>
        <w:tc>
          <w:tcPr>
            <w:tcW w:w="1275" w:type="dxa"/>
            <w:vAlign w:val="center"/>
          </w:tcPr>
          <w:p w:rsidR="00D36463" w:rsidRPr="004461EA" w:rsidRDefault="00A60015" w:rsidP="002F6DC3">
            <w:pPr>
              <w:spacing w:after="0" w:line="360" w:lineRule="auto"/>
              <w:jc w:val="center"/>
              <w:rPr>
                <w:rFonts w:ascii="Arial" w:hAnsi="Arial" w:cs="Arial"/>
                <w:sz w:val="24"/>
                <w:szCs w:val="24"/>
                <w:lang w:eastAsia="es-MX"/>
              </w:rPr>
            </w:pPr>
            <w:r>
              <w:rPr>
                <w:rFonts w:ascii="Arial" w:hAnsi="Arial" w:cs="Arial"/>
                <w:sz w:val="24"/>
                <w:szCs w:val="24"/>
                <w:lang w:eastAsia="es-MX"/>
              </w:rPr>
              <w:t>$147.03</w:t>
            </w:r>
          </w:p>
        </w:tc>
      </w:tr>
      <w:tr w:rsidR="00D36463" w:rsidRPr="00216FAB">
        <w:trPr>
          <w:trHeight w:val="18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3.- Equipamiento y otros:</w:t>
            </w:r>
          </w:p>
        </w:tc>
        <w:tc>
          <w:tcPr>
            <w:tcW w:w="1275" w:type="dxa"/>
            <w:vAlign w:val="center"/>
          </w:tcPr>
          <w:p w:rsidR="00D36463" w:rsidRPr="004461EA" w:rsidRDefault="00A60015" w:rsidP="002F6DC3">
            <w:pPr>
              <w:spacing w:after="0" w:line="360" w:lineRule="auto"/>
              <w:jc w:val="center"/>
              <w:rPr>
                <w:rFonts w:ascii="Arial" w:hAnsi="Arial" w:cs="Arial"/>
                <w:sz w:val="24"/>
                <w:szCs w:val="24"/>
                <w:lang w:eastAsia="es-MX"/>
              </w:rPr>
            </w:pPr>
            <w:r>
              <w:rPr>
                <w:rFonts w:ascii="Arial" w:hAnsi="Arial" w:cs="Arial"/>
                <w:sz w:val="24"/>
                <w:szCs w:val="24"/>
                <w:lang w:eastAsia="es-MX"/>
              </w:rPr>
              <w:t>$147.03</w:t>
            </w:r>
          </w:p>
        </w:tc>
      </w:tr>
      <w:tr w:rsidR="00D36463" w:rsidRPr="00216FAB">
        <w:trPr>
          <w:trHeight w:val="509"/>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VI. Aprobación de subdivisión o re lotificación según su categoría, por cada lote resultante: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134"/>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A.- Inmuebles de uso habitacional: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132"/>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1.- Densidad alta:</w:t>
            </w:r>
          </w:p>
        </w:tc>
        <w:tc>
          <w:tcPr>
            <w:tcW w:w="1275" w:type="dxa"/>
            <w:vAlign w:val="center"/>
          </w:tcPr>
          <w:p w:rsidR="00D36463" w:rsidRPr="004461EA" w:rsidRDefault="00A60015" w:rsidP="002F6DC3">
            <w:pPr>
              <w:spacing w:after="0" w:line="360" w:lineRule="auto"/>
              <w:jc w:val="center"/>
              <w:rPr>
                <w:rFonts w:ascii="Arial" w:hAnsi="Arial" w:cs="Arial"/>
                <w:sz w:val="24"/>
                <w:szCs w:val="24"/>
                <w:lang w:eastAsia="es-MX"/>
              </w:rPr>
            </w:pPr>
            <w:r>
              <w:rPr>
                <w:rFonts w:ascii="Arial" w:hAnsi="Arial" w:cs="Arial"/>
                <w:sz w:val="24"/>
                <w:szCs w:val="24"/>
                <w:lang w:eastAsia="es-MX"/>
              </w:rPr>
              <w:t>$102.86</w:t>
            </w:r>
          </w:p>
        </w:tc>
      </w:tr>
      <w:tr w:rsidR="00D36463" w:rsidRPr="00216FAB">
        <w:trPr>
          <w:trHeight w:val="212"/>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2.- Densidad media:</w:t>
            </w:r>
          </w:p>
        </w:tc>
        <w:tc>
          <w:tcPr>
            <w:tcW w:w="1275" w:type="dxa"/>
            <w:vAlign w:val="center"/>
          </w:tcPr>
          <w:p w:rsidR="00D36463" w:rsidRPr="004461EA" w:rsidRDefault="00102517" w:rsidP="002F6DC3">
            <w:pPr>
              <w:spacing w:after="0" w:line="360" w:lineRule="auto"/>
              <w:jc w:val="center"/>
              <w:rPr>
                <w:rFonts w:ascii="Arial" w:hAnsi="Arial" w:cs="Arial"/>
                <w:sz w:val="24"/>
                <w:szCs w:val="24"/>
                <w:lang w:eastAsia="es-MX"/>
              </w:rPr>
            </w:pPr>
            <w:r>
              <w:rPr>
                <w:rFonts w:ascii="Arial" w:hAnsi="Arial" w:cs="Arial"/>
                <w:sz w:val="24"/>
                <w:szCs w:val="24"/>
                <w:lang w:eastAsia="es-MX"/>
              </w:rPr>
              <w:t>$115.51</w:t>
            </w:r>
          </w:p>
        </w:tc>
      </w:tr>
      <w:tr w:rsidR="00D36463" w:rsidRPr="00216FAB">
        <w:trPr>
          <w:trHeight w:val="274"/>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3.- Densidad baja:</w:t>
            </w:r>
          </w:p>
        </w:tc>
        <w:tc>
          <w:tcPr>
            <w:tcW w:w="1275" w:type="dxa"/>
            <w:vAlign w:val="center"/>
          </w:tcPr>
          <w:p w:rsidR="00D36463" w:rsidRPr="004461EA" w:rsidRDefault="00102517" w:rsidP="002F6DC3">
            <w:pPr>
              <w:spacing w:after="0" w:line="360" w:lineRule="auto"/>
              <w:jc w:val="center"/>
              <w:rPr>
                <w:rFonts w:ascii="Arial" w:hAnsi="Arial" w:cs="Arial"/>
                <w:sz w:val="24"/>
                <w:szCs w:val="24"/>
                <w:lang w:eastAsia="es-MX"/>
              </w:rPr>
            </w:pPr>
            <w:r>
              <w:rPr>
                <w:rFonts w:ascii="Arial" w:hAnsi="Arial" w:cs="Arial"/>
                <w:sz w:val="24"/>
                <w:szCs w:val="24"/>
                <w:lang w:eastAsia="es-MX"/>
              </w:rPr>
              <w:t>$123.92</w:t>
            </w:r>
          </w:p>
        </w:tc>
      </w:tr>
      <w:tr w:rsidR="00D36463" w:rsidRPr="00216FAB">
        <w:trPr>
          <w:trHeight w:val="274"/>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4.- Densidad mínima:</w:t>
            </w:r>
          </w:p>
        </w:tc>
        <w:tc>
          <w:tcPr>
            <w:tcW w:w="1275" w:type="dxa"/>
            <w:vAlign w:val="center"/>
          </w:tcPr>
          <w:p w:rsidR="00D36463" w:rsidRPr="004461EA" w:rsidRDefault="00102517" w:rsidP="002F6DC3">
            <w:pPr>
              <w:spacing w:after="0" w:line="360" w:lineRule="auto"/>
              <w:jc w:val="center"/>
              <w:rPr>
                <w:rFonts w:ascii="Arial" w:hAnsi="Arial" w:cs="Arial"/>
                <w:sz w:val="24"/>
                <w:szCs w:val="24"/>
                <w:lang w:eastAsia="es-MX"/>
              </w:rPr>
            </w:pPr>
            <w:r>
              <w:rPr>
                <w:rFonts w:ascii="Arial" w:hAnsi="Arial" w:cs="Arial"/>
                <w:sz w:val="24"/>
                <w:szCs w:val="24"/>
                <w:lang w:eastAsia="es-MX"/>
              </w:rPr>
              <w:t>$147.03</w:t>
            </w:r>
          </w:p>
        </w:tc>
      </w:tr>
      <w:tr w:rsidR="00D36463" w:rsidRPr="00216FAB">
        <w:trPr>
          <w:trHeight w:val="274"/>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B.- Inmuebles de uso no habitacional: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74"/>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1.- Comercio y servicios: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77"/>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a) Barrial:</w:t>
            </w:r>
          </w:p>
        </w:tc>
        <w:tc>
          <w:tcPr>
            <w:tcW w:w="1275" w:type="dxa"/>
            <w:vAlign w:val="center"/>
          </w:tcPr>
          <w:p w:rsidR="00D36463" w:rsidRPr="004461EA" w:rsidRDefault="00102517" w:rsidP="002F6DC3">
            <w:pPr>
              <w:spacing w:after="0" w:line="360" w:lineRule="auto"/>
              <w:jc w:val="center"/>
              <w:rPr>
                <w:rFonts w:ascii="Arial" w:hAnsi="Arial" w:cs="Arial"/>
                <w:sz w:val="24"/>
                <w:szCs w:val="24"/>
                <w:lang w:eastAsia="es-MX"/>
              </w:rPr>
            </w:pPr>
            <w:r>
              <w:rPr>
                <w:rFonts w:ascii="Arial" w:hAnsi="Arial" w:cs="Arial"/>
                <w:sz w:val="24"/>
                <w:szCs w:val="24"/>
                <w:lang w:eastAsia="es-MX"/>
              </w:rPr>
              <w:t>$98.64</w:t>
            </w:r>
          </w:p>
        </w:tc>
      </w:tr>
      <w:tr w:rsidR="00D36463" w:rsidRPr="00216FAB">
        <w:trPr>
          <w:trHeight w:val="281"/>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b) Central:</w:t>
            </w:r>
          </w:p>
        </w:tc>
        <w:tc>
          <w:tcPr>
            <w:tcW w:w="1275" w:type="dxa"/>
            <w:vAlign w:val="center"/>
          </w:tcPr>
          <w:p w:rsidR="00D36463" w:rsidRPr="004461EA" w:rsidRDefault="00102517" w:rsidP="002F6DC3">
            <w:pPr>
              <w:spacing w:after="0" w:line="360" w:lineRule="auto"/>
              <w:jc w:val="center"/>
              <w:rPr>
                <w:rFonts w:ascii="Arial" w:hAnsi="Arial" w:cs="Arial"/>
                <w:sz w:val="24"/>
                <w:szCs w:val="24"/>
                <w:lang w:eastAsia="es-MX"/>
              </w:rPr>
            </w:pPr>
            <w:r>
              <w:rPr>
                <w:rFonts w:ascii="Arial" w:hAnsi="Arial" w:cs="Arial"/>
                <w:sz w:val="24"/>
                <w:szCs w:val="24"/>
                <w:lang w:eastAsia="es-MX"/>
              </w:rPr>
              <w:t>$102.86</w:t>
            </w:r>
          </w:p>
        </w:tc>
      </w:tr>
      <w:tr w:rsidR="00D36463" w:rsidRPr="00216FAB">
        <w:trPr>
          <w:trHeight w:val="257"/>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c) Regional:</w:t>
            </w:r>
          </w:p>
        </w:tc>
        <w:tc>
          <w:tcPr>
            <w:tcW w:w="1275" w:type="dxa"/>
            <w:vAlign w:val="center"/>
          </w:tcPr>
          <w:p w:rsidR="00D36463" w:rsidRPr="004461EA" w:rsidRDefault="00102517" w:rsidP="002F6DC3">
            <w:pPr>
              <w:spacing w:after="0" w:line="360" w:lineRule="auto"/>
              <w:jc w:val="center"/>
              <w:rPr>
                <w:rFonts w:ascii="Arial" w:hAnsi="Arial" w:cs="Arial"/>
                <w:sz w:val="24"/>
                <w:szCs w:val="24"/>
                <w:lang w:eastAsia="es-MX"/>
              </w:rPr>
            </w:pPr>
            <w:r>
              <w:rPr>
                <w:rFonts w:ascii="Arial" w:hAnsi="Arial" w:cs="Arial"/>
                <w:sz w:val="24"/>
                <w:szCs w:val="24"/>
                <w:lang w:eastAsia="es-MX"/>
              </w:rPr>
              <w:t>$109.24</w:t>
            </w:r>
          </w:p>
        </w:tc>
      </w:tr>
      <w:tr w:rsidR="00D36463" w:rsidRPr="00216FAB">
        <w:trPr>
          <w:trHeight w:val="274"/>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d) Servicios a la industria y comercio:</w:t>
            </w:r>
          </w:p>
        </w:tc>
        <w:tc>
          <w:tcPr>
            <w:tcW w:w="1275" w:type="dxa"/>
            <w:vAlign w:val="center"/>
          </w:tcPr>
          <w:p w:rsidR="00D36463" w:rsidRPr="004461EA" w:rsidRDefault="00102517" w:rsidP="002F6DC3">
            <w:pPr>
              <w:spacing w:after="0" w:line="360" w:lineRule="auto"/>
              <w:jc w:val="center"/>
              <w:rPr>
                <w:rFonts w:ascii="Arial" w:hAnsi="Arial" w:cs="Arial"/>
                <w:sz w:val="24"/>
                <w:szCs w:val="24"/>
                <w:lang w:eastAsia="es-MX"/>
              </w:rPr>
            </w:pPr>
            <w:r>
              <w:rPr>
                <w:rFonts w:ascii="Arial" w:hAnsi="Arial" w:cs="Arial"/>
                <w:sz w:val="24"/>
                <w:szCs w:val="24"/>
                <w:lang w:eastAsia="es-MX"/>
              </w:rPr>
              <w:t>$100.77</w:t>
            </w:r>
          </w:p>
        </w:tc>
      </w:tr>
      <w:tr w:rsidR="00D36463" w:rsidRPr="00216FAB">
        <w:trPr>
          <w:trHeight w:val="136"/>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2.- Industria:</w:t>
            </w:r>
          </w:p>
        </w:tc>
        <w:tc>
          <w:tcPr>
            <w:tcW w:w="1275" w:type="dxa"/>
            <w:vAlign w:val="center"/>
          </w:tcPr>
          <w:p w:rsidR="00D36463" w:rsidRPr="004461EA" w:rsidRDefault="00102517" w:rsidP="002F6DC3">
            <w:pPr>
              <w:spacing w:after="0" w:line="360" w:lineRule="auto"/>
              <w:jc w:val="center"/>
              <w:rPr>
                <w:rFonts w:ascii="Arial" w:hAnsi="Arial" w:cs="Arial"/>
                <w:sz w:val="24"/>
                <w:szCs w:val="24"/>
                <w:lang w:eastAsia="es-MX"/>
              </w:rPr>
            </w:pPr>
            <w:r>
              <w:rPr>
                <w:rFonts w:ascii="Arial" w:hAnsi="Arial" w:cs="Arial"/>
                <w:sz w:val="24"/>
                <w:szCs w:val="24"/>
                <w:lang w:eastAsia="es-MX"/>
              </w:rPr>
              <w:t>$102.86</w:t>
            </w:r>
          </w:p>
        </w:tc>
      </w:tr>
      <w:tr w:rsidR="00D36463" w:rsidRPr="00216FAB">
        <w:trPr>
          <w:trHeight w:val="324"/>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3.- Equipamiento y otros:</w:t>
            </w:r>
          </w:p>
        </w:tc>
        <w:tc>
          <w:tcPr>
            <w:tcW w:w="1275" w:type="dxa"/>
            <w:vAlign w:val="center"/>
          </w:tcPr>
          <w:p w:rsidR="00D36463" w:rsidRPr="004461EA" w:rsidRDefault="00102517" w:rsidP="002F6DC3">
            <w:pPr>
              <w:spacing w:after="0" w:line="360" w:lineRule="auto"/>
              <w:jc w:val="center"/>
              <w:rPr>
                <w:rFonts w:ascii="Arial" w:hAnsi="Arial" w:cs="Arial"/>
                <w:sz w:val="24"/>
                <w:szCs w:val="24"/>
                <w:lang w:eastAsia="es-MX"/>
              </w:rPr>
            </w:pPr>
            <w:r>
              <w:rPr>
                <w:rFonts w:ascii="Arial" w:hAnsi="Arial" w:cs="Arial"/>
                <w:sz w:val="24"/>
                <w:szCs w:val="24"/>
                <w:lang w:eastAsia="es-MX"/>
              </w:rPr>
              <w:t>$88.17</w:t>
            </w:r>
          </w:p>
        </w:tc>
      </w:tr>
    </w:tbl>
    <w:p w:rsidR="00D36463" w:rsidRPr="004461EA" w:rsidRDefault="00D36463" w:rsidP="002F6DC3">
      <w:pPr>
        <w:spacing w:line="360" w:lineRule="auto"/>
        <w:jc w:val="both"/>
        <w:rPr>
          <w:rFonts w:ascii="Arial" w:hAnsi="Arial" w:cs="Arial"/>
          <w:sz w:val="24"/>
          <w:szCs w:val="24"/>
        </w:rPr>
      </w:pP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VII. Aprobación para la subdivisión de unidades departamentales, sujetas al régimen de condominio según el tipo de construcción, por cada unidad resultante:</w:t>
      </w:r>
    </w:p>
    <w:tbl>
      <w:tblPr>
        <w:tblW w:w="80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733"/>
        <w:gridCol w:w="1275"/>
      </w:tblGrid>
      <w:tr w:rsidR="00D36463" w:rsidRPr="00216FAB">
        <w:trPr>
          <w:trHeight w:val="354"/>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A.- Inmuebles de uso habitacional: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74"/>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1.- Densidad alta: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406"/>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a) Plurifamiliar horizontal:</w:t>
            </w:r>
          </w:p>
        </w:tc>
        <w:tc>
          <w:tcPr>
            <w:tcW w:w="1275" w:type="dxa"/>
            <w:vAlign w:val="center"/>
          </w:tcPr>
          <w:p w:rsidR="00D36463" w:rsidRPr="004461EA" w:rsidRDefault="00102517" w:rsidP="002F6DC3">
            <w:pPr>
              <w:spacing w:after="0" w:line="360" w:lineRule="auto"/>
              <w:jc w:val="center"/>
              <w:rPr>
                <w:rFonts w:ascii="Arial" w:hAnsi="Arial" w:cs="Arial"/>
                <w:sz w:val="24"/>
                <w:szCs w:val="24"/>
                <w:lang w:eastAsia="es-MX"/>
              </w:rPr>
            </w:pPr>
            <w:r>
              <w:rPr>
                <w:rFonts w:ascii="Arial" w:hAnsi="Arial" w:cs="Arial"/>
                <w:sz w:val="24"/>
                <w:szCs w:val="24"/>
                <w:lang w:eastAsia="es-MX"/>
              </w:rPr>
              <w:t>$169.98</w:t>
            </w:r>
          </w:p>
        </w:tc>
      </w:tr>
      <w:tr w:rsidR="00D36463" w:rsidRPr="00216FAB">
        <w:trPr>
          <w:trHeight w:val="284"/>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b) Plurifamiliar vertical:</w:t>
            </w:r>
          </w:p>
        </w:tc>
        <w:tc>
          <w:tcPr>
            <w:tcW w:w="1275" w:type="dxa"/>
            <w:vAlign w:val="center"/>
          </w:tcPr>
          <w:p w:rsidR="00D36463" w:rsidRPr="004461EA" w:rsidRDefault="00102517" w:rsidP="002F6DC3">
            <w:pPr>
              <w:spacing w:after="0" w:line="360" w:lineRule="auto"/>
              <w:jc w:val="center"/>
              <w:rPr>
                <w:rFonts w:ascii="Arial" w:hAnsi="Arial" w:cs="Arial"/>
                <w:sz w:val="24"/>
                <w:szCs w:val="24"/>
                <w:lang w:eastAsia="es-MX"/>
              </w:rPr>
            </w:pPr>
            <w:r>
              <w:rPr>
                <w:rFonts w:ascii="Arial" w:hAnsi="Arial" w:cs="Arial"/>
                <w:sz w:val="24"/>
                <w:szCs w:val="24"/>
                <w:lang w:eastAsia="es-MX"/>
              </w:rPr>
              <w:t>$159.48</w:t>
            </w:r>
          </w:p>
        </w:tc>
      </w:tr>
      <w:tr w:rsidR="00D36463" w:rsidRPr="00216FAB">
        <w:trPr>
          <w:trHeight w:val="26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2.- Densidad media: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78"/>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a) Plurifamiliar horizontal:</w:t>
            </w:r>
          </w:p>
        </w:tc>
        <w:tc>
          <w:tcPr>
            <w:tcW w:w="1275" w:type="dxa"/>
            <w:vAlign w:val="center"/>
          </w:tcPr>
          <w:p w:rsidR="00D36463" w:rsidRPr="004461EA" w:rsidRDefault="00102517" w:rsidP="002F6DC3">
            <w:pPr>
              <w:spacing w:after="0" w:line="360" w:lineRule="auto"/>
              <w:jc w:val="center"/>
              <w:rPr>
                <w:rFonts w:ascii="Arial" w:hAnsi="Arial" w:cs="Arial"/>
                <w:sz w:val="24"/>
                <w:szCs w:val="24"/>
                <w:lang w:eastAsia="es-MX"/>
              </w:rPr>
            </w:pPr>
            <w:r>
              <w:rPr>
                <w:rFonts w:ascii="Arial" w:hAnsi="Arial" w:cs="Arial"/>
                <w:sz w:val="24"/>
                <w:szCs w:val="24"/>
                <w:lang w:eastAsia="es-MX"/>
              </w:rPr>
              <w:t>$190.47</w:t>
            </w:r>
          </w:p>
        </w:tc>
      </w:tr>
      <w:tr w:rsidR="00D36463" w:rsidRPr="00216FAB">
        <w:trPr>
          <w:trHeight w:val="282"/>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b) Plurifamiliar vertical:</w:t>
            </w:r>
          </w:p>
        </w:tc>
        <w:tc>
          <w:tcPr>
            <w:tcW w:w="1275" w:type="dxa"/>
            <w:vAlign w:val="center"/>
          </w:tcPr>
          <w:p w:rsidR="00D36463" w:rsidRPr="004461EA" w:rsidRDefault="00102517" w:rsidP="002F6DC3">
            <w:pPr>
              <w:spacing w:after="0" w:line="360" w:lineRule="auto"/>
              <w:jc w:val="center"/>
              <w:rPr>
                <w:rFonts w:ascii="Arial" w:hAnsi="Arial" w:cs="Arial"/>
                <w:sz w:val="24"/>
                <w:szCs w:val="24"/>
                <w:lang w:eastAsia="es-MX"/>
              </w:rPr>
            </w:pPr>
            <w:r>
              <w:rPr>
                <w:rFonts w:ascii="Arial" w:hAnsi="Arial" w:cs="Arial"/>
                <w:sz w:val="24"/>
                <w:szCs w:val="24"/>
                <w:lang w:eastAsia="es-MX"/>
              </w:rPr>
              <w:t>$186.67</w:t>
            </w:r>
          </w:p>
        </w:tc>
      </w:tr>
      <w:tr w:rsidR="00D36463" w:rsidRPr="00216FAB">
        <w:trPr>
          <w:trHeight w:val="258"/>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3.- Densidad baja: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76"/>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a) Plurifamiliar horizontal:</w:t>
            </w:r>
          </w:p>
        </w:tc>
        <w:tc>
          <w:tcPr>
            <w:tcW w:w="1275" w:type="dxa"/>
            <w:vAlign w:val="center"/>
          </w:tcPr>
          <w:p w:rsidR="00D36463" w:rsidRPr="004461EA" w:rsidRDefault="00102517" w:rsidP="002F6DC3">
            <w:pPr>
              <w:spacing w:after="0" w:line="360" w:lineRule="auto"/>
              <w:jc w:val="center"/>
              <w:rPr>
                <w:rFonts w:ascii="Arial" w:hAnsi="Arial" w:cs="Arial"/>
                <w:sz w:val="24"/>
                <w:szCs w:val="24"/>
                <w:lang w:eastAsia="es-MX"/>
              </w:rPr>
            </w:pPr>
            <w:r>
              <w:rPr>
                <w:rFonts w:ascii="Arial" w:hAnsi="Arial" w:cs="Arial"/>
                <w:sz w:val="24"/>
                <w:szCs w:val="24"/>
                <w:lang w:eastAsia="es-MX"/>
              </w:rPr>
              <w:t>$405.71</w:t>
            </w:r>
          </w:p>
        </w:tc>
      </w:tr>
      <w:tr w:rsidR="00D36463" w:rsidRPr="00216FAB">
        <w:trPr>
          <w:trHeight w:val="28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b) Plurifamiliar vertical:</w:t>
            </w:r>
          </w:p>
        </w:tc>
        <w:tc>
          <w:tcPr>
            <w:tcW w:w="1275" w:type="dxa"/>
            <w:vAlign w:val="center"/>
          </w:tcPr>
          <w:p w:rsidR="00D36463" w:rsidRPr="004461EA" w:rsidRDefault="000A03E7" w:rsidP="002F6DC3">
            <w:pPr>
              <w:spacing w:after="0" w:line="360" w:lineRule="auto"/>
              <w:jc w:val="center"/>
              <w:rPr>
                <w:rFonts w:ascii="Arial" w:hAnsi="Arial" w:cs="Arial"/>
                <w:sz w:val="24"/>
                <w:szCs w:val="24"/>
                <w:lang w:eastAsia="es-MX"/>
              </w:rPr>
            </w:pPr>
            <w:r>
              <w:rPr>
                <w:rFonts w:ascii="Arial" w:hAnsi="Arial" w:cs="Arial"/>
                <w:sz w:val="24"/>
                <w:szCs w:val="24"/>
                <w:lang w:eastAsia="es-MX"/>
              </w:rPr>
              <w:t>$371.40</w:t>
            </w:r>
          </w:p>
        </w:tc>
      </w:tr>
      <w:tr w:rsidR="00D36463" w:rsidRPr="00216FAB">
        <w:trPr>
          <w:trHeight w:val="6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4.- Densidad mínima: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316"/>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a) Plurifamiliar horizontal:</w:t>
            </w:r>
          </w:p>
        </w:tc>
        <w:tc>
          <w:tcPr>
            <w:tcW w:w="1275" w:type="dxa"/>
            <w:vAlign w:val="center"/>
          </w:tcPr>
          <w:p w:rsidR="00D36463" w:rsidRPr="004461EA" w:rsidRDefault="000A03E7" w:rsidP="002F6DC3">
            <w:pPr>
              <w:spacing w:after="0" w:line="360" w:lineRule="auto"/>
              <w:jc w:val="center"/>
              <w:rPr>
                <w:rFonts w:ascii="Arial" w:hAnsi="Arial" w:cs="Arial"/>
                <w:sz w:val="24"/>
                <w:szCs w:val="24"/>
                <w:lang w:eastAsia="es-MX"/>
              </w:rPr>
            </w:pPr>
            <w:r>
              <w:rPr>
                <w:rFonts w:ascii="Arial" w:hAnsi="Arial" w:cs="Arial"/>
                <w:sz w:val="24"/>
                <w:szCs w:val="24"/>
                <w:lang w:eastAsia="es-MX"/>
              </w:rPr>
              <w:t>$640.01</w:t>
            </w:r>
          </w:p>
        </w:tc>
      </w:tr>
      <w:tr w:rsidR="00D36463" w:rsidRPr="00216FAB">
        <w:trPr>
          <w:trHeight w:val="278"/>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b) Plurifamiliar vertical:</w:t>
            </w:r>
          </w:p>
        </w:tc>
        <w:tc>
          <w:tcPr>
            <w:tcW w:w="1275" w:type="dxa"/>
            <w:vAlign w:val="center"/>
          </w:tcPr>
          <w:p w:rsidR="00D36463" w:rsidRPr="004461EA" w:rsidRDefault="0077688A" w:rsidP="002F6DC3">
            <w:pPr>
              <w:spacing w:after="0" w:line="360" w:lineRule="auto"/>
              <w:jc w:val="center"/>
              <w:rPr>
                <w:rFonts w:ascii="Arial" w:hAnsi="Arial" w:cs="Arial"/>
                <w:sz w:val="24"/>
                <w:szCs w:val="24"/>
                <w:lang w:eastAsia="es-MX"/>
              </w:rPr>
            </w:pPr>
            <w:r>
              <w:rPr>
                <w:rFonts w:ascii="Arial" w:hAnsi="Arial" w:cs="Arial"/>
                <w:sz w:val="24"/>
                <w:szCs w:val="24"/>
                <w:lang w:eastAsia="es-MX"/>
              </w:rPr>
              <w:t>$492.91</w:t>
            </w:r>
          </w:p>
        </w:tc>
      </w:tr>
      <w:tr w:rsidR="00D36463" w:rsidRPr="00216FAB">
        <w:trPr>
          <w:trHeight w:val="268"/>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B.- Inmuebles de uso no habitacional: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86"/>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1.- Comercio y servicios: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62"/>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a) Barrial:</w:t>
            </w:r>
          </w:p>
        </w:tc>
        <w:tc>
          <w:tcPr>
            <w:tcW w:w="1275" w:type="dxa"/>
            <w:vAlign w:val="center"/>
          </w:tcPr>
          <w:p w:rsidR="00D36463" w:rsidRPr="004461EA" w:rsidRDefault="0077688A" w:rsidP="002F6DC3">
            <w:pPr>
              <w:spacing w:after="0" w:line="360" w:lineRule="auto"/>
              <w:jc w:val="center"/>
              <w:rPr>
                <w:rFonts w:ascii="Arial" w:hAnsi="Arial" w:cs="Arial"/>
                <w:sz w:val="24"/>
                <w:szCs w:val="24"/>
                <w:lang w:eastAsia="es-MX"/>
              </w:rPr>
            </w:pPr>
            <w:r>
              <w:rPr>
                <w:rFonts w:ascii="Arial" w:hAnsi="Arial" w:cs="Arial"/>
                <w:sz w:val="24"/>
                <w:szCs w:val="24"/>
                <w:lang w:eastAsia="es-MX"/>
              </w:rPr>
              <w:t>$167.99</w:t>
            </w:r>
          </w:p>
        </w:tc>
      </w:tr>
      <w:tr w:rsidR="00D36463" w:rsidRPr="00216FAB">
        <w:trPr>
          <w:trHeight w:val="124"/>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b) Central:</w:t>
            </w:r>
          </w:p>
        </w:tc>
        <w:tc>
          <w:tcPr>
            <w:tcW w:w="1275" w:type="dxa"/>
            <w:vAlign w:val="center"/>
          </w:tcPr>
          <w:p w:rsidR="00D36463" w:rsidRPr="004461EA" w:rsidRDefault="0077688A" w:rsidP="002F6DC3">
            <w:pPr>
              <w:spacing w:after="0" w:line="360" w:lineRule="auto"/>
              <w:jc w:val="center"/>
              <w:rPr>
                <w:rFonts w:ascii="Arial" w:hAnsi="Arial" w:cs="Arial"/>
                <w:sz w:val="24"/>
                <w:szCs w:val="24"/>
                <w:lang w:eastAsia="es-MX"/>
              </w:rPr>
            </w:pPr>
            <w:r>
              <w:rPr>
                <w:rFonts w:ascii="Arial" w:hAnsi="Arial" w:cs="Arial"/>
                <w:sz w:val="24"/>
                <w:szCs w:val="24"/>
                <w:lang w:eastAsia="es-MX"/>
              </w:rPr>
              <w:t>$537.15</w:t>
            </w:r>
          </w:p>
        </w:tc>
      </w:tr>
      <w:tr w:rsidR="00D36463" w:rsidRPr="00216FAB">
        <w:trPr>
          <w:trHeight w:val="312"/>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c) Regional:</w:t>
            </w:r>
          </w:p>
        </w:tc>
        <w:tc>
          <w:tcPr>
            <w:tcW w:w="1275" w:type="dxa"/>
            <w:vAlign w:val="center"/>
          </w:tcPr>
          <w:p w:rsidR="00D36463" w:rsidRPr="004461EA" w:rsidRDefault="0077688A" w:rsidP="002F6DC3">
            <w:pPr>
              <w:spacing w:after="0" w:line="360" w:lineRule="auto"/>
              <w:jc w:val="center"/>
              <w:rPr>
                <w:rFonts w:ascii="Arial" w:hAnsi="Arial" w:cs="Arial"/>
                <w:sz w:val="24"/>
                <w:szCs w:val="24"/>
                <w:lang w:eastAsia="es-MX"/>
              </w:rPr>
            </w:pPr>
            <w:r>
              <w:rPr>
                <w:rFonts w:ascii="Arial" w:hAnsi="Arial" w:cs="Arial"/>
                <w:sz w:val="24"/>
                <w:szCs w:val="24"/>
                <w:lang w:eastAsia="es-MX"/>
              </w:rPr>
              <w:t>$895.25</w:t>
            </w:r>
          </w:p>
        </w:tc>
      </w:tr>
      <w:tr w:rsidR="00D36463" w:rsidRPr="00216FAB">
        <w:trPr>
          <w:trHeight w:val="274"/>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d) Servicios a la industria y comercio:</w:t>
            </w:r>
          </w:p>
        </w:tc>
        <w:tc>
          <w:tcPr>
            <w:tcW w:w="1275" w:type="dxa"/>
            <w:vAlign w:val="center"/>
          </w:tcPr>
          <w:p w:rsidR="00D36463" w:rsidRPr="004461EA" w:rsidRDefault="0077688A" w:rsidP="002F6DC3">
            <w:pPr>
              <w:spacing w:after="0" w:line="360" w:lineRule="auto"/>
              <w:jc w:val="center"/>
              <w:rPr>
                <w:rFonts w:ascii="Arial" w:hAnsi="Arial" w:cs="Arial"/>
                <w:sz w:val="24"/>
                <w:szCs w:val="24"/>
                <w:lang w:eastAsia="es-MX"/>
              </w:rPr>
            </w:pPr>
            <w:r>
              <w:rPr>
                <w:rFonts w:ascii="Arial" w:hAnsi="Arial" w:cs="Arial"/>
                <w:sz w:val="24"/>
                <w:szCs w:val="24"/>
                <w:lang w:eastAsia="es-MX"/>
              </w:rPr>
              <w:t>$895.25</w:t>
            </w:r>
          </w:p>
        </w:tc>
      </w:tr>
      <w:tr w:rsidR="00D36463" w:rsidRPr="00216FAB">
        <w:trPr>
          <w:trHeight w:val="278"/>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2.- Industria: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82"/>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a) Ligera, riesgo bajo:</w:t>
            </w:r>
          </w:p>
        </w:tc>
        <w:tc>
          <w:tcPr>
            <w:tcW w:w="1275" w:type="dxa"/>
            <w:vAlign w:val="center"/>
          </w:tcPr>
          <w:p w:rsidR="00D36463" w:rsidRPr="004461EA" w:rsidRDefault="0077688A" w:rsidP="002F6DC3">
            <w:pPr>
              <w:spacing w:after="0" w:line="360" w:lineRule="auto"/>
              <w:jc w:val="center"/>
              <w:rPr>
                <w:rFonts w:ascii="Arial" w:hAnsi="Arial" w:cs="Arial"/>
                <w:sz w:val="24"/>
                <w:szCs w:val="24"/>
                <w:lang w:eastAsia="es-MX"/>
              </w:rPr>
            </w:pPr>
            <w:r>
              <w:rPr>
                <w:rFonts w:ascii="Arial" w:hAnsi="Arial" w:cs="Arial"/>
                <w:sz w:val="24"/>
                <w:szCs w:val="24"/>
                <w:lang w:eastAsia="es-MX"/>
              </w:rPr>
              <w:t>$270.48</w:t>
            </w:r>
          </w:p>
        </w:tc>
      </w:tr>
      <w:tr w:rsidR="00D36463" w:rsidRPr="00216FAB">
        <w:trPr>
          <w:trHeight w:val="40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b) Media, riesgo medio:</w:t>
            </w:r>
          </w:p>
        </w:tc>
        <w:tc>
          <w:tcPr>
            <w:tcW w:w="1275" w:type="dxa"/>
            <w:vAlign w:val="center"/>
          </w:tcPr>
          <w:p w:rsidR="00D36463" w:rsidRPr="004461EA" w:rsidRDefault="0077688A" w:rsidP="002F6DC3">
            <w:pPr>
              <w:spacing w:after="0" w:line="360" w:lineRule="auto"/>
              <w:jc w:val="center"/>
              <w:rPr>
                <w:rFonts w:ascii="Arial" w:hAnsi="Arial" w:cs="Arial"/>
                <w:sz w:val="24"/>
                <w:szCs w:val="24"/>
                <w:lang w:eastAsia="es-MX"/>
              </w:rPr>
            </w:pPr>
            <w:r>
              <w:rPr>
                <w:rFonts w:ascii="Arial" w:hAnsi="Arial" w:cs="Arial"/>
                <w:sz w:val="24"/>
                <w:szCs w:val="24"/>
                <w:lang w:eastAsia="es-MX"/>
              </w:rPr>
              <w:t>$403.83</w:t>
            </w:r>
          </w:p>
        </w:tc>
      </w:tr>
      <w:tr w:rsidR="00D36463" w:rsidRPr="00216FAB">
        <w:trPr>
          <w:trHeight w:val="292"/>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c) Pesada, riesgo alto:</w:t>
            </w:r>
          </w:p>
        </w:tc>
        <w:tc>
          <w:tcPr>
            <w:tcW w:w="1275" w:type="dxa"/>
            <w:vAlign w:val="center"/>
          </w:tcPr>
          <w:p w:rsidR="00D36463" w:rsidRPr="004461EA" w:rsidRDefault="0077688A" w:rsidP="002F6DC3">
            <w:pPr>
              <w:spacing w:after="0" w:line="360" w:lineRule="auto"/>
              <w:jc w:val="center"/>
              <w:rPr>
                <w:rFonts w:ascii="Arial" w:hAnsi="Arial" w:cs="Arial"/>
                <w:sz w:val="24"/>
                <w:szCs w:val="24"/>
                <w:lang w:eastAsia="es-MX"/>
              </w:rPr>
            </w:pPr>
            <w:r>
              <w:rPr>
                <w:rFonts w:ascii="Arial" w:hAnsi="Arial" w:cs="Arial"/>
                <w:sz w:val="24"/>
                <w:szCs w:val="24"/>
                <w:lang w:eastAsia="es-MX"/>
              </w:rPr>
              <w:t>$537.13</w:t>
            </w:r>
          </w:p>
        </w:tc>
      </w:tr>
      <w:tr w:rsidR="00D36463" w:rsidRPr="00216FAB">
        <w:trPr>
          <w:trHeight w:val="268"/>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3.- Equipamiento y otros:</w:t>
            </w:r>
          </w:p>
        </w:tc>
        <w:tc>
          <w:tcPr>
            <w:tcW w:w="1275" w:type="dxa"/>
            <w:vAlign w:val="center"/>
          </w:tcPr>
          <w:p w:rsidR="00D36463" w:rsidRPr="004461EA" w:rsidRDefault="0077688A" w:rsidP="002F6DC3">
            <w:pPr>
              <w:spacing w:after="0" w:line="360" w:lineRule="auto"/>
              <w:jc w:val="center"/>
              <w:rPr>
                <w:rFonts w:ascii="Arial" w:hAnsi="Arial" w:cs="Arial"/>
                <w:sz w:val="24"/>
                <w:szCs w:val="24"/>
                <w:lang w:eastAsia="es-MX"/>
              </w:rPr>
            </w:pPr>
            <w:r>
              <w:rPr>
                <w:rFonts w:ascii="Arial" w:hAnsi="Arial" w:cs="Arial"/>
                <w:sz w:val="24"/>
                <w:szCs w:val="24"/>
                <w:lang w:eastAsia="es-MX"/>
              </w:rPr>
              <w:t>$352.37</w:t>
            </w:r>
          </w:p>
        </w:tc>
      </w:tr>
      <w:tr w:rsidR="00D36463" w:rsidRPr="00216FAB">
        <w:trPr>
          <w:trHeight w:val="102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VIII. Por la supervisión técnica para vigilar el debido cumplimiento de las normas de calidad y especificaciones del proyecto definitivo de urbanización, y sobre el monto autorizado excepto las de objetivo social, el: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r w:rsidRPr="004461EA">
              <w:rPr>
                <w:rFonts w:ascii="Arial" w:hAnsi="Arial" w:cs="Arial"/>
                <w:color w:val="000000"/>
                <w:sz w:val="24"/>
                <w:szCs w:val="24"/>
                <w:lang w:eastAsia="es-MX"/>
              </w:rPr>
              <w:t>2.00%</w:t>
            </w:r>
          </w:p>
        </w:tc>
      </w:tr>
      <w:tr w:rsidR="00D36463" w:rsidRPr="00216FAB">
        <w:trPr>
          <w:trHeight w:val="765"/>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IX. Por los permisos de subdivisión y re lotificación de predios se autorizarán de conformidad con lo señalado en el capítulo VII del título noveno del Código Urbano para el Estado de Jalisco: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45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 Por cada fracción resultante de un predio con superficie hasta de 10,000 m2:</w:t>
            </w:r>
          </w:p>
        </w:tc>
        <w:tc>
          <w:tcPr>
            <w:tcW w:w="1275" w:type="dxa"/>
            <w:vAlign w:val="center"/>
          </w:tcPr>
          <w:p w:rsidR="00D36463" w:rsidRPr="004461EA" w:rsidRDefault="0077688A" w:rsidP="002F6DC3">
            <w:pPr>
              <w:spacing w:after="0" w:line="360" w:lineRule="auto"/>
              <w:jc w:val="center"/>
              <w:rPr>
                <w:rFonts w:ascii="Arial" w:hAnsi="Arial" w:cs="Arial"/>
                <w:sz w:val="24"/>
                <w:szCs w:val="24"/>
                <w:lang w:eastAsia="es-MX"/>
              </w:rPr>
            </w:pPr>
            <w:r>
              <w:rPr>
                <w:rFonts w:ascii="Arial" w:hAnsi="Arial" w:cs="Arial"/>
                <w:sz w:val="24"/>
                <w:szCs w:val="24"/>
                <w:lang w:eastAsia="es-MX"/>
              </w:rPr>
              <w:t>$281.91</w:t>
            </w:r>
          </w:p>
        </w:tc>
      </w:tr>
      <w:tr w:rsidR="00D36463" w:rsidRPr="00216FAB">
        <w:trPr>
          <w:trHeight w:val="132"/>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b) Por cada fracción resultante de un predio con superficie mayor de 10,000 m2:</w:t>
            </w:r>
          </w:p>
        </w:tc>
        <w:tc>
          <w:tcPr>
            <w:tcW w:w="1275" w:type="dxa"/>
            <w:vAlign w:val="center"/>
          </w:tcPr>
          <w:p w:rsidR="00D36463" w:rsidRPr="004461EA" w:rsidRDefault="0077688A" w:rsidP="002F6DC3">
            <w:pPr>
              <w:spacing w:after="0" w:line="360" w:lineRule="auto"/>
              <w:jc w:val="center"/>
              <w:rPr>
                <w:rFonts w:ascii="Arial" w:hAnsi="Arial" w:cs="Arial"/>
                <w:sz w:val="24"/>
                <w:szCs w:val="24"/>
                <w:lang w:eastAsia="es-MX"/>
              </w:rPr>
            </w:pPr>
            <w:r>
              <w:rPr>
                <w:rFonts w:ascii="Arial" w:hAnsi="Arial" w:cs="Arial"/>
                <w:sz w:val="24"/>
                <w:szCs w:val="24"/>
                <w:lang w:eastAsia="es-MX"/>
              </w:rPr>
              <w:t>$352.37</w:t>
            </w:r>
          </w:p>
        </w:tc>
      </w:tr>
    </w:tbl>
    <w:p w:rsidR="00D36463" w:rsidRPr="004461EA" w:rsidRDefault="00D36463" w:rsidP="002F6DC3">
      <w:pPr>
        <w:spacing w:line="360" w:lineRule="auto"/>
        <w:jc w:val="both"/>
        <w:rPr>
          <w:rFonts w:ascii="Arial" w:hAnsi="Arial" w:cs="Arial"/>
          <w:sz w:val="24"/>
          <w:szCs w:val="24"/>
        </w:rPr>
      </w:pP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X. Los términos de vigencia del permiso de urbanización serán hasta por 12 meses, y por cada bimestre adicional se pagará el 10% del permiso autorizado como refrendo del mismo. No será necesario el pago cuando se haya dado aviso de suspensión de obras, en cuyo caso se tomará en cuenta el tiempo no consumido.</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XI. En las urbanizaciones promovidas por el poder público, los propietarios o titulares de derechos sobre terrenos resultantes cubrirán, por supervisión, el 1.5% sobre el monto de las obras que deban realizar, además de pagar los derechos por designación de lotes que señala esta ley, como si se tratara de urbanización particular.</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La aportación que se convenga para servicios públicos municipales al regularizar los sobrantes, será independiente de las cargas que deban cubrirse como urbanizaciones de gestión privada.</w:t>
      </w:r>
    </w:p>
    <w:p w:rsidR="00D36463" w:rsidRPr="004461EA" w:rsidRDefault="00D36463" w:rsidP="002F6DC3">
      <w:pPr>
        <w:spacing w:line="360" w:lineRule="auto"/>
        <w:jc w:val="both"/>
        <w:rPr>
          <w:rFonts w:ascii="Arial" w:hAnsi="Arial" w:cs="Arial"/>
          <w:sz w:val="24"/>
          <w:szCs w:val="24"/>
          <w:lang w:eastAsia="es-MX"/>
        </w:rPr>
      </w:pPr>
      <w:r w:rsidRPr="004461EA">
        <w:rPr>
          <w:rFonts w:ascii="Arial" w:hAnsi="Arial" w:cs="Arial"/>
          <w:color w:val="000000"/>
          <w:sz w:val="24"/>
          <w:szCs w:val="24"/>
          <w:lang w:eastAsia="es-MX"/>
        </w:rPr>
        <w:t>XII. Por el peritaje, dictamen e inspección de la dependencia municipal de obras públicas de carácter extraordinario, con excepción de las urbanizaciones de objetivo social o de interés social, de:</w:t>
      </w:r>
      <w:r w:rsidR="007623D5">
        <w:rPr>
          <w:rFonts w:ascii="Arial" w:hAnsi="Arial" w:cs="Arial"/>
          <w:sz w:val="24"/>
          <w:szCs w:val="24"/>
          <w:lang w:eastAsia="es-MX"/>
        </w:rPr>
        <w:t xml:space="preserve"> $12.69 a $41.06</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XIII. Los propietarios de predios </w:t>
      </w:r>
      <w:proofErr w:type="spellStart"/>
      <w:r w:rsidRPr="004461EA">
        <w:rPr>
          <w:rFonts w:ascii="Arial" w:hAnsi="Arial" w:cs="Arial"/>
          <w:color w:val="000000"/>
          <w:sz w:val="24"/>
          <w:szCs w:val="24"/>
          <w:lang w:eastAsia="es-MX"/>
        </w:rPr>
        <w:t>intraurbanos</w:t>
      </w:r>
      <w:proofErr w:type="spellEnd"/>
      <w:r w:rsidRPr="004461EA">
        <w:rPr>
          <w:rFonts w:ascii="Arial" w:hAnsi="Arial" w:cs="Arial"/>
          <w:color w:val="000000"/>
          <w:sz w:val="24"/>
          <w:szCs w:val="24"/>
          <w:lang w:eastAsia="es-MX"/>
        </w:rPr>
        <w:t xml:space="preserve"> o predios rústicos vecinos a una zona urbanizada, que cuenten con su plan parcial de desarrollo urbano, con superficie no mayor a diez mil metros cuadrados, conforme a lo dispuesto por el capítulo sexto, del título noveno y el artículo 266, del Código Urbano para el Estado de Jalisco, que aprovechen la infraestructura básica existente, pagarán los derechos por cada metro cuadrado, de acuerdo con las siguientes:</w:t>
      </w:r>
    </w:p>
    <w:tbl>
      <w:tblPr>
        <w:tblW w:w="80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733"/>
        <w:gridCol w:w="1275"/>
      </w:tblGrid>
      <w:tr w:rsidR="00D36463" w:rsidRPr="00216FAB">
        <w:trPr>
          <w:trHeight w:val="414"/>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TARIFAS</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78"/>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1.- En el caso de que el lote sea menor de 1,000 metros cuadrados: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318"/>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A.- Inmuebles de uso habitacional: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88"/>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1.- Densidad alta:</w:t>
            </w:r>
          </w:p>
        </w:tc>
        <w:tc>
          <w:tcPr>
            <w:tcW w:w="1275" w:type="dxa"/>
            <w:vAlign w:val="center"/>
          </w:tcPr>
          <w:p w:rsidR="00D36463" w:rsidRPr="004461EA" w:rsidRDefault="007623D5" w:rsidP="002F6DC3">
            <w:pPr>
              <w:spacing w:after="0" w:line="360" w:lineRule="auto"/>
              <w:jc w:val="center"/>
              <w:rPr>
                <w:rFonts w:ascii="Arial" w:hAnsi="Arial" w:cs="Arial"/>
                <w:sz w:val="24"/>
                <w:szCs w:val="24"/>
                <w:lang w:eastAsia="es-MX"/>
              </w:rPr>
            </w:pPr>
            <w:r>
              <w:rPr>
                <w:rFonts w:ascii="Arial" w:hAnsi="Arial" w:cs="Arial"/>
                <w:sz w:val="24"/>
                <w:szCs w:val="24"/>
                <w:lang w:eastAsia="es-MX"/>
              </w:rPr>
              <w:t>$3.82</w:t>
            </w:r>
          </w:p>
        </w:tc>
      </w:tr>
      <w:tr w:rsidR="00D36463" w:rsidRPr="00216FAB">
        <w:trPr>
          <w:trHeight w:val="265"/>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2.- Densidad media:</w:t>
            </w:r>
          </w:p>
        </w:tc>
        <w:tc>
          <w:tcPr>
            <w:tcW w:w="1275" w:type="dxa"/>
            <w:vAlign w:val="center"/>
          </w:tcPr>
          <w:p w:rsidR="00D36463" w:rsidRPr="004461EA" w:rsidRDefault="007623D5" w:rsidP="002F6DC3">
            <w:pPr>
              <w:spacing w:after="0" w:line="360" w:lineRule="auto"/>
              <w:jc w:val="center"/>
              <w:rPr>
                <w:rFonts w:ascii="Arial" w:hAnsi="Arial" w:cs="Arial"/>
                <w:sz w:val="24"/>
                <w:szCs w:val="24"/>
                <w:lang w:eastAsia="es-MX"/>
              </w:rPr>
            </w:pPr>
            <w:r>
              <w:rPr>
                <w:rFonts w:ascii="Arial" w:hAnsi="Arial" w:cs="Arial"/>
                <w:sz w:val="24"/>
                <w:szCs w:val="24"/>
                <w:lang w:eastAsia="es-MX"/>
              </w:rPr>
              <w:t>$5.52</w:t>
            </w:r>
          </w:p>
        </w:tc>
      </w:tr>
      <w:tr w:rsidR="00D36463" w:rsidRPr="00216FAB">
        <w:trPr>
          <w:trHeight w:val="268"/>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3.- Densidad baja:</w:t>
            </w:r>
          </w:p>
        </w:tc>
        <w:tc>
          <w:tcPr>
            <w:tcW w:w="1275" w:type="dxa"/>
            <w:vAlign w:val="center"/>
          </w:tcPr>
          <w:p w:rsidR="00D36463" w:rsidRPr="004461EA" w:rsidRDefault="007623D5" w:rsidP="002F6DC3">
            <w:pPr>
              <w:spacing w:after="0" w:line="360" w:lineRule="auto"/>
              <w:jc w:val="center"/>
              <w:rPr>
                <w:rFonts w:ascii="Arial" w:hAnsi="Arial" w:cs="Arial"/>
                <w:sz w:val="24"/>
                <w:szCs w:val="24"/>
                <w:lang w:eastAsia="es-MX"/>
              </w:rPr>
            </w:pPr>
            <w:r>
              <w:rPr>
                <w:rFonts w:ascii="Arial" w:hAnsi="Arial" w:cs="Arial"/>
                <w:sz w:val="24"/>
                <w:szCs w:val="24"/>
                <w:lang w:eastAsia="es-MX"/>
              </w:rPr>
              <w:t>$9.99</w:t>
            </w:r>
          </w:p>
        </w:tc>
      </w:tr>
      <w:tr w:rsidR="00D36463" w:rsidRPr="00216FAB">
        <w:trPr>
          <w:trHeight w:val="286"/>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4.- Densidad mínima:</w:t>
            </w:r>
          </w:p>
        </w:tc>
        <w:tc>
          <w:tcPr>
            <w:tcW w:w="1275" w:type="dxa"/>
            <w:vAlign w:val="center"/>
          </w:tcPr>
          <w:p w:rsidR="00D36463" w:rsidRPr="004461EA" w:rsidRDefault="007623D5" w:rsidP="002F6DC3">
            <w:pPr>
              <w:spacing w:after="0" w:line="360" w:lineRule="auto"/>
              <w:jc w:val="center"/>
              <w:rPr>
                <w:rFonts w:ascii="Arial" w:hAnsi="Arial" w:cs="Arial"/>
                <w:sz w:val="24"/>
                <w:szCs w:val="24"/>
                <w:lang w:eastAsia="es-MX"/>
              </w:rPr>
            </w:pPr>
            <w:r>
              <w:rPr>
                <w:rFonts w:ascii="Arial" w:hAnsi="Arial" w:cs="Arial"/>
                <w:sz w:val="24"/>
                <w:szCs w:val="24"/>
                <w:lang w:eastAsia="es-MX"/>
              </w:rPr>
              <w:t>$20.95</w:t>
            </w:r>
          </w:p>
        </w:tc>
      </w:tr>
      <w:tr w:rsidR="00D36463" w:rsidRPr="00216FAB">
        <w:trPr>
          <w:trHeight w:val="262"/>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B.- Inmuebles de uso no habitacional: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8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1.- Comercio y servicios: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7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a) Barrial:</w:t>
            </w:r>
          </w:p>
        </w:tc>
        <w:tc>
          <w:tcPr>
            <w:tcW w:w="1275" w:type="dxa"/>
            <w:vAlign w:val="center"/>
          </w:tcPr>
          <w:p w:rsidR="00D36463" w:rsidRPr="004461EA" w:rsidRDefault="007623D5" w:rsidP="002F6DC3">
            <w:pPr>
              <w:spacing w:after="0" w:line="360" w:lineRule="auto"/>
              <w:jc w:val="center"/>
              <w:rPr>
                <w:rFonts w:ascii="Arial" w:hAnsi="Arial" w:cs="Arial"/>
                <w:sz w:val="24"/>
                <w:szCs w:val="24"/>
                <w:lang w:eastAsia="es-MX"/>
              </w:rPr>
            </w:pPr>
            <w:r>
              <w:rPr>
                <w:rFonts w:ascii="Arial" w:hAnsi="Arial" w:cs="Arial"/>
                <w:sz w:val="24"/>
                <w:szCs w:val="24"/>
                <w:lang w:eastAsia="es-MX"/>
              </w:rPr>
              <w:t>$4.18</w:t>
            </w:r>
          </w:p>
        </w:tc>
      </w:tr>
      <w:tr w:rsidR="00D36463" w:rsidRPr="00216FAB">
        <w:trPr>
          <w:trHeight w:val="274"/>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b) Central:</w:t>
            </w:r>
          </w:p>
        </w:tc>
        <w:tc>
          <w:tcPr>
            <w:tcW w:w="1275" w:type="dxa"/>
            <w:vAlign w:val="center"/>
          </w:tcPr>
          <w:p w:rsidR="00D36463" w:rsidRPr="004461EA" w:rsidRDefault="007623D5" w:rsidP="002F6DC3">
            <w:pPr>
              <w:spacing w:after="0" w:line="360" w:lineRule="auto"/>
              <w:jc w:val="center"/>
              <w:rPr>
                <w:rFonts w:ascii="Arial" w:hAnsi="Arial" w:cs="Arial"/>
                <w:sz w:val="24"/>
                <w:szCs w:val="24"/>
                <w:lang w:eastAsia="es-MX"/>
              </w:rPr>
            </w:pPr>
            <w:r>
              <w:rPr>
                <w:rFonts w:ascii="Arial" w:hAnsi="Arial" w:cs="Arial"/>
                <w:sz w:val="24"/>
                <w:szCs w:val="24"/>
                <w:lang w:eastAsia="es-MX"/>
              </w:rPr>
              <w:t>$7.15</w:t>
            </w:r>
          </w:p>
        </w:tc>
      </w:tr>
      <w:tr w:rsidR="00D36463" w:rsidRPr="00216FAB">
        <w:trPr>
          <w:trHeight w:val="278"/>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c) Regional:</w:t>
            </w:r>
          </w:p>
        </w:tc>
        <w:tc>
          <w:tcPr>
            <w:tcW w:w="1275" w:type="dxa"/>
            <w:vAlign w:val="center"/>
          </w:tcPr>
          <w:p w:rsidR="00D36463" w:rsidRPr="004461EA" w:rsidRDefault="007623D5" w:rsidP="002F6DC3">
            <w:pPr>
              <w:spacing w:after="0" w:line="360" w:lineRule="auto"/>
              <w:jc w:val="center"/>
              <w:rPr>
                <w:rFonts w:ascii="Arial" w:hAnsi="Arial" w:cs="Arial"/>
                <w:sz w:val="24"/>
                <w:szCs w:val="24"/>
                <w:lang w:eastAsia="es-MX"/>
              </w:rPr>
            </w:pPr>
            <w:r>
              <w:rPr>
                <w:rFonts w:ascii="Arial" w:hAnsi="Arial" w:cs="Arial"/>
                <w:sz w:val="24"/>
                <w:szCs w:val="24"/>
                <w:lang w:eastAsia="es-MX"/>
              </w:rPr>
              <w:t>$12.29</w:t>
            </w:r>
          </w:p>
        </w:tc>
      </w:tr>
      <w:tr w:rsidR="00D36463" w:rsidRPr="00216FAB">
        <w:trPr>
          <w:trHeight w:val="268"/>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d) Servicios a la industria y comercio:</w:t>
            </w:r>
          </w:p>
        </w:tc>
        <w:tc>
          <w:tcPr>
            <w:tcW w:w="1275" w:type="dxa"/>
            <w:vAlign w:val="center"/>
          </w:tcPr>
          <w:p w:rsidR="00D36463" w:rsidRPr="004461EA" w:rsidRDefault="007623D5" w:rsidP="002F6DC3">
            <w:pPr>
              <w:spacing w:after="0" w:line="360" w:lineRule="auto"/>
              <w:jc w:val="center"/>
              <w:rPr>
                <w:rFonts w:ascii="Arial" w:hAnsi="Arial" w:cs="Arial"/>
                <w:sz w:val="24"/>
                <w:szCs w:val="24"/>
                <w:lang w:eastAsia="es-MX"/>
              </w:rPr>
            </w:pPr>
            <w:r>
              <w:rPr>
                <w:rFonts w:ascii="Arial" w:hAnsi="Arial" w:cs="Arial"/>
                <w:sz w:val="24"/>
                <w:szCs w:val="24"/>
                <w:lang w:eastAsia="es-MX"/>
              </w:rPr>
              <w:t>$3.62</w:t>
            </w:r>
          </w:p>
        </w:tc>
      </w:tr>
      <w:tr w:rsidR="00D36463" w:rsidRPr="00216FAB">
        <w:trPr>
          <w:trHeight w:val="272"/>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2.- Industria:</w:t>
            </w:r>
          </w:p>
        </w:tc>
        <w:tc>
          <w:tcPr>
            <w:tcW w:w="1275" w:type="dxa"/>
            <w:vAlign w:val="center"/>
          </w:tcPr>
          <w:p w:rsidR="00D36463" w:rsidRPr="004461EA" w:rsidRDefault="007623D5" w:rsidP="002F6DC3">
            <w:pPr>
              <w:spacing w:after="0" w:line="360" w:lineRule="auto"/>
              <w:jc w:val="center"/>
              <w:rPr>
                <w:rFonts w:ascii="Arial" w:hAnsi="Arial" w:cs="Arial"/>
                <w:sz w:val="24"/>
                <w:szCs w:val="24"/>
                <w:lang w:eastAsia="es-MX"/>
              </w:rPr>
            </w:pPr>
            <w:r>
              <w:rPr>
                <w:rFonts w:ascii="Arial" w:hAnsi="Arial" w:cs="Arial"/>
                <w:sz w:val="24"/>
                <w:szCs w:val="24"/>
                <w:lang w:eastAsia="es-MX"/>
              </w:rPr>
              <w:t>$8.78</w:t>
            </w:r>
          </w:p>
        </w:tc>
      </w:tr>
      <w:tr w:rsidR="00D36463" w:rsidRPr="00216FAB">
        <w:trPr>
          <w:trHeight w:val="29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3.- Equipamiento y otros:</w:t>
            </w:r>
          </w:p>
        </w:tc>
        <w:tc>
          <w:tcPr>
            <w:tcW w:w="1275" w:type="dxa"/>
            <w:vAlign w:val="center"/>
          </w:tcPr>
          <w:p w:rsidR="00D36463" w:rsidRPr="004461EA" w:rsidRDefault="007623D5" w:rsidP="002F6DC3">
            <w:pPr>
              <w:spacing w:after="0" w:line="360" w:lineRule="auto"/>
              <w:jc w:val="center"/>
              <w:rPr>
                <w:rFonts w:ascii="Arial" w:hAnsi="Arial" w:cs="Arial"/>
                <w:sz w:val="24"/>
                <w:szCs w:val="24"/>
                <w:lang w:eastAsia="es-MX"/>
              </w:rPr>
            </w:pPr>
            <w:r>
              <w:rPr>
                <w:rFonts w:ascii="Arial" w:hAnsi="Arial" w:cs="Arial"/>
                <w:sz w:val="24"/>
                <w:szCs w:val="24"/>
                <w:lang w:eastAsia="es-MX"/>
              </w:rPr>
              <w:t>$10.64</w:t>
            </w:r>
          </w:p>
        </w:tc>
      </w:tr>
      <w:tr w:rsidR="00D36463" w:rsidRPr="00216FAB">
        <w:trPr>
          <w:trHeight w:val="258"/>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2.- En el caso que el lote sea de 1,001 hasta 10,000 metros cuadrados: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16"/>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A.- Inmuebles de uso habitacional: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62"/>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1.- Densidad alta:</w:t>
            </w:r>
          </w:p>
        </w:tc>
        <w:tc>
          <w:tcPr>
            <w:tcW w:w="1275" w:type="dxa"/>
            <w:vAlign w:val="center"/>
          </w:tcPr>
          <w:p w:rsidR="00D36463" w:rsidRPr="004461EA" w:rsidRDefault="00324B33" w:rsidP="002F6DC3">
            <w:pPr>
              <w:spacing w:after="0" w:line="360" w:lineRule="auto"/>
              <w:jc w:val="center"/>
              <w:rPr>
                <w:rFonts w:ascii="Arial" w:hAnsi="Arial" w:cs="Arial"/>
                <w:sz w:val="24"/>
                <w:szCs w:val="24"/>
                <w:lang w:eastAsia="es-MX"/>
              </w:rPr>
            </w:pPr>
            <w:r>
              <w:rPr>
                <w:rFonts w:ascii="Arial" w:hAnsi="Arial" w:cs="Arial"/>
                <w:sz w:val="24"/>
                <w:szCs w:val="24"/>
                <w:lang w:eastAsia="es-MX"/>
              </w:rPr>
              <w:t>$7.96</w:t>
            </w:r>
          </w:p>
        </w:tc>
      </w:tr>
      <w:tr w:rsidR="00D36463" w:rsidRPr="00216FAB">
        <w:trPr>
          <w:trHeight w:val="274"/>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2.- Densidad media:</w:t>
            </w:r>
          </w:p>
        </w:tc>
        <w:tc>
          <w:tcPr>
            <w:tcW w:w="1275" w:type="dxa"/>
            <w:vAlign w:val="center"/>
          </w:tcPr>
          <w:p w:rsidR="00D36463" w:rsidRPr="004461EA" w:rsidRDefault="00324B33" w:rsidP="002F6DC3">
            <w:pPr>
              <w:spacing w:after="0" w:line="360" w:lineRule="auto"/>
              <w:jc w:val="center"/>
              <w:rPr>
                <w:rFonts w:ascii="Arial" w:hAnsi="Arial" w:cs="Arial"/>
                <w:sz w:val="24"/>
                <w:szCs w:val="24"/>
                <w:lang w:eastAsia="es-MX"/>
              </w:rPr>
            </w:pPr>
            <w:r>
              <w:rPr>
                <w:rFonts w:ascii="Arial" w:hAnsi="Arial" w:cs="Arial"/>
                <w:sz w:val="24"/>
                <w:szCs w:val="24"/>
                <w:lang w:eastAsia="es-MX"/>
              </w:rPr>
              <w:t>$15.22</w:t>
            </w:r>
          </w:p>
        </w:tc>
      </w:tr>
      <w:tr w:rsidR="00D36463" w:rsidRPr="00216FAB">
        <w:trPr>
          <w:trHeight w:val="274"/>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3.- Densidad baja:</w:t>
            </w:r>
          </w:p>
        </w:tc>
        <w:tc>
          <w:tcPr>
            <w:tcW w:w="1275" w:type="dxa"/>
            <w:vAlign w:val="center"/>
          </w:tcPr>
          <w:p w:rsidR="00D36463" w:rsidRPr="004461EA" w:rsidRDefault="00324B33" w:rsidP="002F6DC3">
            <w:pPr>
              <w:spacing w:after="0" w:line="360" w:lineRule="auto"/>
              <w:jc w:val="center"/>
              <w:rPr>
                <w:rFonts w:ascii="Arial" w:hAnsi="Arial" w:cs="Arial"/>
                <w:sz w:val="24"/>
                <w:szCs w:val="24"/>
                <w:lang w:eastAsia="es-MX"/>
              </w:rPr>
            </w:pPr>
            <w:r>
              <w:rPr>
                <w:rFonts w:ascii="Arial" w:hAnsi="Arial" w:cs="Arial"/>
                <w:sz w:val="24"/>
                <w:szCs w:val="24"/>
                <w:lang w:eastAsia="es-MX"/>
              </w:rPr>
              <w:t>$21.43</w:t>
            </w:r>
          </w:p>
        </w:tc>
      </w:tr>
      <w:tr w:rsidR="00D36463" w:rsidRPr="00216FAB">
        <w:trPr>
          <w:trHeight w:val="132"/>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4.- Densidad mínima:</w:t>
            </w:r>
          </w:p>
        </w:tc>
        <w:tc>
          <w:tcPr>
            <w:tcW w:w="1275" w:type="dxa"/>
            <w:vAlign w:val="center"/>
          </w:tcPr>
          <w:p w:rsidR="00D36463" w:rsidRPr="004461EA" w:rsidRDefault="00324B33" w:rsidP="002F6DC3">
            <w:pPr>
              <w:spacing w:after="0" w:line="360" w:lineRule="auto"/>
              <w:jc w:val="center"/>
              <w:rPr>
                <w:rFonts w:ascii="Arial" w:hAnsi="Arial" w:cs="Arial"/>
                <w:sz w:val="24"/>
                <w:szCs w:val="24"/>
                <w:lang w:eastAsia="es-MX"/>
              </w:rPr>
            </w:pPr>
            <w:r>
              <w:rPr>
                <w:rFonts w:ascii="Arial" w:hAnsi="Arial" w:cs="Arial"/>
                <w:sz w:val="24"/>
                <w:szCs w:val="24"/>
                <w:lang w:eastAsia="es-MX"/>
              </w:rPr>
              <w:t>40.17</w:t>
            </w:r>
          </w:p>
        </w:tc>
      </w:tr>
      <w:tr w:rsidR="00D36463" w:rsidRPr="00216FAB">
        <w:trPr>
          <w:trHeight w:val="274"/>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B.- Inmuebles de uso no habitacional: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74"/>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1.- Comercio y servicios: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132"/>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 Barrial:</w:t>
            </w:r>
          </w:p>
        </w:tc>
        <w:tc>
          <w:tcPr>
            <w:tcW w:w="1275" w:type="dxa"/>
            <w:vAlign w:val="center"/>
          </w:tcPr>
          <w:p w:rsidR="00D36463" w:rsidRPr="004461EA" w:rsidRDefault="00324B33" w:rsidP="002F6DC3">
            <w:pPr>
              <w:spacing w:after="0" w:line="360" w:lineRule="auto"/>
              <w:jc w:val="center"/>
              <w:rPr>
                <w:rFonts w:ascii="Arial" w:hAnsi="Arial" w:cs="Arial"/>
                <w:sz w:val="24"/>
                <w:szCs w:val="24"/>
                <w:lang w:eastAsia="es-MX"/>
              </w:rPr>
            </w:pPr>
            <w:r>
              <w:rPr>
                <w:rFonts w:ascii="Arial" w:hAnsi="Arial" w:cs="Arial"/>
                <w:sz w:val="24"/>
                <w:szCs w:val="24"/>
                <w:lang w:eastAsia="es-MX"/>
              </w:rPr>
              <w:t>$7.15</w:t>
            </w:r>
          </w:p>
        </w:tc>
      </w:tr>
      <w:tr w:rsidR="00D36463" w:rsidRPr="00216FAB">
        <w:trPr>
          <w:trHeight w:val="177"/>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b) Central:</w:t>
            </w:r>
          </w:p>
        </w:tc>
        <w:tc>
          <w:tcPr>
            <w:tcW w:w="1275" w:type="dxa"/>
            <w:vAlign w:val="center"/>
          </w:tcPr>
          <w:p w:rsidR="00D36463" w:rsidRPr="004461EA" w:rsidRDefault="00324B33" w:rsidP="002F6DC3">
            <w:pPr>
              <w:spacing w:after="0" w:line="360" w:lineRule="auto"/>
              <w:jc w:val="center"/>
              <w:rPr>
                <w:rFonts w:ascii="Arial" w:hAnsi="Arial" w:cs="Arial"/>
                <w:sz w:val="24"/>
                <w:szCs w:val="24"/>
                <w:lang w:eastAsia="es-MX"/>
              </w:rPr>
            </w:pPr>
            <w:r>
              <w:rPr>
                <w:rFonts w:ascii="Arial" w:hAnsi="Arial" w:cs="Arial"/>
                <w:sz w:val="24"/>
                <w:szCs w:val="24"/>
                <w:lang w:eastAsia="es-MX"/>
              </w:rPr>
              <w:t>$11.60</w:t>
            </w:r>
          </w:p>
        </w:tc>
      </w:tr>
      <w:tr w:rsidR="00D36463" w:rsidRPr="00216FAB">
        <w:trPr>
          <w:trHeight w:val="223"/>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c) Regional:</w:t>
            </w:r>
          </w:p>
        </w:tc>
        <w:tc>
          <w:tcPr>
            <w:tcW w:w="1275" w:type="dxa"/>
            <w:vAlign w:val="center"/>
          </w:tcPr>
          <w:p w:rsidR="00D36463" w:rsidRPr="004461EA" w:rsidRDefault="00324B33" w:rsidP="002F6DC3">
            <w:pPr>
              <w:spacing w:after="0" w:line="360" w:lineRule="auto"/>
              <w:jc w:val="center"/>
              <w:rPr>
                <w:rFonts w:ascii="Arial" w:hAnsi="Arial" w:cs="Arial"/>
                <w:sz w:val="24"/>
                <w:szCs w:val="24"/>
                <w:lang w:eastAsia="es-MX"/>
              </w:rPr>
            </w:pPr>
            <w:r>
              <w:rPr>
                <w:rFonts w:ascii="Arial" w:hAnsi="Arial" w:cs="Arial"/>
                <w:sz w:val="24"/>
                <w:szCs w:val="24"/>
                <w:lang w:eastAsia="es-MX"/>
              </w:rPr>
              <w:t>$14.27</w:t>
            </w:r>
          </w:p>
        </w:tc>
      </w:tr>
      <w:tr w:rsidR="00D36463" w:rsidRPr="00216FAB">
        <w:trPr>
          <w:trHeight w:val="269"/>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d) Servicios a la industria y comercio:</w:t>
            </w:r>
          </w:p>
        </w:tc>
        <w:tc>
          <w:tcPr>
            <w:tcW w:w="1275" w:type="dxa"/>
            <w:vAlign w:val="center"/>
          </w:tcPr>
          <w:p w:rsidR="00D36463" w:rsidRPr="004461EA" w:rsidRDefault="00324B33" w:rsidP="002F6DC3">
            <w:pPr>
              <w:spacing w:after="0" w:line="360" w:lineRule="auto"/>
              <w:jc w:val="center"/>
              <w:rPr>
                <w:rFonts w:ascii="Arial" w:hAnsi="Arial" w:cs="Arial"/>
                <w:sz w:val="24"/>
                <w:szCs w:val="24"/>
                <w:lang w:eastAsia="es-MX"/>
              </w:rPr>
            </w:pPr>
            <w:r>
              <w:rPr>
                <w:rFonts w:ascii="Arial" w:hAnsi="Arial" w:cs="Arial"/>
                <w:sz w:val="24"/>
                <w:szCs w:val="24"/>
                <w:lang w:eastAsia="es-MX"/>
              </w:rPr>
              <w:t>$8.78</w:t>
            </w:r>
          </w:p>
        </w:tc>
      </w:tr>
      <w:tr w:rsidR="00D36463" w:rsidRPr="00216FAB">
        <w:trPr>
          <w:trHeight w:val="261"/>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2.- Industria:</w:t>
            </w:r>
          </w:p>
        </w:tc>
        <w:tc>
          <w:tcPr>
            <w:tcW w:w="1275" w:type="dxa"/>
            <w:vAlign w:val="center"/>
          </w:tcPr>
          <w:p w:rsidR="00D36463" w:rsidRPr="004461EA" w:rsidRDefault="00324B33" w:rsidP="002F6DC3">
            <w:pPr>
              <w:spacing w:after="0" w:line="360" w:lineRule="auto"/>
              <w:jc w:val="center"/>
              <w:rPr>
                <w:rFonts w:ascii="Arial" w:hAnsi="Arial" w:cs="Arial"/>
                <w:sz w:val="24"/>
                <w:szCs w:val="24"/>
                <w:lang w:eastAsia="es-MX"/>
              </w:rPr>
            </w:pPr>
            <w:r>
              <w:rPr>
                <w:rFonts w:ascii="Arial" w:hAnsi="Arial" w:cs="Arial"/>
                <w:sz w:val="24"/>
                <w:szCs w:val="24"/>
                <w:lang w:eastAsia="es-MX"/>
              </w:rPr>
              <w:t>$14.27</w:t>
            </w:r>
          </w:p>
        </w:tc>
      </w:tr>
      <w:tr w:rsidR="00D36463" w:rsidRPr="00216FAB">
        <w:trPr>
          <w:trHeight w:val="292"/>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3.- Equipamiento y otros:</w:t>
            </w:r>
          </w:p>
        </w:tc>
        <w:tc>
          <w:tcPr>
            <w:tcW w:w="1275" w:type="dxa"/>
            <w:vAlign w:val="center"/>
          </w:tcPr>
          <w:p w:rsidR="00D36463" w:rsidRPr="004461EA" w:rsidRDefault="00324B33" w:rsidP="002F6DC3">
            <w:pPr>
              <w:spacing w:after="0" w:line="360" w:lineRule="auto"/>
              <w:jc w:val="center"/>
              <w:rPr>
                <w:rFonts w:ascii="Arial" w:hAnsi="Arial" w:cs="Arial"/>
                <w:sz w:val="24"/>
                <w:szCs w:val="24"/>
                <w:lang w:eastAsia="es-MX"/>
              </w:rPr>
            </w:pPr>
            <w:r>
              <w:rPr>
                <w:rFonts w:ascii="Arial" w:hAnsi="Arial" w:cs="Arial"/>
                <w:sz w:val="24"/>
                <w:szCs w:val="24"/>
                <w:lang w:eastAsia="es-MX"/>
              </w:rPr>
              <w:t>$14.27</w:t>
            </w:r>
          </w:p>
        </w:tc>
      </w:tr>
    </w:tbl>
    <w:p w:rsidR="00D36463" w:rsidRPr="004461EA" w:rsidRDefault="00D36463" w:rsidP="002F6DC3">
      <w:pPr>
        <w:spacing w:line="360" w:lineRule="auto"/>
        <w:jc w:val="both"/>
        <w:rPr>
          <w:rFonts w:ascii="Arial" w:hAnsi="Arial" w:cs="Arial"/>
          <w:color w:val="000000"/>
          <w:sz w:val="24"/>
          <w:szCs w:val="24"/>
          <w:lang w:eastAsia="es-MX"/>
        </w:rPr>
      </w:pPr>
    </w:p>
    <w:p w:rsidR="00D36463" w:rsidRPr="00FA3616" w:rsidRDefault="00D36463" w:rsidP="00FA3616">
      <w:pPr>
        <w:spacing w:after="0" w:line="360" w:lineRule="auto"/>
        <w:jc w:val="both"/>
      </w:pPr>
      <w:r w:rsidRPr="004461EA">
        <w:rPr>
          <w:rFonts w:ascii="Arial" w:hAnsi="Arial" w:cs="Arial"/>
          <w:color w:val="000000"/>
          <w:sz w:val="24"/>
          <w:szCs w:val="24"/>
          <w:lang w:eastAsia="es-MX"/>
        </w:rPr>
        <w:t>XIV. Las cantidades que por concepto de pago de derechos por aprovechamiento de la infraestructura básica existente en el Municipio, han de ser cubiertas por los particulares a la Hacienda Municipal, respecto a los predios que anteriormente hubiesen estado sujetos al régimen de propiedad comunal o ejidal</w:t>
      </w:r>
      <w:r>
        <w:rPr>
          <w:rFonts w:ascii="Arial" w:hAnsi="Arial" w:cs="Arial"/>
          <w:color w:val="000000"/>
          <w:sz w:val="24"/>
          <w:szCs w:val="24"/>
          <w:lang w:eastAsia="es-MX"/>
        </w:rPr>
        <w:t xml:space="preserve"> que, siendo escriturados por el </w:t>
      </w:r>
      <w:r w:rsidRPr="00F23D8D">
        <w:rPr>
          <w:rFonts w:ascii="Arial" w:hAnsi="Arial" w:cs="Arial"/>
          <w:sz w:val="24"/>
          <w:szCs w:val="24"/>
        </w:rPr>
        <w:t xml:space="preserve">Instituto Nacional del Suelo Sustentable (INSUS), antes </w:t>
      </w:r>
      <w:r w:rsidRPr="004461EA">
        <w:rPr>
          <w:rFonts w:ascii="Arial" w:hAnsi="Arial" w:cs="Arial"/>
          <w:color w:val="000000"/>
          <w:sz w:val="24"/>
          <w:szCs w:val="24"/>
          <w:lang w:eastAsia="es-MX"/>
        </w:rPr>
        <w:t>Comisión Reguladora de la Tenencia de la Tierra (CORETT) o por el Programa de Certificación de Derechos Ejidales (PROCEDE) y/o Fondo de Apoyo para Núcleos Agrarios sin Regularizar (FANAR),o por el Fondo de Apoyo de Núcleos sin Regularizar estén ya sujetos al régimen de propiedad privada, serán reducidas en atención a la superficie del predio y a su uso establecido o propuesto, previa presentación de su título de propiedad, dictamen de uso de suelo y recibo de pago del impuesto predial según la siguiente tabla de reducciones:</w:t>
      </w:r>
    </w:p>
    <w:tbl>
      <w:tblPr>
        <w:tblW w:w="75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374"/>
        <w:gridCol w:w="1131"/>
      </w:tblGrid>
      <w:tr w:rsidR="00D36463" w:rsidRPr="00216FAB">
        <w:trPr>
          <w:trHeight w:val="553"/>
        </w:trPr>
        <w:tc>
          <w:tcPr>
            <w:tcW w:w="637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SUPERFICIE</w:t>
            </w:r>
          </w:p>
        </w:tc>
        <w:tc>
          <w:tcPr>
            <w:tcW w:w="1131" w:type="dxa"/>
            <w:noWrap/>
            <w:vAlign w:val="center"/>
          </w:tcPr>
          <w:p w:rsidR="00D36463" w:rsidRPr="004461EA" w:rsidRDefault="00D36463" w:rsidP="002F6DC3">
            <w:pPr>
              <w:spacing w:after="0" w:line="360" w:lineRule="auto"/>
              <w:rPr>
                <w:rFonts w:ascii="Arial" w:hAnsi="Arial" w:cs="Arial"/>
                <w:sz w:val="24"/>
                <w:szCs w:val="24"/>
                <w:lang w:eastAsia="es-MX"/>
              </w:rPr>
            </w:pPr>
          </w:p>
        </w:tc>
      </w:tr>
      <w:tr w:rsidR="00D36463" w:rsidRPr="00216FAB">
        <w:trPr>
          <w:trHeight w:val="280"/>
        </w:trPr>
        <w:tc>
          <w:tcPr>
            <w:tcW w:w="637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CONSTRUIDO USO HABITACIONAL</w:t>
            </w:r>
          </w:p>
        </w:tc>
        <w:tc>
          <w:tcPr>
            <w:tcW w:w="1131" w:type="dxa"/>
            <w:noWrap/>
            <w:vAlign w:val="center"/>
          </w:tcPr>
          <w:p w:rsidR="00D36463" w:rsidRPr="004461EA" w:rsidRDefault="00D36463" w:rsidP="002F6DC3">
            <w:pPr>
              <w:spacing w:after="0" w:line="360" w:lineRule="auto"/>
              <w:rPr>
                <w:rFonts w:ascii="Arial" w:hAnsi="Arial" w:cs="Arial"/>
                <w:sz w:val="24"/>
                <w:szCs w:val="24"/>
                <w:lang w:eastAsia="es-MX"/>
              </w:rPr>
            </w:pPr>
          </w:p>
        </w:tc>
      </w:tr>
      <w:tr w:rsidR="00D36463" w:rsidRPr="00216FAB">
        <w:trPr>
          <w:trHeight w:val="270"/>
        </w:trPr>
        <w:tc>
          <w:tcPr>
            <w:tcW w:w="637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0 hasta 200 m</w:t>
            </w:r>
            <w:r w:rsidRPr="004461EA">
              <w:rPr>
                <w:rFonts w:ascii="Arial" w:hAnsi="Arial" w:cs="Arial"/>
                <w:color w:val="000000"/>
                <w:sz w:val="24"/>
                <w:szCs w:val="24"/>
                <w:vertAlign w:val="superscript"/>
                <w:lang w:eastAsia="es-MX"/>
              </w:rPr>
              <w:t>2</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90.00%</w:t>
            </w:r>
          </w:p>
        </w:tc>
      </w:tr>
      <w:tr w:rsidR="00D36463" w:rsidRPr="00216FAB">
        <w:trPr>
          <w:trHeight w:val="129"/>
        </w:trPr>
        <w:tc>
          <w:tcPr>
            <w:tcW w:w="637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201 hasta 400 m</w:t>
            </w:r>
            <w:r w:rsidRPr="004461EA">
              <w:rPr>
                <w:rFonts w:ascii="Arial" w:hAnsi="Arial" w:cs="Arial"/>
                <w:color w:val="000000"/>
                <w:sz w:val="24"/>
                <w:szCs w:val="24"/>
                <w:vertAlign w:val="superscript"/>
                <w:lang w:eastAsia="es-MX"/>
              </w:rPr>
              <w:t>2</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75.00%</w:t>
            </w:r>
          </w:p>
        </w:tc>
      </w:tr>
      <w:tr w:rsidR="00D36463" w:rsidRPr="00216FAB">
        <w:trPr>
          <w:trHeight w:val="136"/>
        </w:trPr>
        <w:tc>
          <w:tcPr>
            <w:tcW w:w="637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401 hasta 600 m</w:t>
            </w:r>
            <w:r w:rsidRPr="004461EA">
              <w:rPr>
                <w:rFonts w:ascii="Arial" w:hAnsi="Arial" w:cs="Arial"/>
                <w:color w:val="000000"/>
                <w:sz w:val="24"/>
                <w:szCs w:val="24"/>
                <w:vertAlign w:val="superscript"/>
                <w:lang w:eastAsia="es-MX"/>
              </w:rPr>
              <w:t>2</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60.00%</w:t>
            </w:r>
          </w:p>
        </w:tc>
      </w:tr>
      <w:tr w:rsidR="00D36463" w:rsidRPr="00216FAB">
        <w:trPr>
          <w:trHeight w:val="60"/>
        </w:trPr>
        <w:tc>
          <w:tcPr>
            <w:tcW w:w="637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601 hasta 1,000 m</w:t>
            </w:r>
            <w:r w:rsidRPr="004461EA">
              <w:rPr>
                <w:rFonts w:ascii="Arial" w:hAnsi="Arial" w:cs="Arial"/>
                <w:color w:val="000000"/>
                <w:sz w:val="24"/>
                <w:szCs w:val="24"/>
                <w:vertAlign w:val="superscript"/>
                <w:lang w:eastAsia="es-MX"/>
              </w:rPr>
              <w:t>2</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50.00%</w:t>
            </w:r>
          </w:p>
        </w:tc>
      </w:tr>
      <w:tr w:rsidR="00D36463" w:rsidRPr="00216FAB">
        <w:trPr>
          <w:trHeight w:val="73"/>
        </w:trPr>
        <w:tc>
          <w:tcPr>
            <w:tcW w:w="637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BALDÍO USO HABITACIONAL</w:t>
            </w:r>
          </w:p>
        </w:tc>
        <w:tc>
          <w:tcPr>
            <w:tcW w:w="1131" w:type="dxa"/>
            <w:noWrap/>
            <w:vAlign w:val="center"/>
          </w:tcPr>
          <w:p w:rsidR="00D36463" w:rsidRPr="004461EA" w:rsidRDefault="00D36463" w:rsidP="002F6DC3">
            <w:pPr>
              <w:spacing w:after="0" w:line="360" w:lineRule="auto"/>
              <w:rPr>
                <w:rFonts w:ascii="Arial" w:hAnsi="Arial" w:cs="Arial"/>
                <w:sz w:val="24"/>
                <w:szCs w:val="24"/>
                <w:lang w:eastAsia="es-MX"/>
              </w:rPr>
            </w:pPr>
          </w:p>
        </w:tc>
      </w:tr>
      <w:tr w:rsidR="00D36463" w:rsidRPr="00216FAB">
        <w:trPr>
          <w:trHeight w:val="260"/>
        </w:trPr>
        <w:tc>
          <w:tcPr>
            <w:tcW w:w="637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0 hasta 200 m</w:t>
            </w:r>
            <w:r w:rsidRPr="004461EA">
              <w:rPr>
                <w:rFonts w:ascii="Arial" w:hAnsi="Arial" w:cs="Arial"/>
                <w:color w:val="000000"/>
                <w:sz w:val="24"/>
                <w:szCs w:val="24"/>
                <w:vertAlign w:val="superscript"/>
                <w:lang w:eastAsia="es-MX"/>
              </w:rPr>
              <w:t>2</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75.00%</w:t>
            </w:r>
          </w:p>
        </w:tc>
      </w:tr>
      <w:tr w:rsidR="00D36463" w:rsidRPr="00216FAB">
        <w:trPr>
          <w:trHeight w:val="320"/>
        </w:trPr>
        <w:tc>
          <w:tcPr>
            <w:tcW w:w="637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201 hasta 400 m</w:t>
            </w:r>
            <w:r w:rsidRPr="004461EA">
              <w:rPr>
                <w:rFonts w:ascii="Arial" w:hAnsi="Arial" w:cs="Arial"/>
                <w:color w:val="000000"/>
                <w:sz w:val="24"/>
                <w:szCs w:val="24"/>
                <w:vertAlign w:val="superscript"/>
                <w:lang w:eastAsia="es-MX"/>
              </w:rPr>
              <w:t>2</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50.00%</w:t>
            </w:r>
          </w:p>
        </w:tc>
      </w:tr>
      <w:tr w:rsidR="00D36463" w:rsidRPr="00216FAB">
        <w:trPr>
          <w:trHeight w:val="170"/>
        </w:trPr>
        <w:tc>
          <w:tcPr>
            <w:tcW w:w="637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401 hasta 600 m</w:t>
            </w:r>
            <w:r w:rsidRPr="004461EA">
              <w:rPr>
                <w:rFonts w:ascii="Arial" w:hAnsi="Arial" w:cs="Arial"/>
                <w:color w:val="000000"/>
                <w:sz w:val="24"/>
                <w:szCs w:val="24"/>
                <w:vertAlign w:val="superscript"/>
                <w:lang w:eastAsia="es-MX"/>
              </w:rPr>
              <w:t>2</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35.00%</w:t>
            </w:r>
          </w:p>
        </w:tc>
      </w:tr>
      <w:tr w:rsidR="00D36463" w:rsidRPr="00216FAB">
        <w:trPr>
          <w:trHeight w:val="314"/>
        </w:trPr>
        <w:tc>
          <w:tcPr>
            <w:tcW w:w="637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601 hasta 1,000 m</w:t>
            </w:r>
            <w:r w:rsidRPr="004461EA">
              <w:rPr>
                <w:rFonts w:ascii="Arial" w:hAnsi="Arial" w:cs="Arial"/>
                <w:color w:val="000000"/>
                <w:sz w:val="24"/>
                <w:szCs w:val="24"/>
                <w:vertAlign w:val="superscript"/>
                <w:lang w:eastAsia="es-MX"/>
              </w:rPr>
              <w:t>2</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25.00%</w:t>
            </w:r>
          </w:p>
        </w:tc>
      </w:tr>
      <w:tr w:rsidR="00D36463" w:rsidRPr="00216FAB">
        <w:trPr>
          <w:trHeight w:val="274"/>
        </w:trPr>
        <w:tc>
          <w:tcPr>
            <w:tcW w:w="637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CONSTRUIDO OTROS USOS</w:t>
            </w:r>
          </w:p>
        </w:tc>
        <w:tc>
          <w:tcPr>
            <w:tcW w:w="1131" w:type="dxa"/>
            <w:noWrap/>
            <w:vAlign w:val="center"/>
          </w:tcPr>
          <w:p w:rsidR="00D36463" w:rsidRPr="004461EA" w:rsidRDefault="00D36463" w:rsidP="002F6DC3">
            <w:pPr>
              <w:spacing w:after="0" w:line="360" w:lineRule="auto"/>
              <w:rPr>
                <w:rFonts w:ascii="Arial" w:hAnsi="Arial" w:cs="Arial"/>
                <w:sz w:val="24"/>
                <w:szCs w:val="24"/>
                <w:lang w:eastAsia="es-MX"/>
              </w:rPr>
            </w:pPr>
          </w:p>
        </w:tc>
      </w:tr>
      <w:tr w:rsidR="00D36463" w:rsidRPr="00216FAB">
        <w:trPr>
          <w:trHeight w:val="264"/>
        </w:trPr>
        <w:tc>
          <w:tcPr>
            <w:tcW w:w="637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0 hasta 200 m</w:t>
            </w:r>
            <w:r w:rsidRPr="004461EA">
              <w:rPr>
                <w:rFonts w:ascii="Arial" w:hAnsi="Arial" w:cs="Arial"/>
                <w:color w:val="000000"/>
                <w:sz w:val="24"/>
                <w:szCs w:val="24"/>
                <w:vertAlign w:val="superscript"/>
                <w:lang w:eastAsia="es-MX"/>
              </w:rPr>
              <w:t>2</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50.00%</w:t>
            </w:r>
          </w:p>
        </w:tc>
      </w:tr>
      <w:tr w:rsidR="00D36463" w:rsidRPr="00216FAB">
        <w:trPr>
          <w:trHeight w:val="284"/>
        </w:trPr>
        <w:tc>
          <w:tcPr>
            <w:tcW w:w="637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201 hasta 400 m</w:t>
            </w:r>
            <w:r w:rsidRPr="004461EA">
              <w:rPr>
                <w:rFonts w:ascii="Arial" w:hAnsi="Arial" w:cs="Arial"/>
                <w:color w:val="000000"/>
                <w:sz w:val="24"/>
                <w:szCs w:val="24"/>
                <w:vertAlign w:val="superscript"/>
                <w:lang w:eastAsia="es-MX"/>
              </w:rPr>
              <w:t>2</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25.00%</w:t>
            </w:r>
          </w:p>
        </w:tc>
      </w:tr>
      <w:tr w:rsidR="00D36463" w:rsidRPr="00216FAB">
        <w:trPr>
          <w:trHeight w:val="272"/>
        </w:trPr>
        <w:tc>
          <w:tcPr>
            <w:tcW w:w="637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401 hasta 600 m</w:t>
            </w:r>
            <w:r w:rsidRPr="004461EA">
              <w:rPr>
                <w:rFonts w:ascii="Arial" w:hAnsi="Arial" w:cs="Arial"/>
                <w:color w:val="000000"/>
                <w:sz w:val="24"/>
                <w:szCs w:val="24"/>
                <w:vertAlign w:val="superscript"/>
                <w:lang w:eastAsia="es-MX"/>
              </w:rPr>
              <w:t>2</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20.00%</w:t>
            </w:r>
          </w:p>
        </w:tc>
      </w:tr>
      <w:tr w:rsidR="00D36463" w:rsidRPr="00216FAB">
        <w:trPr>
          <w:trHeight w:val="262"/>
        </w:trPr>
        <w:tc>
          <w:tcPr>
            <w:tcW w:w="637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601 hasta 1,000 m</w:t>
            </w:r>
            <w:r w:rsidRPr="004461EA">
              <w:rPr>
                <w:rFonts w:ascii="Arial" w:hAnsi="Arial" w:cs="Arial"/>
                <w:color w:val="000000"/>
                <w:sz w:val="24"/>
                <w:szCs w:val="24"/>
                <w:vertAlign w:val="superscript"/>
                <w:lang w:eastAsia="es-MX"/>
              </w:rPr>
              <w:t>2</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15.00%</w:t>
            </w:r>
          </w:p>
        </w:tc>
      </w:tr>
      <w:tr w:rsidR="00D36463" w:rsidRPr="00216FAB">
        <w:trPr>
          <w:trHeight w:val="294"/>
        </w:trPr>
        <w:tc>
          <w:tcPr>
            <w:tcW w:w="637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BALDÍO OTROS USOS</w:t>
            </w:r>
          </w:p>
        </w:tc>
        <w:tc>
          <w:tcPr>
            <w:tcW w:w="1131" w:type="dxa"/>
            <w:noWrap/>
            <w:vAlign w:val="center"/>
          </w:tcPr>
          <w:p w:rsidR="00D36463" w:rsidRPr="004461EA" w:rsidRDefault="00D36463" w:rsidP="002F6DC3">
            <w:pPr>
              <w:spacing w:after="0" w:line="360" w:lineRule="auto"/>
              <w:rPr>
                <w:rFonts w:ascii="Arial" w:hAnsi="Arial" w:cs="Arial"/>
                <w:sz w:val="24"/>
                <w:szCs w:val="24"/>
                <w:lang w:eastAsia="es-MX"/>
              </w:rPr>
            </w:pPr>
          </w:p>
        </w:tc>
      </w:tr>
      <w:tr w:rsidR="00D36463" w:rsidRPr="00216FAB">
        <w:trPr>
          <w:trHeight w:val="256"/>
        </w:trPr>
        <w:tc>
          <w:tcPr>
            <w:tcW w:w="637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0 hasta 200 m</w:t>
            </w:r>
            <w:r w:rsidRPr="004461EA">
              <w:rPr>
                <w:rFonts w:ascii="Arial" w:hAnsi="Arial" w:cs="Arial"/>
                <w:color w:val="000000"/>
                <w:sz w:val="24"/>
                <w:szCs w:val="24"/>
                <w:vertAlign w:val="superscript"/>
                <w:lang w:eastAsia="es-MX"/>
              </w:rPr>
              <w:t>2</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25.00%</w:t>
            </w:r>
          </w:p>
        </w:tc>
      </w:tr>
      <w:tr w:rsidR="00D36463" w:rsidRPr="00216FAB">
        <w:trPr>
          <w:trHeight w:val="274"/>
        </w:trPr>
        <w:tc>
          <w:tcPr>
            <w:tcW w:w="637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201 hasta 400 m</w:t>
            </w:r>
            <w:r w:rsidRPr="004461EA">
              <w:rPr>
                <w:rFonts w:ascii="Arial" w:hAnsi="Arial" w:cs="Arial"/>
                <w:color w:val="000000"/>
                <w:sz w:val="24"/>
                <w:szCs w:val="24"/>
                <w:vertAlign w:val="superscript"/>
                <w:lang w:eastAsia="es-MX"/>
              </w:rPr>
              <w:t>2</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15.00%</w:t>
            </w:r>
          </w:p>
        </w:tc>
      </w:tr>
      <w:tr w:rsidR="00D36463" w:rsidRPr="00216FAB">
        <w:trPr>
          <w:trHeight w:val="278"/>
        </w:trPr>
        <w:tc>
          <w:tcPr>
            <w:tcW w:w="637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401 hasta 600 m</w:t>
            </w:r>
            <w:r w:rsidRPr="004461EA">
              <w:rPr>
                <w:rFonts w:ascii="Arial" w:hAnsi="Arial" w:cs="Arial"/>
                <w:color w:val="000000"/>
                <w:sz w:val="24"/>
                <w:szCs w:val="24"/>
                <w:vertAlign w:val="superscript"/>
                <w:lang w:eastAsia="es-MX"/>
              </w:rPr>
              <w:t>2</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12.00%</w:t>
            </w:r>
          </w:p>
        </w:tc>
      </w:tr>
      <w:tr w:rsidR="00D36463" w:rsidRPr="00216FAB">
        <w:trPr>
          <w:trHeight w:val="765"/>
        </w:trPr>
        <w:tc>
          <w:tcPr>
            <w:tcW w:w="637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color w:val="000000"/>
                <w:sz w:val="24"/>
                <w:szCs w:val="24"/>
                <w:lang w:eastAsia="es-MX"/>
              </w:rPr>
              <w:t>601 hasta 1,000 m</w:t>
            </w:r>
            <w:r w:rsidRPr="004461EA">
              <w:rPr>
                <w:rFonts w:ascii="Arial" w:hAnsi="Arial" w:cs="Arial"/>
                <w:color w:val="000000"/>
                <w:sz w:val="24"/>
                <w:szCs w:val="24"/>
                <w:vertAlign w:val="superscript"/>
                <w:lang w:eastAsia="es-MX"/>
              </w:rPr>
              <w:t>2</w:t>
            </w:r>
          </w:p>
        </w:tc>
        <w:tc>
          <w:tcPr>
            <w:tcW w:w="1131" w:type="dxa"/>
            <w:noWrap/>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10.00%</w:t>
            </w:r>
          </w:p>
        </w:tc>
      </w:tr>
    </w:tbl>
    <w:p w:rsidR="00D36463" w:rsidRPr="004461EA" w:rsidRDefault="00D36463" w:rsidP="002F6DC3">
      <w:pPr>
        <w:spacing w:line="360" w:lineRule="auto"/>
        <w:jc w:val="both"/>
        <w:rPr>
          <w:rFonts w:ascii="Arial" w:hAnsi="Arial" w:cs="Arial"/>
          <w:color w:val="000000"/>
          <w:sz w:val="24"/>
          <w:szCs w:val="24"/>
          <w:lang w:eastAsia="es-MX"/>
        </w:rPr>
      </w:pP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Los contribuyentes que se encuentren en el supuesto de este artículo y al mismo tiempo pudieran beneficiarse con la reducción de pago de estos derechos que se establecen en el capítulo primero, de los incentivos fiscales a la actividad productiva de esta ley, podrán optar por beneficiarse por la disposición que represente mayores ventajas económicas.</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XV. En el permiso para subdividir en régimen de condominio, por los derechos de cajón de estacionamiento, por cada cajón según el tipo:</w:t>
      </w:r>
    </w:p>
    <w:tbl>
      <w:tblPr>
        <w:tblW w:w="80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733"/>
        <w:gridCol w:w="1275"/>
      </w:tblGrid>
      <w:tr w:rsidR="00D36463" w:rsidRPr="00216FAB">
        <w:trPr>
          <w:trHeight w:val="283"/>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A. Inmuebles de uso habitacional: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73"/>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1.- Densidad alta: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76"/>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a) Plurifamiliar horizontal:</w:t>
            </w:r>
          </w:p>
        </w:tc>
        <w:tc>
          <w:tcPr>
            <w:tcW w:w="1275" w:type="dxa"/>
            <w:vAlign w:val="center"/>
          </w:tcPr>
          <w:p w:rsidR="00D36463" w:rsidRPr="004461EA" w:rsidRDefault="000B7263" w:rsidP="002F6DC3">
            <w:pPr>
              <w:spacing w:after="0" w:line="360" w:lineRule="auto"/>
              <w:jc w:val="center"/>
              <w:rPr>
                <w:rFonts w:ascii="Arial" w:hAnsi="Arial" w:cs="Arial"/>
                <w:sz w:val="24"/>
                <w:szCs w:val="24"/>
                <w:lang w:eastAsia="es-MX"/>
              </w:rPr>
            </w:pPr>
            <w:r>
              <w:rPr>
                <w:rFonts w:ascii="Arial" w:hAnsi="Arial" w:cs="Arial"/>
                <w:sz w:val="24"/>
                <w:szCs w:val="24"/>
                <w:lang w:eastAsia="es-MX"/>
              </w:rPr>
              <w:t>$215.38</w:t>
            </w:r>
          </w:p>
        </w:tc>
      </w:tr>
      <w:tr w:rsidR="00D36463" w:rsidRPr="00216FAB">
        <w:trPr>
          <w:trHeight w:val="28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b) Plurifamiliar vertical:</w:t>
            </w:r>
          </w:p>
        </w:tc>
        <w:tc>
          <w:tcPr>
            <w:tcW w:w="1275" w:type="dxa"/>
            <w:vAlign w:val="center"/>
          </w:tcPr>
          <w:p w:rsidR="00D36463" w:rsidRPr="004461EA" w:rsidRDefault="000B7263" w:rsidP="002F6DC3">
            <w:pPr>
              <w:spacing w:after="0" w:line="360" w:lineRule="auto"/>
              <w:jc w:val="center"/>
              <w:rPr>
                <w:rFonts w:ascii="Arial" w:hAnsi="Arial" w:cs="Arial"/>
                <w:sz w:val="24"/>
                <w:szCs w:val="24"/>
                <w:lang w:eastAsia="es-MX"/>
              </w:rPr>
            </w:pPr>
            <w:r>
              <w:rPr>
                <w:rFonts w:ascii="Arial" w:hAnsi="Arial" w:cs="Arial"/>
                <w:sz w:val="24"/>
                <w:szCs w:val="24"/>
                <w:lang w:eastAsia="es-MX"/>
              </w:rPr>
              <w:t>$98.01</w:t>
            </w:r>
          </w:p>
        </w:tc>
      </w:tr>
      <w:tr w:rsidR="00D36463" w:rsidRPr="00216FAB">
        <w:trPr>
          <w:trHeight w:val="27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2.- Densidad media: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74"/>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a) Plurifamiliar horizontal:</w:t>
            </w:r>
          </w:p>
        </w:tc>
        <w:tc>
          <w:tcPr>
            <w:tcW w:w="1275" w:type="dxa"/>
            <w:vAlign w:val="center"/>
          </w:tcPr>
          <w:p w:rsidR="00D36463" w:rsidRPr="004461EA" w:rsidRDefault="000B7263" w:rsidP="002F6DC3">
            <w:pPr>
              <w:spacing w:after="0" w:line="360" w:lineRule="auto"/>
              <w:jc w:val="center"/>
              <w:rPr>
                <w:rFonts w:ascii="Arial" w:hAnsi="Arial" w:cs="Arial"/>
                <w:sz w:val="24"/>
                <w:szCs w:val="24"/>
                <w:lang w:eastAsia="es-MX"/>
              </w:rPr>
            </w:pPr>
            <w:r>
              <w:rPr>
                <w:rFonts w:ascii="Arial" w:hAnsi="Arial" w:cs="Arial"/>
                <w:sz w:val="24"/>
                <w:szCs w:val="24"/>
                <w:lang w:eastAsia="es-MX"/>
              </w:rPr>
              <w:t>$355.77</w:t>
            </w:r>
          </w:p>
        </w:tc>
      </w:tr>
      <w:tr w:rsidR="00D36463" w:rsidRPr="00216FAB">
        <w:trPr>
          <w:trHeight w:val="264"/>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b) Plurifamiliar vertical:</w:t>
            </w:r>
          </w:p>
        </w:tc>
        <w:tc>
          <w:tcPr>
            <w:tcW w:w="1275" w:type="dxa"/>
            <w:vAlign w:val="center"/>
          </w:tcPr>
          <w:p w:rsidR="00D36463" w:rsidRPr="004461EA" w:rsidRDefault="000B7263" w:rsidP="002F6DC3">
            <w:pPr>
              <w:spacing w:after="0" w:line="360" w:lineRule="auto"/>
              <w:jc w:val="center"/>
              <w:rPr>
                <w:rFonts w:ascii="Arial" w:hAnsi="Arial" w:cs="Arial"/>
                <w:sz w:val="24"/>
                <w:szCs w:val="24"/>
                <w:lang w:eastAsia="es-MX"/>
              </w:rPr>
            </w:pPr>
            <w:r>
              <w:rPr>
                <w:rFonts w:ascii="Arial" w:hAnsi="Arial" w:cs="Arial"/>
                <w:sz w:val="24"/>
                <w:szCs w:val="24"/>
                <w:lang w:eastAsia="es-MX"/>
              </w:rPr>
              <w:t>$336.53</w:t>
            </w:r>
          </w:p>
        </w:tc>
      </w:tr>
      <w:tr w:rsidR="00D36463" w:rsidRPr="00216FAB">
        <w:trPr>
          <w:trHeight w:val="282"/>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3.- Densidad baja: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72"/>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a) Plurifamiliar horizontal:</w:t>
            </w:r>
          </w:p>
        </w:tc>
        <w:tc>
          <w:tcPr>
            <w:tcW w:w="1275" w:type="dxa"/>
            <w:vAlign w:val="center"/>
          </w:tcPr>
          <w:p w:rsidR="00D36463" w:rsidRPr="004461EA" w:rsidRDefault="000B7263" w:rsidP="002F6DC3">
            <w:pPr>
              <w:spacing w:after="0" w:line="360" w:lineRule="auto"/>
              <w:jc w:val="center"/>
              <w:rPr>
                <w:rFonts w:ascii="Arial" w:hAnsi="Arial" w:cs="Arial"/>
                <w:sz w:val="24"/>
                <w:szCs w:val="24"/>
                <w:lang w:eastAsia="es-MX"/>
              </w:rPr>
            </w:pPr>
            <w:r>
              <w:rPr>
                <w:rFonts w:ascii="Arial" w:hAnsi="Arial" w:cs="Arial"/>
                <w:sz w:val="24"/>
                <w:szCs w:val="24"/>
                <w:lang w:eastAsia="es-MX"/>
              </w:rPr>
              <w:t>$443.79</w:t>
            </w:r>
          </w:p>
        </w:tc>
      </w:tr>
      <w:tr w:rsidR="00D36463" w:rsidRPr="00216FAB">
        <w:trPr>
          <w:trHeight w:val="134"/>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b) Plurifamiliar vertical:</w:t>
            </w:r>
          </w:p>
        </w:tc>
        <w:tc>
          <w:tcPr>
            <w:tcW w:w="1275" w:type="dxa"/>
            <w:vAlign w:val="center"/>
          </w:tcPr>
          <w:p w:rsidR="00D36463" w:rsidRPr="004461EA" w:rsidRDefault="000B7263" w:rsidP="002F6DC3">
            <w:pPr>
              <w:spacing w:after="0" w:line="360" w:lineRule="auto"/>
              <w:jc w:val="center"/>
              <w:rPr>
                <w:rFonts w:ascii="Arial" w:hAnsi="Arial" w:cs="Arial"/>
                <w:sz w:val="24"/>
                <w:szCs w:val="24"/>
                <w:lang w:eastAsia="es-MX"/>
              </w:rPr>
            </w:pPr>
            <w:r>
              <w:rPr>
                <w:rFonts w:ascii="Arial" w:hAnsi="Arial" w:cs="Arial"/>
                <w:sz w:val="24"/>
                <w:szCs w:val="24"/>
                <w:lang w:eastAsia="es-MX"/>
              </w:rPr>
              <w:t>$352.37</w:t>
            </w:r>
          </w:p>
        </w:tc>
      </w:tr>
      <w:tr w:rsidR="00D36463" w:rsidRPr="00216FAB">
        <w:trPr>
          <w:trHeight w:val="18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4.- Densidad mínima: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12"/>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a) Plurifamiliar horizontal:</w:t>
            </w:r>
          </w:p>
        </w:tc>
        <w:tc>
          <w:tcPr>
            <w:tcW w:w="1275" w:type="dxa"/>
            <w:vAlign w:val="center"/>
          </w:tcPr>
          <w:p w:rsidR="00D36463" w:rsidRPr="004461EA" w:rsidRDefault="000B7263" w:rsidP="002F6DC3">
            <w:pPr>
              <w:spacing w:after="0" w:line="360" w:lineRule="auto"/>
              <w:jc w:val="center"/>
              <w:rPr>
                <w:rFonts w:ascii="Arial" w:hAnsi="Arial" w:cs="Arial"/>
                <w:sz w:val="24"/>
                <w:szCs w:val="24"/>
                <w:lang w:eastAsia="es-MX"/>
              </w:rPr>
            </w:pPr>
            <w:r>
              <w:rPr>
                <w:rFonts w:ascii="Arial" w:hAnsi="Arial" w:cs="Arial"/>
                <w:sz w:val="24"/>
                <w:szCs w:val="24"/>
                <w:lang w:eastAsia="es-MX"/>
              </w:rPr>
              <w:t>$561.93</w:t>
            </w:r>
          </w:p>
        </w:tc>
      </w:tr>
      <w:tr w:rsidR="00D36463" w:rsidRPr="00216FAB">
        <w:trPr>
          <w:trHeight w:val="259"/>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b) Plurifamiliar vertical:</w:t>
            </w:r>
          </w:p>
        </w:tc>
        <w:tc>
          <w:tcPr>
            <w:tcW w:w="1275" w:type="dxa"/>
            <w:vAlign w:val="center"/>
          </w:tcPr>
          <w:p w:rsidR="00D36463" w:rsidRPr="004461EA" w:rsidRDefault="000B7263" w:rsidP="002F6DC3">
            <w:pPr>
              <w:spacing w:after="0" w:line="360" w:lineRule="auto"/>
              <w:jc w:val="center"/>
              <w:rPr>
                <w:rFonts w:ascii="Arial" w:hAnsi="Arial" w:cs="Arial"/>
                <w:sz w:val="24"/>
                <w:szCs w:val="24"/>
                <w:lang w:eastAsia="es-MX"/>
              </w:rPr>
            </w:pPr>
            <w:r>
              <w:rPr>
                <w:rFonts w:ascii="Arial" w:hAnsi="Arial" w:cs="Arial"/>
                <w:sz w:val="24"/>
                <w:szCs w:val="24"/>
                <w:lang w:eastAsia="es-MX"/>
              </w:rPr>
              <w:t>$461.98</w:t>
            </w:r>
          </w:p>
        </w:tc>
      </w:tr>
      <w:tr w:rsidR="00D36463" w:rsidRPr="00216FAB">
        <w:trPr>
          <w:trHeight w:val="276"/>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B.- Inmuebles de uso no habitacional: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81"/>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1.- Comercio y servicios: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128"/>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a) Barrial:</w:t>
            </w:r>
          </w:p>
        </w:tc>
        <w:tc>
          <w:tcPr>
            <w:tcW w:w="1275" w:type="dxa"/>
            <w:vAlign w:val="center"/>
          </w:tcPr>
          <w:p w:rsidR="00D36463" w:rsidRPr="004461EA" w:rsidRDefault="000B7263" w:rsidP="002F6DC3">
            <w:pPr>
              <w:spacing w:after="0" w:line="360" w:lineRule="auto"/>
              <w:jc w:val="center"/>
              <w:rPr>
                <w:rFonts w:ascii="Arial" w:hAnsi="Arial" w:cs="Arial"/>
                <w:sz w:val="24"/>
                <w:szCs w:val="24"/>
                <w:lang w:eastAsia="es-MX"/>
              </w:rPr>
            </w:pPr>
            <w:r>
              <w:rPr>
                <w:rFonts w:ascii="Arial" w:hAnsi="Arial" w:cs="Arial"/>
                <w:sz w:val="24"/>
                <w:szCs w:val="24"/>
                <w:lang w:eastAsia="es-MX"/>
              </w:rPr>
              <w:t>$2140.13</w:t>
            </w:r>
          </w:p>
        </w:tc>
      </w:tr>
      <w:tr w:rsidR="00D36463" w:rsidRPr="00216FAB">
        <w:trPr>
          <w:trHeight w:val="174"/>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b) Central:</w:t>
            </w:r>
          </w:p>
        </w:tc>
        <w:tc>
          <w:tcPr>
            <w:tcW w:w="1275" w:type="dxa"/>
            <w:vAlign w:val="center"/>
          </w:tcPr>
          <w:p w:rsidR="00D36463" w:rsidRPr="004461EA" w:rsidRDefault="00882318" w:rsidP="002F6DC3">
            <w:pPr>
              <w:spacing w:after="0" w:line="360" w:lineRule="auto"/>
              <w:jc w:val="center"/>
              <w:rPr>
                <w:rFonts w:ascii="Arial" w:hAnsi="Arial" w:cs="Arial"/>
                <w:sz w:val="24"/>
                <w:szCs w:val="24"/>
                <w:lang w:eastAsia="es-MX"/>
              </w:rPr>
            </w:pPr>
            <w:r>
              <w:rPr>
                <w:rFonts w:ascii="Arial" w:hAnsi="Arial" w:cs="Arial"/>
                <w:sz w:val="24"/>
                <w:szCs w:val="24"/>
                <w:lang w:eastAsia="es-MX"/>
              </w:rPr>
              <w:t>$264.76</w:t>
            </w:r>
          </w:p>
        </w:tc>
      </w:tr>
      <w:tr w:rsidR="00D36463" w:rsidRPr="00216FAB">
        <w:trPr>
          <w:trHeight w:val="206"/>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c) Regional:</w:t>
            </w:r>
          </w:p>
        </w:tc>
        <w:tc>
          <w:tcPr>
            <w:tcW w:w="1275" w:type="dxa"/>
            <w:vAlign w:val="center"/>
          </w:tcPr>
          <w:p w:rsidR="00D36463" w:rsidRPr="004461EA" w:rsidRDefault="00882318" w:rsidP="002F6DC3">
            <w:pPr>
              <w:spacing w:after="0" w:line="360" w:lineRule="auto"/>
              <w:jc w:val="center"/>
              <w:rPr>
                <w:rFonts w:ascii="Arial" w:hAnsi="Arial" w:cs="Arial"/>
                <w:sz w:val="24"/>
                <w:szCs w:val="24"/>
                <w:lang w:eastAsia="es-MX"/>
              </w:rPr>
            </w:pPr>
            <w:r>
              <w:rPr>
                <w:rFonts w:ascii="Arial" w:hAnsi="Arial" w:cs="Arial"/>
                <w:sz w:val="24"/>
                <w:szCs w:val="24"/>
                <w:lang w:eastAsia="es-MX"/>
              </w:rPr>
              <w:t>$352.37</w:t>
            </w:r>
          </w:p>
        </w:tc>
      </w:tr>
      <w:tr w:rsidR="00D36463" w:rsidRPr="00216FAB">
        <w:trPr>
          <w:trHeight w:val="252"/>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d) Servicios a la industria y comercio:</w:t>
            </w:r>
          </w:p>
        </w:tc>
        <w:tc>
          <w:tcPr>
            <w:tcW w:w="1275" w:type="dxa"/>
            <w:vAlign w:val="center"/>
          </w:tcPr>
          <w:p w:rsidR="00D36463" w:rsidRPr="004461EA" w:rsidRDefault="00882318" w:rsidP="002F6DC3">
            <w:pPr>
              <w:spacing w:after="0" w:line="360" w:lineRule="auto"/>
              <w:jc w:val="center"/>
              <w:rPr>
                <w:rFonts w:ascii="Arial" w:hAnsi="Arial" w:cs="Arial"/>
                <w:sz w:val="24"/>
                <w:szCs w:val="24"/>
                <w:lang w:eastAsia="es-MX"/>
              </w:rPr>
            </w:pPr>
            <w:r>
              <w:rPr>
                <w:rFonts w:ascii="Arial" w:hAnsi="Arial" w:cs="Arial"/>
                <w:sz w:val="24"/>
                <w:szCs w:val="24"/>
                <w:lang w:eastAsia="es-MX"/>
              </w:rPr>
              <w:t>$215.23</w:t>
            </w:r>
          </w:p>
        </w:tc>
      </w:tr>
      <w:tr w:rsidR="00D36463" w:rsidRPr="00216FAB">
        <w:trPr>
          <w:trHeight w:val="27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2.- Industria: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74"/>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a) Ligera, riesgo bajo:</w:t>
            </w:r>
          </w:p>
        </w:tc>
        <w:tc>
          <w:tcPr>
            <w:tcW w:w="1275" w:type="dxa"/>
            <w:vAlign w:val="center"/>
          </w:tcPr>
          <w:p w:rsidR="00D36463" w:rsidRPr="004461EA" w:rsidRDefault="00882318" w:rsidP="002F6DC3">
            <w:pPr>
              <w:spacing w:after="0" w:line="360" w:lineRule="auto"/>
              <w:jc w:val="center"/>
              <w:rPr>
                <w:rFonts w:ascii="Arial" w:hAnsi="Arial" w:cs="Arial"/>
                <w:sz w:val="24"/>
                <w:szCs w:val="24"/>
                <w:lang w:eastAsia="es-MX"/>
              </w:rPr>
            </w:pPr>
            <w:r>
              <w:rPr>
                <w:rFonts w:ascii="Arial" w:hAnsi="Arial" w:cs="Arial"/>
                <w:sz w:val="24"/>
                <w:szCs w:val="24"/>
                <w:lang w:eastAsia="es-MX"/>
              </w:rPr>
              <w:t>$281.88</w:t>
            </w:r>
          </w:p>
        </w:tc>
      </w:tr>
      <w:tr w:rsidR="00D36463" w:rsidRPr="00216FAB">
        <w:trPr>
          <w:trHeight w:val="278"/>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b) Media, riesgo medio:</w:t>
            </w:r>
          </w:p>
        </w:tc>
        <w:tc>
          <w:tcPr>
            <w:tcW w:w="1275" w:type="dxa"/>
            <w:vAlign w:val="center"/>
          </w:tcPr>
          <w:p w:rsidR="00882318" w:rsidRPr="004461EA" w:rsidRDefault="00882318" w:rsidP="00882318">
            <w:pPr>
              <w:spacing w:after="0" w:line="360" w:lineRule="auto"/>
              <w:jc w:val="center"/>
              <w:rPr>
                <w:rFonts w:ascii="Arial" w:hAnsi="Arial" w:cs="Arial"/>
                <w:sz w:val="24"/>
                <w:szCs w:val="24"/>
                <w:lang w:eastAsia="es-MX"/>
              </w:rPr>
            </w:pPr>
            <w:r>
              <w:rPr>
                <w:rFonts w:ascii="Arial" w:hAnsi="Arial" w:cs="Arial"/>
                <w:sz w:val="24"/>
                <w:szCs w:val="24"/>
                <w:lang w:eastAsia="es-MX"/>
              </w:rPr>
              <w:t>$354.27</w:t>
            </w:r>
          </w:p>
        </w:tc>
      </w:tr>
      <w:tr w:rsidR="00D36463" w:rsidRPr="00216FAB">
        <w:trPr>
          <w:trHeight w:val="268"/>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c) Pesada, riesgo alto:</w:t>
            </w:r>
          </w:p>
        </w:tc>
        <w:tc>
          <w:tcPr>
            <w:tcW w:w="1275" w:type="dxa"/>
            <w:vAlign w:val="center"/>
          </w:tcPr>
          <w:p w:rsidR="00D36463" w:rsidRPr="004461EA" w:rsidRDefault="00882318" w:rsidP="002F6DC3">
            <w:pPr>
              <w:spacing w:after="0" w:line="360" w:lineRule="auto"/>
              <w:jc w:val="center"/>
              <w:rPr>
                <w:rFonts w:ascii="Arial" w:hAnsi="Arial" w:cs="Arial"/>
                <w:sz w:val="24"/>
                <w:szCs w:val="24"/>
                <w:lang w:eastAsia="es-MX"/>
              </w:rPr>
            </w:pPr>
            <w:r>
              <w:rPr>
                <w:rFonts w:ascii="Arial" w:hAnsi="Arial" w:cs="Arial"/>
                <w:sz w:val="24"/>
                <w:szCs w:val="24"/>
                <w:lang w:eastAsia="es-MX"/>
              </w:rPr>
              <w:t>$426.66</w:t>
            </w:r>
          </w:p>
        </w:tc>
      </w:tr>
      <w:tr w:rsidR="00D36463" w:rsidRPr="00216FAB">
        <w:trPr>
          <w:trHeight w:val="286"/>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3.- Equipamiento y otros:</w:t>
            </w:r>
          </w:p>
        </w:tc>
        <w:tc>
          <w:tcPr>
            <w:tcW w:w="1275" w:type="dxa"/>
            <w:vAlign w:val="center"/>
          </w:tcPr>
          <w:p w:rsidR="00D36463" w:rsidRPr="004461EA" w:rsidRDefault="00882318" w:rsidP="002F6DC3">
            <w:pPr>
              <w:spacing w:after="0" w:line="360" w:lineRule="auto"/>
              <w:jc w:val="center"/>
              <w:rPr>
                <w:rFonts w:ascii="Arial" w:hAnsi="Arial" w:cs="Arial"/>
                <w:sz w:val="24"/>
                <w:szCs w:val="24"/>
                <w:lang w:eastAsia="es-MX"/>
              </w:rPr>
            </w:pPr>
            <w:r>
              <w:rPr>
                <w:rFonts w:ascii="Arial" w:hAnsi="Arial" w:cs="Arial"/>
                <w:sz w:val="24"/>
                <w:szCs w:val="24"/>
                <w:lang w:eastAsia="es-MX"/>
              </w:rPr>
              <w:t>$386.65</w:t>
            </w:r>
          </w:p>
        </w:tc>
      </w:tr>
    </w:tbl>
    <w:p w:rsidR="00D36463" w:rsidRPr="004461EA" w:rsidRDefault="00D36463" w:rsidP="002F6DC3">
      <w:pPr>
        <w:spacing w:line="360" w:lineRule="auto"/>
        <w:jc w:val="both"/>
        <w:rPr>
          <w:rFonts w:ascii="Arial" w:hAnsi="Arial" w:cs="Arial"/>
          <w:color w:val="000000"/>
          <w:sz w:val="24"/>
          <w:szCs w:val="24"/>
          <w:lang w:eastAsia="es-MX"/>
        </w:rPr>
      </w:pP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SECCIÓN SÉPTIMA</w:t>
      </w: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SERVICIOS POR OBRA</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51.- Las personas físicas o jurídicas que requieran de los servicios que a continuación se mencionan para la realización de obras, cubrirán previamente los derechos correspondientes conforme a la siguiente:</w:t>
      </w:r>
    </w:p>
    <w:tbl>
      <w:tblPr>
        <w:tblW w:w="80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733"/>
        <w:gridCol w:w="1275"/>
      </w:tblGrid>
      <w:tr w:rsidR="00D36463" w:rsidRPr="00216FAB">
        <w:trPr>
          <w:trHeight w:val="30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TARIFA</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51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 Por medición de terrenos por la dependencia municipal de obras públicas, por metro cuadrado:</w:t>
            </w:r>
          </w:p>
        </w:tc>
        <w:tc>
          <w:tcPr>
            <w:tcW w:w="1275" w:type="dxa"/>
            <w:vAlign w:val="center"/>
          </w:tcPr>
          <w:p w:rsidR="00D36463" w:rsidRPr="004461EA" w:rsidRDefault="00882318" w:rsidP="002F6DC3">
            <w:pPr>
              <w:spacing w:after="0" w:line="360" w:lineRule="auto"/>
              <w:jc w:val="center"/>
              <w:rPr>
                <w:rFonts w:ascii="Arial" w:hAnsi="Arial" w:cs="Arial"/>
                <w:sz w:val="24"/>
                <w:szCs w:val="24"/>
                <w:lang w:eastAsia="es-MX"/>
              </w:rPr>
            </w:pPr>
            <w:r>
              <w:rPr>
                <w:rFonts w:ascii="Arial" w:hAnsi="Arial" w:cs="Arial"/>
                <w:sz w:val="24"/>
                <w:szCs w:val="24"/>
                <w:lang w:eastAsia="es-MX"/>
              </w:rPr>
              <w:t>$1.11</w:t>
            </w:r>
          </w:p>
        </w:tc>
      </w:tr>
      <w:tr w:rsidR="00D36463" w:rsidRPr="00216FAB">
        <w:trPr>
          <w:trHeight w:val="765"/>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II. Por autorización para romper pavimento, banquetas o machuelos, para la instalación de tomas de agua, descargas o reparación de tuberías o servicios de cualquier naturaleza, por metro lineal: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Tomas y descargas: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a) Por toma corta (hasta tres metros):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1.- Empedrado o Terracería:</w:t>
            </w:r>
          </w:p>
        </w:tc>
        <w:tc>
          <w:tcPr>
            <w:tcW w:w="1275" w:type="dxa"/>
            <w:vAlign w:val="center"/>
          </w:tcPr>
          <w:p w:rsidR="00D36463" w:rsidRPr="004461EA" w:rsidRDefault="00882318" w:rsidP="002F6DC3">
            <w:pPr>
              <w:spacing w:after="0" w:line="360" w:lineRule="auto"/>
              <w:jc w:val="center"/>
              <w:rPr>
                <w:rFonts w:ascii="Arial" w:hAnsi="Arial" w:cs="Arial"/>
                <w:sz w:val="24"/>
                <w:szCs w:val="24"/>
                <w:lang w:eastAsia="es-MX"/>
              </w:rPr>
            </w:pPr>
            <w:r>
              <w:rPr>
                <w:rFonts w:ascii="Arial" w:hAnsi="Arial" w:cs="Arial"/>
                <w:sz w:val="24"/>
                <w:szCs w:val="24"/>
                <w:lang w:eastAsia="es-MX"/>
              </w:rPr>
              <w:t>$6.68</w:t>
            </w: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2.- Asfalto:</w:t>
            </w:r>
          </w:p>
        </w:tc>
        <w:tc>
          <w:tcPr>
            <w:tcW w:w="1275" w:type="dxa"/>
            <w:vAlign w:val="center"/>
          </w:tcPr>
          <w:p w:rsidR="00D36463" w:rsidRPr="004461EA" w:rsidRDefault="00882318" w:rsidP="002F6DC3">
            <w:pPr>
              <w:spacing w:after="0" w:line="360" w:lineRule="auto"/>
              <w:jc w:val="center"/>
              <w:rPr>
                <w:rFonts w:ascii="Arial" w:hAnsi="Arial" w:cs="Arial"/>
                <w:sz w:val="24"/>
                <w:szCs w:val="24"/>
                <w:lang w:eastAsia="es-MX"/>
              </w:rPr>
            </w:pPr>
            <w:r>
              <w:rPr>
                <w:rFonts w:ascii="Arial" w:hAnsi="Arial" w:cs="Arial"/>
                <w:sz w:val="24"/>
                <w:szCs w:val="24"/>
                <w:lang w:eastAsia="es-MX"/>
              </w:rPr>
              <w:t>$30.67</w:t>
            </w: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3.- Adoquín:</w:t>
            </w:r>
          </w:p>
        </w:tc>
        <w:tc>
          <w:tcPr>
            <w:tcW w:w="1275" w:type="dxa"/>
            <w:vAlign w:val="center"/>
          </w:tcPr>
          <w:p w:rsidR="00D36463" w:rsidRPr="004461EA" w:rsidRDefault="00882318" w:rsidP="002F6DC3">
            <w:pPr>
              <w:spacing w:after="0" w:line="360" w:lineRule="auto"/>
              <w:jc w:val="center"/>
              <w:rPr>
                <w:rFonts w:ascii="Arial" w:hAnsi="Arial" w:cs="Arial"/>
                <w:sz w:val="24"/>
                <w:szCs w:val="24"/>
                <w:lang w:eastAsia="es-MX"/>
              </w:rPr>
            </w:pPr>
            <w:r>
              <w:rPr>
                <w:rFonts w:ascii="Arial" w:hAnsi="Arial" w:cs="Arial"/>
                <w:sz w:val="24"/>
                <w:szCs w:val="24"/>
                <w:lang w:eastAsia="es-MX"/>
              </w:rPr>
              <w:t>$37.79</w:t>
            </w: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4.- Concreto Hidráulico:</w:t>
            </w:r>
          </w:p>
        </w:tc>
        <w:tc>
          <w:tcPr>
            <w:tcW w:w="1275" w:type="dxa"/>
            <w:vAlign w:val="center"/>
          </w:tcPr>
          <w:p w:rsidR="00D36463" w:rsidRPr="004461EA" w:rsidRDefault="00882318" w:rsidP="002F6DC3">
            <w:pPr>
              <w:spacing w:after="0" w:line="360" w:lineRule="auto"/>
              <w:jc w:val="center"/>
              <w:rPr>
                <w:rFonts w:ascii="Arial" w:hAnsi="Arial" w:cs="Arial"/>
                <w:sz w:val="24"/>
                <w:szCs w:val="24"/>
                <w:lang w:eastAsia="es-MX"/>
              </w:rPr>
            </w:pPr>
            <w:r>
              <w:rPr>
                <w:rFonts w:ascii="Arial" w:hAnsi="Arial" w:cs="Arial"/>
                <w:sz w:val="24"/>
                <w:szCs w:val="24"/>
                <w:lang w:eastAsia="es-MX"/>
              </w:rPr>
              <w:t>$49.44</w:t>
            </w: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b) Por toma larga, (más de tres metros):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1.- Empedrado o Terracería:</w:t>
            </w:r>
          </w:p>
        </w:tc>
        <w:tc>
          <w:tcPr>
            <w:tcW w:w="1275" w:type="dxa"/>
            <w:vAlign w:val="center"/>
          </w:tcPr>
          <w:p w:rsidR="00D36463" w:rsidRPr="004461EA" w:rsidRDefault="00882318" w:rsidP="002F6DC3">
            <w:pPr>
              <w:spacing w:after="0" w:line="360" w:lineRule="auto"/>
              <w:jc w:val="center"/>
              <w:rPr>
                <w:rFonts w:ascii="Arial" w:hAnsi="Arial" w:cs="Arial"/>
                <w:sz w:val="24"/>
                <w:szCs w:val="24"/>
                <w:lang w:eastAsia="es-MX"/>
              </w:rPr>
            </w:pPr>
            <w:r>
              <w:rPr>
                <w:rFonts w:ascii="Arial" w:hAnsi="Arial" w:cs="Arial"/>
                <w:sz w:val="24"/>
                <w:szCs w:val="24"/>
                <w:lang w:eastAsia="es-MX"/>
              </w:rPr>
              <w:t>$9.52</w:t>
            </w: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2.- Asfalto:</w:t>
            </w:r>
          </w:p>
        </w:tc>
        <w:tc>
          <w:tcPr>
            <w:tcW w:w="1275" w:type="dxa"/>
            <w:vAlign w:val="center"/>
          </w:tcPr>
          <w:p w:rsidR="00D36463" w:rsidRPr="004461EA" w:rsidRDefault="00882318" w:rsidP="002F6DC3">
            <w:pPr>
              <w:spacing w:after="0" w:line="360" w:lineRule="auto"/>
              <w:jc w:val="center"/>
              <w:rPr>
                <w:rFonts w:ascii="Arial" w:hAnsi="Arial" w:cs="Arial"/>
                <w:sz w:val="24"/>
                <w:szCs w:val="24"/>
                <w:lang w:eastAsia="es-MX"/>
              </w:rPr>
            </w:pPr>
            <w:r>
              <w:rPr>
                <w:rFonts w:ascii="Arial" w:hAnsi="Arial" w:cs="Arial"/>
                <w:sz w:val="24"/>
                <w:szCs w:val="24"/>
                <w:lang w:eastAsia="es-MX"/>
              </w:rPr>
              <w:t>$33.96</w:t>
            </w: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3.- Adoquín:</w:t>
            </w:r>
          </w:p>
        </w:tc>
        <w:tc>
          <w:tcPr>
            <w:tcW w:w="1275" w:type="dxa"/>
            <w:vAlign w:val="center"/>
          </w:tcPr>
          <w:p w:rsidR="00D36463" w:rsidRPr="004461EA" w:rsidRDefault="00882318" w:rsidP="002F6DC3">
            <w:pPr>
              <w:spacing w:after="0" w:line="360" w:lineRule="auto"/>
              <w:jc w:val="center"/>
              <w:rPr>
                <w:rFonts w:ascii="Arial" w:hAnsi="Arial" w:cs="Arial"/>
                <w:sz w:val="24"/>
                <w:szCs w:val="24"/>
                <w:lang w:eastAsia="es-MX"/>
              </w:rPr>
            </w:pPr>
            <w:r>
              <w:rPr>
                <w:rFonts w:ascii="Arial" w:hAnsi="Arial" w:cs="Arial"/>
                <w:sz w:val="24"/>
                <w:szCs w:val="24"/>
                <w:lang w:eastAsia="es-MX"/>
              </w:rPr>
              <w:t>$55.24</w:t>
            </w: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4.- Concreto Hidráulico:</w:t>
            </w:r>
          </w:p>
        </w:tc>
        <w:tc>
          <w:tcPr>
            <w:tcW w:w="1275" w:type="dxa"/>
            <w:vAlign w:val="center"/>
          </w:tcPr>
          <w:p w:rsidR="00D36463" w:rsidRPr="004461EA" w:rsidRDefault="00882318" w:rsidP="002F6DC3">
            <w:pPr>
              <w:spacing w:after="0" w:line="360" w:lineRule="auto"/>
              <w:jc w:val="center"/>
              <w:rPr>
                <w:rFonts w:ascii="Arial" w:hAnsi="Arial" w:cs="Arial"/>
                <w:sz w:val="24"/>
                <w:szCs w:val="24"/>
                <w:lang w:eastAsia="es-MX"/>
              </w:rPr>
            </w:pPr>
            <w:r>
              <w:rPr>
                <w:rFonts w:ascii="Arial" w:hAnsi="Arial" w:cs="Arial"/>
                <w:sz w:val="24"/>
                <w:szCs w:val="24"/>
                <w:lang w:eastAsia="es-MX"/>
              </w:rPr>
              <w:t>$85.99</w:t>
            </w: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c) Otros usos por metro lineal: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1.- Empedrado o Terracería:</w:t>
            </w:r>
          </w:p>
        </w:tc>
        <w:tc>
          <w:tcPr>
            <w:tcW w:w="1275" w:type="dxa"/>
            <w:vAlign w:val="center"/>
          </w:tcPr>
          <w:p w:rsidR="00D36463" w:rsidRPr="004461EA" w:rsidRDefault="00882318" w:rsidP="002F6DC3">
            <w:pPr>
              <w:spacing w:after="0" w:line="360" w:lineRule="auto"/>
              <w:jc w:val="center"/>
              <w:rPr>
                <w:rFonts w:ascii="Arial" w:hAnsi="Arial" w:cs="Arial"/>
                <w:sz w:val="24"/>
                <w:szCs w:val="24"/>
                <w:lang w:eastAsia="es-MX"/>
              </w:rPr>
            </w:pPr>
            <w:r>
              <w:rPr>
                <w:rFonts w:ascii="Arial" w:hAnsi="Arial" w:cs="Arial"/>
                <w:sz w:val="24"/>
                <w:szCs w:val="24"/>
                <w:lang w:eastAsia="es-MX"/>
              </w:rPr>
              <w:t>$9.99</w:t>
            </w: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2.- Asfalto:</w:t>
            </w:r>
          </w:p>
        </w:tc>
        <w:tc>
          <w:tcPr>
            <w:tcW w:w="1275" w:type="dxa"/>
            <w:vAlign w:val="center"/>
          </w:tcPr>
          <w:p w:rsidR="00D36463" w:rsidRPr="004461EA" w:rsidRDefault="00882318" w:rsidP="002F6DC3">
            <w:pPr>
              <w:spacing w:after="0" w:line="360" w:lineRule="auto"/>
              <w:jc w:val="center"/>
              <w:rPr>
                <w:rFonts w:ascii="Arial" w:hAnsi="Arial" w:cs="Arial"/>
                <w:sz w:val="24"/>
                <w:szCs w:val="24"/>
                <w:lang w:eastAsia="es-MX"/>
              </w:rPr>
            </w:pPr>
            <w:r>
              <w:rPr>
                <w:rFonts w:ascii="Arial" w:hAnsi="Arial" w:cs="Arial"/>
                <w:sz w:val="24"/>
                <w:szCs w:val="24"/>
                <w:lang w:eastAsia="es-MX"/>
              </w:rPr>
              <w:t>$21.43</w:t>
            </w: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3.- Adoquín:</w:t>
            </w:r>
          </w:p>
        </w:tc>
        <w:tc>
          <w:tcPr>
            <w:tcW w:w="1275" w:type="dxa"/>
            <w:vAlign w:val="center"/>
          </w:tcPr>
          <w:p w:rsidR="00D36463" w:rsidRPr="004461EA" w:rsidRDefault="0042705D" w:rsidP="002F6DC3">
            <w:pPr>
              <w:spacing w:after="0" w:line="360" w:lineRule="auto"/>
              <w:jc w:val="center"/>
              <w:rPr>
                <w:rFonts w:ascii="Arial" w:hAnsi="Arial" w:cs="Arial"/>
                <w:sz w:val="24"/>
                <w:szCs w:val="24"/>
                <w:lang w:eastAsia="es-MX"/>
              </w:rPr>
            </w:pPr>
            <w:r>
              <w:rPr>
                <w:rFonts w:ascii="Arial" w:hAnsi="Arial" w:cs="Arial"/>
                <w:sz w:val="24"/>
                <w:szCs w:val="24"/>
                <w:lang w:eastAsia="es-MX"/>
              </w:rPr>
              <w:t>$46.19</w:t>
            </w: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4.- Concreto Hidráulico:</w:t>
            </w:r>
          </w:p>
        </w:tc>
        <w:tc>
          <w:tcPr>
            <w:tcW w:w="1275" w:type="dxa"/>
            <w:vAlign w:val="center"/>
          </w:tcPr>
          <w:p w:rsidR="00D36463" w:rsidRPr="004461EA" w:rsidRDefault="0042705D" w:rsidP="002F6DC3">
            <w:pPr>
              <w:spacing w:after="0" w:line="360" w:lineRule="auto"/>
              <w:jc w:val="center"/>
              <w:rPr>
                <w:rFonts w:ascii="Arial" w:hAnsi="Arial" w:cs="Arial"/>
                <w:sz w:val="24"/>
                <w:szCs w:val="24"/>
                <w:lang w:eastAsia="es-MX"/>
              </w:rPr>
            </w:pPr>
            <w:r>
              <w:rPr>
                <w:rFonts w:ascii="Arial" w:hAnsi="Arial" w:cs="Arial"/>
                <w:sz w:val="24"/>
                <w:szCs w:val="24"/>
                <w:lang w:eastAsia="es-MX"/>
              </w:rPr>
              <w:t>$48.26</w:t>
            </w:r>
          </w:p>
        </w:tc>
      </w:tr>
    </w:tbl>
    <w:p w:rsidR="00D36463" w:rsidRPr="004461EA" w:rsidRDefault="00D36463" w:rsidP="002F6DC3">
      <w:pPr>
        <w:spacing w:line="360" w:lineRule="auto"/>
        <w:jc w:val="both"/>
        <w:rPr>
          <w:rFonts w:ascii="Arial" w:hAnsi="Arial" w:cs="Arial"/>
          <w:color w:val="000000"/>
          <w:sz w:val="24"/>
          <w:szCs w:val="24"/>
          <w:lang w:eastAsia="es-MX"/>
        </w:rPr>
      </w:pP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La reposición de empedrado o pavimento se realizará exclusivamente por la autoridad municipal, la cual se hará a los costos vigentes de mercado con cargo al propietario del inmueble para quien se haya solicitado el permiso, o de la persona responsable de la obra.</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III. Las personas físicas o jurídicas que soliciten autorización para construcciones de infraestructura en la vía pública, pagarán los derechos correspondientes conforme a la siguiente:</w:t>
      </w:r>
    </w:p>
    <w:tbl>
      <w:tblPr>
        <w:tblW w:w="80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733"/>
        <w:gridCol w:w="1275"/>
      </w:tblGrid>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TARIFA</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51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1.- Líneas ocultas, cada conducto, por metro lineal, en zanja hasta de 50 centímetros de ancho: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 Tomas y descargas:</w:t>
            </w:r>
          </w:p>
        </w:tc>
        <w:tc>
          <w:tcPr>
            <w:tcW w:w="1275" w:type="dxa"/>
            <w:vAlign w:val="center"/>
          </w:tcPr>
          <w:p w:rsidR="00D36463" w:rsidRPr="004461EA" w:rsidRDefault="0042705D" w:rsidP="002F6DC3">
            <w:pPr>
              <w:spacing w:after="0" w:line="360" w:lineRule="auto"/>
              <w:jc w:val="center"/>
              <w:rPr>
                <w:rFonts w:ascii="Arial" w:hAnsi="Arial" w:cs="Arial"/>
                <w:sz w:val="24"/>
                <w:szCs w:val="24"/>
                <w:lang w:eastAsia="es-MX"/>
              </w:rPr>
            </w:pPr>
            <w:r>
              <w:rPr>
                <w:rFonts w:ascii="Arial" w:hAnsi="Arial" w:cs="Arial"/>
                <w:sz w:val="24"/>
                <w:szCs w:val="24"/>
                <w:lang w:eastAsia="es-MX"/>
              </w:rPr>
              <w:t>$100.01</w:t>
            </w: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b) Comunicación (telefonía, televisión por cable, internet, etc.):</w:t>
            </w:r>
          </w:p>
        </w:tc>
        <w:tc>
          <w:tcPr>
            <w:tcW w:w="1275" w:type="dxa"/>
            <w:vAlign w:val="center"/>
          </w:tcPr>
          <w:p w:rsidR="00D36463" w:rsidRPr="004461EA" w:rsidRDefault="0042705D" w:rsidP="002F6DC3">
            <w:pPr>
              <w:spacing w:after="0" w:line="360" w:lineRule="auto"/>
              <w:jc w:val="center"/>
              <w:rPr>
                <w:rFonts w:ascii="Arial" w:hAnsi="Arial" w:cs="Arial"/>
                <w:sz w:val="24"/>
                <w:szCs w:val="24"/>
                <w:lang w:eastAsia="es-MX"/>
              </w:rPr>
            </w:pPr>
            <w:r>
              <w:rPr>
                <w:rFonts w:ascii="Arial" w:hAnsi="Arial" w:cs="Arial"/>
                <w:sz w:val="24"/>
                <w:szCs w:val="24"/>
                <w:lang w:eastAsia="es-MX"/>
              </w:rPr>
              <w:t>$9.52</w:t>
            </w: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c) Conducción eléctrica:</w:t>
            </w:r>
          </w:p>
        </w:tc>
        <w:tc>
          <w:tcPr>
            <w:tcW w:w="1275" w:type="dxa"/>
            <w:vAlign w:val="center"/>
          </w:tcPr>
          <w:p w:rsidR="00D36463" w:rsidRPr="004461EA" w:rsidRDefault="0042705D" w:rsidP="002F6DC3">
            <w:pPr>
              <w:spacing w:after="0" w:line="360" w:lineRule="auto"/>
              <w:jc w:val="center"/>
              <w:rPr>
                <w:rFonts w:ascii="Arial" w:hAnsi="Arial" w:cs="Arial"/>
                <w:sz w:val="24"/>
                <w:szCs w:val="24"/>
                <w:lang w:eastAsia="es-MX"/>
              </w:rPr>
            </w:pPr>
            <w:r>
              <w:rPr>
                <w:rFonts w:ascii="Arial" w:hAnsi="Arial" w:cs="Arial"/>
                <w:sz w:val="24"/>
                <w:szCs w:val="24"/>
                <w:lang w:eastAsia="es-MX"/>
              </w:rPr>
              <w:t>$100.01</w:t>
            </w: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d) Conducción de combustibles (gaseosos o líquidos):</w:t>
            </w:r>
          </w:p>
        </w:tc>
        <w:tc>
          <w:tcPr>
            <w:tcW w:w="1275" w:type="dxa"/>
            <w:vAlign w:val="center"/>
          </w:tcPr>
          <w:p w:rsidR="00D36463" w:rsidRPr="004461EA" w:rsidRDefault="0042705D" w:rsidP="002F6DC3">
            <w:pPr>
              <w:spacing w:after="0" w:line="360" w:lineRule="auto"/>
              <w:jc w:val="center"/>
              <w:rPr>
                <w:rFonts w:ascii="Arial" w:hAnsi="Arial" w:cs="Arial"/>
                <w:sz w:val="24"/>
                <w:szCs w:val="24"/>
                <w:lang w:eastAsia="es-MX"/>
              </w:rPr>
            </w:pPr>
            <w:r>
              <w:rPr>
                <w:rFonts w:ascii="Arial" w:hAnsi="Arial" w:cs="Arial"/>
                <w:sz w:val="24"/>
                <w:szCs w:val="24"/>
                <w:lang w:eastAsia="es-MX"/>
              </w:rPr>
              <w:t>$138.00</w:t>
            </w: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2.- Líneas visibles, cada conducto, por metro lineal: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 Comunicación (telefonía, televisión por cable, internet, etc.):</w:t>
            </w:r>
          </w:p>
        </w:tc>
        <w:tc>
          <w:tcPr>
            <w:tcW w:w="1275" w:type="dxa"/>
            <w:vAlign w:val="center"/>
          </w:tcPr>
          <w:p w:rsidR="00D36463" w:rsidRPr="004461EA" w:rsidRDefault="0042705D" w:rsidP="002F6DC3">
            <w:pPr>
              <w:spacing w:after="0" w:line="360" w:lineRule="auto"/>
              <w:jc w:val="center"/>
              <w:rPr>
                <w:rFonts w:ascii="Arial" w:hAnsi="Arial" w:cs="Arial"/>
                <w:sz w:val="24"/>
                <w:szCs w:val="24"/>
                <w:lang w:eastAsia="es-MX"/>
              </w:rPr>
            </w:pPr>
            <w:r>
              <w:rPr>
                <w:rFonts w:ascii="Arial" w:hAnsi="Arial" w:cs="Arial"/>
                <w:sz w:val="24"/>
                <w:szCs w:val="24"/>
                <w:lang w:eastAsia="es-MX"/>
              </w:rPr>
              <w:t>$19.04</w:t>
            </w: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b) Conducción eléctrica:</w:t>
            </w:r>
          </w:p>
        </w:tc>
        <w:tc>
          <w:tcPr>
            <w:tcW w:w="1275" w:type="dxa"/>
            <w:vAlign w:val="center"/>
          </w:tcPr>
          <w:p w:rsidR="00D36463" w:rsidRPr="004461EA" w:rsidRDefault="0042705D" w:rsidP="002F6DC3">
            <w:pPr>
              <w:spacing w:after="0" w:line="360" w:lineRule="auto"/>
              <w:jc w:val="center"/>
              <w:rPr>
                <w:rFonts w:ascii="Arial" w:hAnsi="Arial" w:cs="Arial"/>
                <w:sz w:val="24"/>
                <w:szCs w:val="24"/>
                <w:lang w:eastAsia="es-MX"/>
              </w:rPr>
            </w:pPr>
            <w:r>
              <w:rPr>
                <w:rFonts w:ascii="Arial" w:hAnsi="Arial" w:cs="Arial"/>
                <w:sz w:val="24"/>
                <w:szCs w:val="24"/>
                <w:lang w:eastAsia="es-MX"/>
              </w:rPr>
              <w:t>$13.04</w:t>
            </w:r>
          </w:p>
        </w:tc>
      </w:tr>
    </w:tbl>
    <w:p w:rsidR="00D36463" w:rsidRPr="004461EA" w:rsidRDefault="00D36463" w:rsidP="002F6DC3">
      <w:pPr>
        <w:spacing w:line="360" w:lineRule="auto"/>
        <w:jc w:val="both"/>
        <w:rPr>
          <w:rFonts w:ascii="Arial" w:hAnsi="Arial" w:cs="Arial"/>
          <w:color w:val="000000"/>
          <w:sz w:val="24"/>
          <w:szCs w:val="24"/>
          <w:lang w:eastAsia="es-MX"/>
        </w:rPr>
      </w:pP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3.- Por el permiso para la construcción de registros o túneles de servicio, un tanto del valor comercial del terreno utilizado.</w:t>
      </w: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SECCIÓN OCTAVA</w:t>
      </w: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SERVICIOS DE SANIDAD</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52.- Las personas físicas o jurídicas que requieran de servicios de sanidad en los casos que se mencionan en este capítulo pagarán los derechos correspondientes, conforme a la siguiente:</w:t>
      </w:r>
    </w:p>
    <w:tbl>
      <w:tblPr>
        <w:tblW w:w="80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733"/>
        <w:gridCol w:w="1275"/>
      </w:tblGrid>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TARIFA</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I. Inhumaciones y re inhumaciones, por cada una: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 En cementerios municipales:</w:t>
            </w:r>
          </w:p>
        </w:tc>
        <w:tc>
          <w:tcPr>
            <w:tcW w:w="1275" w:type="dxa"/>
            <w:vAlign w:val="center"/>
          </w:tcPr>
          <w:p w:rsidR="00D36463" w:rsidRPr="004461EA" w:rsidRDefault="00FC7980" w:rsidP="002F6DC3">
            <w:pPr>
              <w:spacing w:after="0" w:line="360" w:lineRule="auto"/>
              <w:jc w:val="center"/>
              <w:rPr>
                <w:rFonts w:ascii="Arial" w:hAnsi="Arial" w:cs="Arial"/>
                <w:sz w:val="24"/>
                <w:szCs w:val="24"/>
                <w:lang w:eastAsia="es-MX"/>
              </w:rPr>
            </w:pPr>
            <w:r>
              <w:rPr>
                <w:rFonts w:ascii="Arial" w:hAnsi="Arial" w:cs="Arial"/>
                <w:sz w:val="24"/>
                <w:szCs w:val="24"/>
                <w:lang w:eastAsia="es-MX"/>
              </w:rPr>
              <w:t>$52.04</w:t>
            </w: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b) En cementerios concesionados a particulares:</w:t>
            </w:r>
          </w:p>
        </w:tc>
        <w:tc>
          <w:tcPr>
            <w:tcW w:w="1275" w:type="dxa"/>
            <w:vAlign w:val="center"/>
          </w:tcPr>
          <w:p w:rsidR="00D36463" w:rsidRPr="004461EA" w:rsidRDefault="00FC7980" w:rsidP="002F6DC3">
            <w:pPr>
              <w:spacing w:after="0" w:line="360" w:lineRule="auto"/>
              <w:jc w:val="center"/>
              <w:rPr>
                <w:rFonts w:ascii="Arial" w:hAnsi="Arial" w:cs="Arial"/>
                <w:sz w:val="24"/>
                <w:szCs w:val="24"/>
                <w:lang w:eastAsia="es-MX"/>
              </w:rPr>
            </w:pPr>
            <w:r>
              <w:rPr>
                <w:rFonts w:ascii="Arial" w:hAnsi="Arial" w:cs="Arial"/>
                <w:sz w:val="24"/>
                <w:szCs w:val="24"/>
                <w:lang w:eastAsia="es-MX"/>
              </w:rPr>
              <w:t>$105.13</w:t>
            </w: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II. Exhumaciones, por cada una: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a) Exhumaciones prematuras, de:          </w:t>
            </w:r>
          </w:p>
        </w:tc>
        <w:tc>
          <w:tcPr>
            <w:tcW w:w="1275" w:type="dxa"/>
            <w:vAlign w:val="center"/>
          </w:tcPr>
          <w:p w:rsidR="00D36463" w:rsidRPr="004461EA" w:rsidRDefault="00FC7980" w:rsidP="002F6DC3">
            <w:pPr>
              <w:spacing w:after="0" w:line="360" w:lineRule="auto"/>
              <w:jc w:val="center"/>
              <w:rPr>
                <w:rFonts w:ascii="Arial" w:hAnsi="Arial" w:cs="Arial"/>
                <w:sz w:val="24"/>
                <w:szCs w:val="24"/>
                <w:lang w:eastAsia="es-MX"/>
              </w:rPr>
            </w:pPr>
            <w:r>
              <w:rPr>
                <w:rFonts w:ascii="Arial" w:hAnsi="Arial" w:cs="Arial"/>
                <w:sz w:val="24"/>
                <w:szCs w:val="24"/>
                <w:lang w:eastAsia="es-MX"/>
              </w:rPr>
              <w:t>$1036.34</w:t>
            </w: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b) De restos áridos:</w:t>
            </w:r>
          </w:p>
        </w:tc>
        <w:tc>
          <w:tcPr>
            <w:tcW w:w="1275" w:type="dxa"/>
            <w:vAlign w:val="center"/>
          </w:tcPr>
          <w:p w:rsidR="00D36463" w:rsidRPr="004461EA" w:rsidRDefault="00FC7980" w:rsidP="002F6DC3">
            <w:pPr>
              <w:spacing w:after="0" w:line="360" w:lineRule="auto"/>
              <w:jc w:val="center"/>
              <w:rPr>
                <w:rFonts w:ascii="Arial" w:hAnsi="Arial" w:cs="Arial"/>
                <w:sz w:val="24"/>
                <w:szCs w:val="24"/>
                <w:lang w:eastAsia="es-MX"/>
              </w:rPr>
            </w:pPr>
            <w:r>
              <w:rPr>
                <w:rFonts w:ascii="Arial" w:hAnsi="Arial" w:cs="Arial"/>
                <w:sz w:val="24"/>
                <w:szCs w:val="24"/>
                <w:lang w:eastAsia="es-MX"/>
              </w:rPr>
              <w:t>$45.80</w:t>
            </w:r>
          </w:p>
        </w:tc>
      </w:tr>
      <w:tr w:rsidR="00D36463" w:rsidRPr="00216FAB">
        <w:trPr>
          <w:trHeight w:val="222"/>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III. Los servicios de cremación causarán, por cada uno, una cuota, de:</w:t>
            </w:r>
          </w:p>
        </w:tc>
        <w:tc>
          <w:tcPr>
            <w:tcW w:w="1275" w:type="dxa"/>
            <w:vAlign w:val="center"/>
          </w:tcPr>
          <w:p w:rsidR="00D36463" w:rsidRPr="004461EA" w:rsidRDefault="000B0ACE" w:rsidP="002F6DC3">
            <w:pPr>
              <w:spacing w:after="0" w:line="360" w:lineRule="auto"/>
              <w:jc w:val="center"/>
              <w:rPr>
                <w:rFonts w:ascii="Arial" w:hAnsi="Arial" w:cs="Arial"/>
                <w:sz w:val="24"/>
                <w:szCs w:val="24"/>
                <w:lang w:eastAsia="es-MX"/>
              </w:rPr>
            </w:pPr>
            <w:r>
              <w:rPr>
                <w:rFonts w:ascii="Arial" w:hAnsi="Arial" w:cs="Arial"/>
                <w:sz w:val="24"/>
                <w:szCs w:val="24"/>
                <w:lang w:eastAsia="es-MX"/>
              </w:rPr>
              <w:t>$735.51</w:t>
            </w: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IV. Traslado de cadáveres fuera del Municipio, por cada uno:</w:t>
            </w:r>
          </w:p>
        </w:tc>
        <w:tc>
          <w:tcPr>
            <w:tcW w:w="1275" w:type="dxa"/>
            <w:vAlign w:val="center"/>
          </w:tcPr>
          <w:p w:rsidR="00D36463" w:rsidRPr="004461EA" w:rsidRDefault="000B0ACE" w:rsidP="002F6DC3">
            <w:pPr>
              <w:spacing w:after="0" w:line="360" w:lineRule="auto"/>
              <w:jc w:val="center"/>
              <w:rPr>
                <w:rFonts w:ascii="Arial" w:hAnsi="Arial" w:cs="Arial"/>
                <w:sz w:val="24"/>
                <w:szCs w:val="24"/>
                <w:lang w:eastAsia="es-MX"/>
              </w:rPr>
            </w:pPr>
            <w:r>
              <w:rPr>
                <w:rFonts w:ascii="Arial" w:hAnsi="Arial" w:cs="Arial"/>
                <w:sz w:val="24"/>
                <w:szCs w:val="24"/>
                <w:lang w:eastAsia="es-MX"/>
              </w:rPr>
              <w:t>$55.86</w:t>
            </w:r>
          </w:p>
        </w:tc>
      </w:tr>
    </w:tbl>
    <w:p w:rsidR="00D36463" w:rsidRPr="004461EA" w:rsidRDefault="00D36463" w:rsidP="002F6DC3">
      <w:pPr>
        <w:spacing w:line="360" w:lineRule="auto"/>
        <w:jc w:val="center"/>
        <w:rPr>
          <w:rFonts w:ascii="Arial" w:hAnsi="Arial" w:cs="Arial"/>
          <w:color w:val="000000"/>
          <w:sz w:val="24"/>
          <w:szCs w:val="24"/>
          <w:lang w:eastAsia="es-MX"/>
        </w:rPr>
      </w:pP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SECCIÓN NOVENA</w:t>
      </w: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LIMPIA, RECOLECCION, TRASLADO, TRATAMIENTO Y DISPOSICION FINAL DE RESIDUOS</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53.- Las personas físicas o jurídicas, a quienes se presten los servicios que en este capítulo se enumeran de conformidad con la ley y reglamento en la materia, pagarán los derechos correspondientes conforme a la siguiente:</w:t>
      </w:r>
    </w:p>
    <w:tbl>
      <w:tblPr>
        <w:tblW w:w="81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733"/>
        <w:gridCol w:w="1417"/>
      </w:tblGrid>
      <w:tr w:rsidR="00D36463" w:rsidRPr="00216FAB">
        <w:trPr>
          <w:trHeight w:val="234"/>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TARIFA</w:t>
            </w:r>
          </w:p>
        </w:tc>
        <w:tc>
          <w:tcPr>
            <w:tcW w:w="1417"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705"/>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I. Por recolección de basura, desechos o desperdicios no peligrosos en vehículos del ayuntamiento, en los términos de lo dispuesto en los reglamentos municipales respectivos, por cada metro cúbico, de:                           </w:t>
            </w:r>
          </w:p>
        </w:tc>
        <w:tc>
          <w:tcPr>
            <w:tcW w:w="1417" w:type="dxa"/>
            <w:vAlign w:val="center"/>
          </w:tcPr>
          <w:p w:rsidR="00D36463" w:rsidRPr="004461EA" w:rsidRDefault="000B0ACE" w:rsidP="002F6DC3">
            <w:pPr>
              <w:spacing w:after="0" w:line="360" w:lineRule="auto"/>
              <w:jc w:val="center"/>
              <w:rPr>
                <w:rFonts w:ascii="Arial" w:hAnsi="Arial" w:cs="Arial"/>
                <w:sz w:val="24"/>
                <w:szCs w:val="24"/>
                <w:lang w:eastAsia="es-MX"/>
              </w:rPr>
            </w:pPr>
            <w:r>
              <w:rPr>
                <w:rFonts w:ascii="Arial" w:hAnsi="Arial" w:cs="Arial"/>
                <w:sz w:val="24"/>
                <w:szCs w:val="24"/>
                <w:lang w:eastAsia="es-MX"/>
              </w:rPr>
              <w:t>$4.16</w:t>
            </w:r>
          </w:p>
        </w:tc>
      </w:tr>
      <w:tr w:rsidR="00D36463" w:rsidRPr="00216FAB">
        <w:trPr>
          <w:trHeight w:val="1275"/>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II. Por recolección y transporte para su incineración o tratamiento térmico de residuos biológico infecciosos, previo dictamen de la autoridad correspondiente en vehículos del ayuntamiento, por cada bolsa de plástico de calibre mínimo 200, que cumpla con lo establecido en la NOM-087-ECOL/SSA1-2000, de: </w:t>
            </w:r>
          </w:p>
        </w:tc>
        <w:tc>
          <w:tcPr>
            <w:tcW w:w="1417" w:type="dxa"/>
            <w:vAlign w:val="center"/>
          </w:tcPr>
          <w:p w:rsidR="00D36463" w:rsidRPr="004461EA" w:rsidRDefault="000B0ACE" w:rsidP="002F6DC3">
            <w:pPr>
              <w:spacing w:after="0" w:line="360" w:lineRule="auto"/>
              <w:jc w:val="center"/>
              <w:rPr>
                <w:rFonts w:ascii="Arial" w:hAnsi="Arial" w:cs="Arial"/>
                <w:sz w:val="24"/>
                <w:szCs w:val="24"/>
                <w:lang w:eastAsia="es-MX"/>
              </w:rPr>
            </w:pPr>
            <w:r>
              <w:rPr>
                <w:rFonts w:ascii="Arial" w:hAnsi="Arial" w:cs="Arial"/>
                <w:sz w:val="24"/>
                <w:szCs w:val="24"/>
                <w:lang w:eastAsia="es-MX"/>
              </w:rPr>
              <w:t>$58.98</w:t>
            </w:r>
          </w:p>
        </w:tc>
      </w:tr>
      <w:tr w:rsidR="00D36463" w:rsidRPr="00216FAB">
        <w:trPr>
          <w:trHeight w:val="1103"/>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III. Por recolección y transporte para su incineración o tratamiento térmico de residuos biológicos infecciosos, previo dictamen de la autoridad correspondiente en vehículos del ayuntamiento, por cada recipiente rígido de polipropileno, que cumpla con lo establecido en la NOM-087-ECOL/SSA1-2000 </w:t>
            </w:r>
          </w:p>
        </w:tc>
        <w:tc>
          <w:tcPr>
            <w:tcW w:w="1417"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4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 Con capacidad de hasta 5.0 litros:</w:t>
            </w:r>
          </w:p>
        </w:tc>
        <w:tc>
          <w:tcPr>
            <w:tcW w:w="1417" w:type="dxa"/>
            <w:vAlign w:val="center"/>
          </w:tcPr>
          <w:p w:rsidR="00D36463" w:rsidRPr="004461EA" w:rsidRDefault="008B206C" w:rsidP="002F6DC3">
            <w:pPr>
              <w:spacing w:after="0" w:line="360" w:lineRule="auto"/>
              <w:jc w:val="center"/>
              <w:rPr>
                <w:rFonts w:ascii="Arial" w:hAnsi="Arial" w:cs="Arial"/>
                <w:sz w:val="24"/>
                <w:szCs w:val="24"/>
                <w:lang w:eastAsia="es-MX"/>
              </w:rPr>
            </w:pPr>
            <w:r>
              <w:rPr>
                <w:rFonts w:ascii="Arial" w:hAnsi="Arial" w:cs="Arial"/>
                <w:sz w:val="24"/>
                <w:szCs w:val="24"/>
                <w:lang w:eastAsia="es-MX"/>
              </w:rPr>
              <w:t>$50.51</w:t>
            </w:r>
          </w:p>
        </w:tc>
      </w:tr>
      <w:tr w:rsidR="00D36463" w:rsidRPr="00216FAB">
        <w:trPr>
          <w:trHeight w:val="26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b) Con capacidad de más de 5.0 litros hasta 9.0 litros:</w:t>
            </w:r>
          </w:p>
        </w:tc>
        <w:tc>
          <w:tcPr>
            <w:tcW w:w="1417" w:type="dxa"/>
            <w:vAlign w:val="center"/>
          </w:tcPr>
          <w:p w:rsidR="00D36463" w:rsidRPr="004461EA" w:rsidRDefault="008B206C" w:rsidP="002F6DC3">
            <w:pPr>
              <w:spacing w:after="0" w:line="360" w:lineRule="auto"/>
              <w:jc w:val="center"/>
              <w:rPr>
                <w:rFonts w:ascii="Arial" w:hAnsi="Arial" w:cs="Arial"/>
                <w:sz w:val="24"/>
                <w:szCs w:val="24"/>
                <w:lang w:eastAsia="es-MX"/>
              </w:rPr>
            </w:pPr>
            <w:r>
              <w:rPr>
                <w:rFonts w:ascii="Arial" w:hAnsi="Arial" w:cs="Arial"/>
                <w:sz w:val="24"/>
                <w:szCs w:val="24"/>
                <w:lang w:eastAsia="es-MX"/>
              </w:rPr>
              <w:t>$70.83</w:t>
            </w:r>
          </w:p>
        </w:tc>
      </w:tr>
      <w:tr w:rsidR="00D36463" w:rsidRPr="00216FAB">
        <w:trPr>
          <w:trHeight w:val="28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c) Con capacidad de más de 9.0 litros hasta 12.0 litros:</w:t>
            </w:r>
          </w:p>
        </w:tc>
        <w:tc>
          <w:tcPr>
            <w:tcW w:w="1417" w:type="dxa"/>
            <w:vAlign w:val="center"/>
          </w:tcPr>
          <w:p w:rsidR="00D36463" w:rsidRPr="004461EA" w:rsidRDefault="008B206C" w:rsidP="002F6DC3">
            <w:pPr>
              <w:spacing w:after="0" w:line="360" w:lineRule="auto"/>
              <w:jc w:val="center"/>
              <w:rPr>
                <w:rFonts w:ascii="Arial" w:hAnsi="Arial" w:cs="Arial"/>
                <w:sz w:val="24"/>
                <w:szCs w:val="24"/>
                <w:lang w:eastAsia="es-MX"/>
              </w:rPr>
            </w:pPr>
            <w:r>
              <w:rPr>
                <w:rFonts w:ascii="Arial" w:hAnsi="Arial" w:cs="Arial"/>
                <w:sz w:val="24"/>
                <w:szCs w:val="24"/>
                <w:lang w:eastAsia="es-MX"/>
              </w:rPr>
              <w:t>$119.32</w:t>
            </w:r>
          </w:p>
        </w:tc>
      </w:tr>
      <w:tr w:rsidR="00D36463" w:rsidRPr="00216FAB">
        <w:trPr>
          <w:trHeight w:val="422"/>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d) Con capacidad de más de 12.0 litros hasta 19.0 litros:</w:t>
            </w:r>
          </w:p>
        </w:tc>
        <w:tc>
          <w:tcPr>
            <w:tcW w:w="1417" w:type="dxa"/>
            <w:vAlign w:val="center"/>
          </w:tcPr>
          <w:p w:rsidR="00D36463" w:rsidRPr="004461EA" w:rsidRDefault="000D3F10" w:rsidP="002F6DC3">
            <w:pPr>
              <w:spacing w:after="0" w:line="360" w:lineRule="auto"/>
              <w:jc w:val="center"/>
              <w:rPr>
                <w:rFonts w:ascii="Arial" w:hAnsi="Arial" w:cs="Arial"/>
                <w:sz w:val="24"/>
                <w:szCs w:val="24"/>
                <w:lang w:eastAsia="es-MX"/>
              </w:rPr>
            </w:pPr>
            <w:r>
              <w:rPr>
                <w:rFonts w:ascii="Arial" w:hAnsi="Arial" w:cs="Arial"/>
                <w:sz w:val="24"/>
                <w:szCs w:val="24"/>
                <w:lang w:eastAsia="es-MX"/>
              </w:rPr>
              <w:t>$188.11</w:t>
            </w:r>
          </w:p>
        </w:tc>
      </w:tr>
      <w:tr w:rsidR="00D36463" w:rsidRPr="00216FAB">
        <w:trPr>
          <w:trHeight w:val="1392"/>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IV. Por limpieza de lotes baldíos, jardines, prados, banquetas y similares, en rebeldía una vez que se haya agotado el proceso de notificación correspondiente de los usuarios obligados a mantenerlos limpios, quienes deberán pagar el costo del servicio dentro de los cinco días posteriores a su notificación, por cada metro cúbico de basura o desecho, de:  </w:t>
            </w:r>
          </w:p>
        </w:tc>
        <w:tc>
          <w:tcPr>
            <w:tcW w:w="1417" w:type="dxa"/>
            <w:vAlign w:val="center"/>
          </w:tcPr>
          <w:p w:rsidR="00D36463" w:rsidRPr="004461EA" w:rsidRDefault="000D3F10" w:rsidP="002F6DC3">
            <w:pPr>
              <w:spacing w:after="0" w:line="360" w:lineRule="auto"/>
              <w:jc w:val="center"/>
              <w:rPr>
                <w:rFonts w:ascii="Arial" w:hAnsi="Arial" w:cs="Arial"/>
                <w:sz w:val="24"/>
                <w:szCs w:val="24"/>
                <w:lang w:eastAsia="es-MX"/>
              </w:rPr>
            </w:pPr>
            <w:r>
              <w:rPr>
                <w:rFonts w:ascii="Arial" w:hAnsi="Arial" w:cs="Arial"/>
                <w:sz w:val="24"/>
                <w:szCs w:val="24"/>
                <w:lang w:eastAsia="es-MX"/>
              </w:rPr>
              <w:t>$5.96</w:t>
            </w:r>
          </w:p>
        </w:tc>
      </w:tr>
      <w:tr w:rsidR="00D36463" w:rsidRPr="00216FAB">
        <w:trPr>
          <w:trHeight w:val="561"/>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V. Cuando se requieran servicios de camiones de aseo en forma exclusiva, por cada flete, de:     </w:t>
            </w:r>
          </w:p>
        </w:tc>
        <w:tc>
          <w:tcPr>
            <w:tcW w:w="1417" w:type="dxa"/>
            <w:vAlign w:val="center"/>
          </w:tcPr>
          <w:p w:rsidR="00D36463" w:rsidRPr="004461EA" w:rsidRDefault="000D3F10" w:rsidP="002F6DC3">
            <w:pPr>
              <w:spacing w:after="0" w:line="360" w:lineRule="auto"/>
              <w:jc w:val="center"/>
              <w:rPr>
                <w:rFonts w:ascii="Arial" w:hAnsi="Arial" w:cs="Arial"/>
                <w:sz w:val="24"/>
                <w:szCs w:val="24"/>
                <w:lang w:eastAsia="es-MX"/>
              </w:rPr>
            </w:pPr>
            <w:r>
              <w:rPr>
                <w:rFonts w:ascii="Arial" w:hAnsi="Arial" w:cs="Arial"/>
                <w:sz w:val="24"/>
                <w:szCs w:val="24"/>
                <w:lang w:eastAsia="es-MX"/>
              </w:rPr>
              <w:t>$32.35</w:t>
            </w:r>
          </w:p>
        </w:tc>
      </w:tr>
      <w:tr w:rsidR="00D36463" w:rsidRPr="00216FAB">
        <w:trPr>
          <w:trHeight w:val="569"/>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VI. Por permitir a particulares que utilicen los tiraderos municipales, por cada metro cúbico:</w:t>
            </w:r>
          </w:p>
        </w:tc>
        <w:tc>
          <w:tcPr>
            <w:tcW w:w="1417" w:type="dxa"/>
            <w:vAlign w:val="center"/>
          </w:tcPr>
          <w:p w:rsidR="00D36463" w:rsidRPr="004461EA" w:rsidRDefault="000D3F10" w:rsidP="002F6DC3">
            <w:pPr>
              <w:spacing w:after="0" w:line="360" w:lineRule="auto"/>
              <w:jc w:val="center"/>
              <w:rPr>
                <w:rFonts w:ascii="Arial" w:hAnsi="Arial" w:cs="Arial"/>
                <w:sz w:val="24"/>
                <w:szCs w:val="24"/>
                <w:lang w:eastAsia="es-MX"/>
              </w:rPr>
            </w:pPr>
            <w:r>
              <w:rPr>
                <w:rFonts w:ascii="Arial" w:hAnsi="Arial" w:cs="Arial"/>
                <w:sz w:val="24"/>
                <w:szCs w:val="24"/>
                <w:lang w:eastAsia="es-MX"/>
              </w:rPr>
              <w:t>$7.15</w:t>
            </w:r>
          </w:p>
        </w:tc>
      </w:tr>
      <w:tr w:rsidR="00D36463" w:rsidRPr="00216FAB">
        <w:trPr>
          <w:trHeight w:val="422"/>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VII. Por otros servicios similares no especificados en este capítulo, de:</w:t>
            </w:r>
          </w:p>
        </w:tc>
        <w:tc>
          <w:tcPr>
            <w:tcW w:w="1417" w:type="dxa"/>
            <w:vAlign w:val="center"/>
          </w:tcPr>
          <w:p w:rsidR="00D36463" w:rsidRPr="004461EA" w:rsidRDefault="000D3F10" w:rsidP="002F6DC3">
            <w:pPr>
              <w:spacing w:after="0" w:line="360" w:lineRule="auto"/>
              <w:jc w:val="center"/>
              <w:rPr>
                <w:rFonts w:ascii="Arial" w:hAnsi="Arial" w:cs="Arial"/>
                <w:sz w:val="24"/>
                <w:szCs w:val="24"/>
                <w:lang w:eastAsia="es-MX"/>
              </w:rPr>
            </w:pPr>
            <w:r>
              <w:rPr>
                <w:rFonts w:ascii="Arial" w:hAnsi="Arial" w:cs="Arial"/>
                <w:sz w:val="24"/>
                <w:szCs w:val="24"/>
                <w:lang w:eastAsia="es-MX"/>
              </w:rPr>
              <w:t>$42.36</w:t>
            </w:r>
          </w:p>
        </w:tc>
      </w:tr>
    </w:tbl>
    <w:p w:rsidR="00D36463" w:rsidRPr="004461EA" w:rsidRDefault="00D36463" w:rsidP="002F6DC3">
      <w:pPr>
        <w:spacing w:line="360" w:lineRule="auto"/>
        <w:jc w:val="both"/>
        <w:rPr>
          <w:rFonts w:ascii="Arial" w:hAnsi="Arial" w:cs="Arial"/>
          <w:color w:val="000000"/>
          <w:sz w:val="24"/>
          <w:szCs w:val="24"/>
          <w:lang w:eastAsia="es-MX"/>
        </w:rPr>
      </w:pP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SECCIÓN DÉCIMA</w:t>
      </w:r>
    </w:p>
    <w:p w:rsidR="00D36463" w:rsidRPr="004461EA" w:rsidRDefault="00D36463" w:rsidP="002F6DC3">
      <w:pPr>
        <w:spacing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AGUA POTABLE, DRENAJE, ALCANTARILLADO, TRATAMIENTO Y DISPOSICIÓN DE AGUAS RESIDUALES</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54.- Las personas físicas o jurídicas, propietarias o poseedoras de inmuebles en el Municipio de Cuautla, Jalisco, que se beneficien directa o indirectamente con los servicios de agua y alcantarillado, que el ayuntamiento proporciona, bien porque reciban ambos o alguno de ellos o porque por el frente de los inmuebles que posean, pase alguna de estas redes, cubrirán los derechos correspondientes, conforme a la tarifa mensual establecida en esta ley.</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55.-  Los servicios que el Municipio proporciona deberán de sujetarse a alguno de los siguientes regímenes: servicio medido, y en tanto no se instale el medidor, al régimen de cuota fija.</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56.- Las tarifas del servicio de agua potable, tanto en las de cuota fija como las de servicio medido, serán de dos clases: domésticas, aplicadas a las tomas que den servicio a casa habitación; y no doméstica, aplicadas a las que hagan del agua un uso distinto al doméstico, ya sea total o parcialmente.</w:t>
      </w:r>
    </w:p>
    <w:p w:rsidR="00D36463" w:rsidRPr="004461EA" w:rsidRDefault="00D36463" w:rsidP="002F6DC3">
      <w:pPr>
        <w:spacing w:line="360" w:lineRule="auto"/>
        <w:jc w:val="both"/>
        <w:rPr>
          <w:rFonts w:ascii="Arial" w:hAnsi="Arial" w:cs="Arial"/>
          <w:color w:val="000000"/>
          <w:sz w:val="24"/>
          <w:szCs w:val="24"/>
          <w:lang w:eastAsia="es-MX"/>
        </w:rPr>
      </w:pPr>
      <w:r>
        <w:rPr>
          <w:rFonts w:ascii="Arial" w:hAnsi="Arial" w:cs="Arial"/>
          <w:color w:val="000000"/>
          <w:sz w:val="24"/>
          <w:szCs w:val="24"/>
          <w:lang w:eastAsia="es-MX"/>
        </w:rPr>
        <w:t xml:space="preserve">Artículo 57.- Servicio a cuota </w:t>
      </w:r>
      <w:r w:rsidRPr="004461EA">
        <w:rPr>
          <w:rFonts w:ascii="Arial" w:hAnsi="Arial" w:cs="Arial"/>
          <w:color w:val="000000"/>
          <w:sz w:val="24"/>
          <w:szCs w:val="24"/>
          <w:lang w:eastAsia="es-MX"/>
        </w:rPr>
        <w:t xml:space="preserve"> fija.- Los usuarios que estén bajo este régimen, deberán de efectuar, en los primeros 15 días del bimestre, el pago correspondiente a las cuotas mensuales aplicables, conforme a las características del predio, registrado en el padrón de usuarios, o las que se determinen por la verificación del mismo, conforme al contenido de este capítulo.</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 Servicio doméstico:</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TARIFA</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 Casa habitación unifamiliar o departamento:</w:t>
      </w:r>
    </w:p>
    <w:tbl>
      <w:tblPr>
        <w:tblW w:w="63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531"/>
        <w:gridCol w:w="1843"/>
      </w:tblGrid>
      <w:tr w:rsidR="00D36463" w:rsidRPr="00216FAB">
        <w:trPr>
          <w:trHeight w:val="281"/>
        </w:trPr>
        <w:tc>
          <w:tcPr>
            <w:tcW w:w="4531"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1.- Hasta dos recámaras y un baño: </w:t>
            </w:r>
          </w:p>
        </w:tc>
        <w:tc>
          <w:tcPr>
            <w:tcW w:w="1843" w:type="dxa"/>
            <w:vAlign w:val="center"/>
          </w:tcPr>
          <w:p w:rsidR="00D36463" w:rsidRPr="004461EA" w:rsidRDefault="004356C0" w:rsidP="002F6DC3">
            <w:pPr>
              <w:spacing w:after="0" w:line="360" w:lineRule="auto"/>
              <w:jc w:val="center"/>
              <w:rPr>
                <w:rFonts w:ascii="Arial" w:hAnsi="Arial" w:cs="Arial"/>
                <w:sz w:val="24"/>
                <w:szCs w:val="24"/>
                <w:lang w:eastAsia="es-MX"/>
              </w:rPr>
            </w:pPr>
            <w:r>
              <w:rPr>
                <w:rFonts w:ascii="Arial" w:hAnsi="Arial" w:cs="Arial"/>
                <w:sz w:val="24"/>
                <w:szCs w:val="24"/>
                <w:lang w:eastAsia="es-MX"/>
              </w:rPr>
              <w:t>$74.07</w:t>
            </w:r>
          </w:p>
        </w:tc>
      </w:tr>
      <w:tr w:rsidR="00D36463" w:rsidRPr="00216FAB">
        <w:trPr>
          <w:trHeight w:val="270"/>
        </w:trPr>
        <w:tc>
          <w:tcPr>
            <w:tcW w:w="4531"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2.- Por cada recámara excedente: </w:t>
            </w:r>
          </w:p>
        </w:tc>
        <w:tc>
          <w:tcPr>
            <w:tcW w:w="1843" w:type="dxa"/>
            <w:vAlign w:val="center"/>
          </w:tcPr>
          <w:p w:rsidR="00D36463" w:rsidRPr="004461EA" w:rsidRDefault="00693213" w:rsidP="002F6DC3">
            <w:pPr>
              <w:spacing w:after="0" w:line="360" w:lineRule="auto"/>
              <w:jc w:val="center"/>
              <w:rPr>
                <w:rFonts w:ascii="Arial" w:hAnsi="Arial" w:cs="Arial"/>
                <w:sz w:val="24"/>
                <w:szCs w:val="24"/>
                <w:lang w:eastAsia="es-MX"/>
              </w:rPr>
            </w:pPr>
            <w:r>
              <w:rPr>
                <w:rFonts w:ascii="Arial" w:hAnsi="Arial" w:cs="Arial"/>
                <w:sz w:val="24"/>
                <w:szCs w:val="24"/>
                <w:lang w:eastAsia="es-MX"/>
              </w:rPr>
              <w:t>$13.46</w:t>
            </w:r>
          </w:p>
        </w:tc>
      </w:tr>
      <w:tr w:rsidR="00D36463" w:rsidRPr="00216FAB">
        <w:trPr>
          <w:trHeight w:val="262"/>
        </w:trPr>
        <w:tc>
          <w:tcPr>
            <w:tcW w:w="4531"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3.- Por cada baño excedente: </w:t>
            </w:r>
          </w:p>
        </w:tc>
        <w:tc>
          <w:tcPr>
            <w:tcW w:w="1843" w:type="dxa"/>
            <w:vAlign w:val="center"/>
          </w:tcPr>
          <w:p w:rsidR="00D36463" w:rsidRPr="004461EA" w:rsidRDefault="00693213" w:rsidP="002F6DC3">
            <w:pPr>
              <w:spacing w:after="0" w:line="360" w:lineRule="auto"/>
              <w:jc w:val="center"/>
              <w:rPr>
                <w:rFonts w:ascii="Arial" w:hAnsi="Arial" w:cs="Arial"/>
                <w:sz w:val="24"/>
                <w:szCs w:val="24"/>
                <w:lang w:eastAsia="es-MX"/>
              </w:rPr>
            </w:pPr>
            <w:r>
              <w:rPr>
                <w:rFonts w:ascii="Arial" w:hAnsi="Arial" w:cs="Arial"/>
                <w:sz w:val="24"/>
                <w:szCs w:val="24"/>
                <w:lang w:eastAsia="es-MX"/>
              </w:rPr>
              <w:t>$12.10</w:t>
            </w:r>
          </w:p>
        </w:tc>
      </w:tr>
    </w:tbl>
    <w:p w:rsidR="00D36463" w:rsidRPr="004461EA" w:rsidRDefault="00D36463" w:rsidP="002F6DC3">
      <w:pPr>
        <w:spacing w:line="360" w:lineRule="auto"/>
        <w:jc w:val="both"/>
        <w:rPr>
          <w:rFonts w:ascii="Arial" w:hAnsi="Arial" w:cs="Arial"/>
          <w:color w:val="000000"/>
          <w:sz w:val="24"/>
          <w:szCs w:val="24"/>
          <w:lang w:eastAsia="es-MX"/>
        </w:rPr>
      </w:pP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El cuarto de servicio se considerará recámara y el medio baño, como baño incluyendo los casos de los demás incisos.</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b) Vecindades, con vivienda de una habitación y servicios sanitarios comunes:</w:t>
      </w:r>
    </w:p>
    <w:tbl>
      <w:tblPr>
        <w:tblW w:w="80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733"/>
        <w:gridCol w:w="1275"/>
      </w:tblGrid>
      <w:tr w:rsidR="00D36463" w:rsidRPr="00216FAB">
        <w:trPr>
          <w:trHeight w:val="256"/>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1.- Hasta por ocho viviendas: </w:t>
            </w:r>
          </w:p>
        </w:tc>
        <w:tc>
          <w:tcPr>
            <w:tcW w:w="1275" w:type="dxa"/>
            <w:vAlign w:val="center"/>
          </w:tcPr>
          <w:p w:rsidR="00D36463" w:rsidRPr="004461EA" w:rsidRDefault="00D23051" w:rsidP="002F6DC3">
            <w:pPr>
              <w:spacing w:after="0" w:line="360" w:lineRule="auto"/>
              <w:jc w:val="center"/>
              <w:rPr>
                <w:rFonts w:ascii="Arial" w:hAnsi="Arial" w:cs="Arial"/>
                <w:sz w:val="24"/>
                <w:szCs w:val="24"/>
                <w:lang w:eastAsia="es-MX"/>
              </w:rPr>
            </w:pPr>
            <w:r>
              <w:rPr>
                <w:rFonts w:ascii="Arial" w:hAnsi="Arial" w:cs="Arial"/>
                <w:sz w:val="24"/>
                <w:szCs w:val="24"/>
                <w:lang w:eastAsia="es-MX"/>
              </w:rPr>
              <w:t>$156.54</w:t>
            </w:r>
          </w:p>
        </w:tc>
      </w:tr>
      <w:tr w:rsidR="00D36463" w:rsidRPr="00216FAB">
        <w:trPr>
          <w:trHeight w:val="24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2.- Por cada vivienda excedente de ocho: </w:t>
            </w:r>
          </w:p>
        </w:tc>
        <w:tc>
          <w:tcPr>
            <w:tcW w:w="1275" w:type="dxa"/>
            <w:vAlign w:val="center"/>
          </w:tcPr>
          <w:p w:rsidR="00D36463" w:rsidRPr="004461EA" w:rsidRDefault="00D23051" w:rsidP="002F6DC3">
            <w:pPr>
              <w:spacing w:after="0" w:line="360" w:lineRule="auto"/>
              <w:jc w:val="center"/>
              <w:rPr>
                <w:rFonts w:ascii="Arial" w:hAnsi="Arial" w:cs="Arial"/>
                <w:sz w:val="24"/>
                <w:szCs w:val="24"/>
                <w:lang w:eastAsia="es-MX"/>
              </w:rPr>
            </w:pPr>
            <w:r>
              <w:rPr>
                <w:rFonts w:ascii="Arial" w:hAnsi="Arial" w:cs="Arial"/>
                <w:sz w:val="24"/>
                <w:szCs w:val="24"/>
                <w:lang w:eastAsia="es-MX"/>
              </w:rPr>
              <w:t>$13.56</w:t>
            </w:r>
          </w:p>
        </w:tc>
      </w:tr>
      <w:tr w:rsidR="00D36463" w:rsidRPr="00216FAB">
        <w:trPr>
          <w:trHeight w:val="286"/>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II. Servicio no doméstico: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545"/>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a) Hoteles, sanatorios, internados, seminarios, conventos, casas de huéspedes y similares con facilidades para pernoctar: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84"/>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1.- Por cada dormitorio sin baño: </w:t>
            </w:r>
          </w:p>
        </w:tc>
        <w:tc>
          <w:tcPr>
            <w:tcW w:w="1275" w:type="dxa"/>
            <w:vAlign w:val="center"/>
          </w:tcPr>
          <w:p w:rsidR="00D36463" w:rsidRPr="004461EA" w:rsidRDefault="00D23051" w:rsidP="002F6DC3">
            <w:pPr>
              <w:spacing w:after="0" w:line="360" w:lineRule="auto"/>
              <w:jc w:val="center"/>
              <w:rPr>
                <w:rFonts w:ascii="Arial" w:hAnsi="Arial" w:cs="Arial"/>
                <w:sz w:val="24"/>
                <w:szCs w:val="24"/>
                <w:lang w:eastAsia="es-MX"/>
              </w:rPr>
            </w:pPr>
            <w:r>
              <w:rPr>
                <w:rFonts w:ascii="Arial" w:hAnsi="Arial" w:cs="Arial"/>
                <w:sz w:val="24"/>
                <w:szCs w:val="24"/>
                <w:lang w:eastAsia="es-MX"/>
              </w:rPr>
              <w:t>$18.51</w:t>
            </w:r>
          </w:p>
        </w:tc>
      </w:tr>
      <w:tr w:rsidR="00D36463" w:rsidRPr="00216FAB">
        <w:trPr>
          <w:trHeight w:val="26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2.- Por cada dormitorio con baño privado: </w:t>
            </w:r>
          </w:p>
        </w:tc>
        <w:tc>
          <w:tcPr>
            <w:tcW w:w="1275" w:type="dxa"/>
            <w:vAlign w:val="center"/>
          </w:tcPr>
          <w:p w:rsidR="00D36463" w:rsidRPr="004461EA" w:rsidRDefault="00D23051" w:rsidP="002F6DC3">
            <w:pPr>
              <w:spacing w:after="0" w:line="360" w:lineRule="auto"/>
              <w:jc w:val="center"/>
              <w:rPr>
                <w:rFonts w:ascii="Arial" w:hAnsi="Arial" w:cs="Arial"/>
                <w:sz w:val="24"/>
                <w:szCs w:val="24"/>
                <w:lang w:eastAsia="es-MX"/>
              </w:rPr>
            </w:pPr>
            <w:r>
              <w:rPr>
                <w:rFonts w:ascii="Arial" w:hAnsi="Arial" w:cs="Arial"/>
                <w:sz w:val="24"/>
                <w:szCs w:val="24"/>
                <w:lang w:eastAsia="es-MX"/>
              </w:rPr>
              <w:t>$25.25</w:t>
            </w:r>
          </w:p>
        </w:tc>
      </w:tr>
      <w:tr w:rsidR="00D36463" w:rsidRPr="00216FAB">
        <w:trPr>
          <w:trHeight w:val="419"/>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3.- Baños para uso común, hasta tres salidas o muebles: </w:t>
            </w:r>
          </w:p>
        </w:tc>
        <w:tc>
          <w:tcPr>
            <w:tcW w:w="1275" w:type="dxa"/>
            <w:vAlign w:val="center"/>
          </w:tcPr>
          <w:p w:rsidR="00D36463" w:rsidRPr="004461EA" w:rsidRDefault="00D23051" w:rsidP="002F6DC3">
            <w:pPr>
              <w:spacing w:after="0" w:line="360" w:lineRule="auto"/>
              <w:jc w:val="center"/>
              <w:rPr>
                <w:rFonts w:ascii="Arial" w:hAnsi="Arial" w:cs="Arial"/>
                <w:sz w:val="24"/>
                <w:szCs w:val="24"/>
                <w:lang w:eastAsia="es-MX"/>
              </w:rPr>
            </w:pPr>
            <w:r>
              <w:rPr>
                <w:rFonts w:ascii="Arial" w:hAnsi="Arial" w:cs="Arial"/>
                <w:sz w:val="24"/>
                <w:szCs w:val="24"/>
                <w:lang w:eastAsia="es-MX"/>
              </w:rPr>
              <w:t>$45.45</w:t>
            </w:r>
          </w:p>
        </w:tc>
      </w:tr>
      <w:tr w:rsidR="00D36463" w:rsidRPr="00216FAB">
        <w:trPr>
          <w:trHeight w:val="426"/>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Cada múltiplo de tres salidas o muebles equivale a un baño.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62"/>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Los hoteles de paso y negocios similares pagarán las cuotas antes señaladas con un incremento del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r w:rsidRPr="004461EA">
              <w:rPr>
                <w:rFonts w:ascii="Arial" w:hAnsi="Arial" w:cs="Arial"/>
                <w:color w:val="000000"/>
                <w:sz w:val="24"/>
                <w:szCs w:val="24"/>
                <w:lang w:eastAsia="es-MX"/>
              </w:rPr>
              <w:t>60.00%.</w:t>
            </w:r>
          </w:p>
        </w:tc>
      </w:tr>
      <w:tr w:rsidR="00D36463" w:rsidRPr="00216FAB">
        <w:trPr>
          <w:trHeight w:val="213"/>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b) Calderas: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58"/>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De 10 HP hasta 50 HP: </w:t>
            </w:r>
          </w:p>
        </w:tc>
        <w:tc>
          <w:tcPr>
            <w:tcW w:w="1275" w:type="dxa"/>
            <w:vAlign w:val="center"/>
          </w:tcPr>
          <w:p w:rsidR="00D36463" w:rsidRPr="004461EA" w:rsidRDefault="00376D42" w:rsidP="002F6DC3">
            <w:pPr>
              <w:spacing w:after="0" w:line="360" w:lineRule="auto"/>
              <w:jc w:val="center"/>
              <w:rPr>
                <w:rFonts w:ascii="Arial" w:hAnsi="Arial" w:cs="Arial"/>
                <w:sz w:val="24"/>
                <w:szCs w:val="24"/>
                <w:lang w:eastAsia="es-MX"/>
              </w:rPr>
            </w:pPr>
            <w:r>
              <w:rPr>
                <w:rFonts w:ascii="Arial" w:hAnsi="Arial" w:cs="Arial"/>
                <w:sz w:val="24"/>
                <w:szCs w:val="24"/>
                <w:lang w:eastAsia="es-MX"/>
              </w:rPr>
              <w:t>$33.65</w:t>
            </w:r>
          </w:p>
        </w:tc>
      </w:tr>
      <w:tr w:rsidR="00D36463" w:rsidRPr="00216FAB">
        <w:trPr>
          <w:trHeight w:val="6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De 51 HP hasta 100 HP: </w:t>
            </w:r>
          </w:p>
        </w:tc>
        <w:tc>
          <w:tcPr>
            <w:tcW w:w="1275" w:type="dxa"/>
            <w:vAlign w:val="center"/>
          </w:tcPr>
          <w:p w:rsidR="00D36463" w:rsidRPr="004461EA" w:rsidRDefault="00376D42" w:rsidP="002F6DC3">
            <w:pPr>
              <w:spacing w:after="0" w:line="360" w:lineRule="auto"/>
              <w:jc w:val="center"/>
              <w:rPr>
                <w:rFonts w:ascii="Arial" w:hAnsi="Arial" w:cs="Arial"/>
                <w:sz w:val="24"/>
                <w:szCs w:val="24"/>
                <w:lang w:eastAsia="es-MX"/>
              </w:rPr>
            </w:pPr>
            <w:r>
              <w:rPr>
                <w:rFonts w:ascii="Arial" w:hAnsi="Arial" w:cs="Arial"/>
                <w:sz w:val="24"/>
                <w:szCs w:val="24"/>
                <w:lang w:eastAsia="es-MX"/>
              </w:rPr>
              <w:t>$69.01</w:t>
            </w:r>
          </w:p>
        </w:tc>
      </w:tr>
      <w:tr w:rsidR="00D36463" w:rsidRPr="00216FAB">
        <w:trPr>
          <w:trHeight w:val="266"/>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De 101 HP hasta 200 HP: </w:t>
            </w:r>
          </w:p>
        </w:tc>
        <w:tc>
          <w:tcPr>
            <w:tcW w:w="1275" w:type="dxa"/>
            <w:vAlign w:val="center"/>
          </w:tcPr>
          <w:p w:rsidR="00D36463" w:rsidRPr="004461EA" w:rsidRDefault="00376D42" w:rsidP="002F6DC3">
            <w:pPr>
              <w:spacing w:after="0" w:line="360" w:lineRule="auto"/>
              <w:jc w:val="center"/>
              <w:rPr>
                <w:rFonts w:ascii="Arial" w:hAnsi="Arial" w:cs="Arial"/>
                <w:sz w:val="24"/>
                <w:szCs w:val="24"/>
                <w:lang w:eastAsia="es-MX"/>
              </w:rPr>
            </w:pPr>
            <w:r>
              <w:rPr>
                <w:rFonts w:ascii="Arial" w:hAnsi="Arial" w:cs="Arial"/>
                <w:sz w:val="24"/>
                <w:szCs w:val="24"/>
                <w:lang w:eastAsia="es-MX"/>
              </w:rPr>
              <w:t>$129.63</w:t>
            </w:r>
          </w:p>
        </w:tc>
      </w:tr>
      <w:tr w:rsidR="00D36463" w:rsidRPr="00216FAB">
        <w:trPr>
          <w:trHeight w:val="27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De 201 HP o más: </w:t>
            </w:r>
          </w:p>
        </w:tc>
        <w:tc>
          <w:tcPr>
            <w:tcW w:w="1275" w:type="dxa"/>
            <w:vAlign w:val="center"/>
          </w:tcPr>
          <w:p w:rsidR="00D36463" w:rsidRPr="004461EA" w:rsidRDefault="00376D42" w:rsidP="002F6DC3">
            <w:pPr>
              <w:spacing w:after="0" w:line="360" w:lineRule="auto"/>
              <w:jc w:val="center"/>
              <w:rPr>
                <w:rFonts w:ascii="Arial" w:hAnsi="Arial" w:cs="Arial"/>
                <w:sz w:val="24"/>
                <w:szCs w:val="24"/>
                <w:lang w:eastAsia="es-MX"/>
              </w:rPr>
            </w:pPr>
            <w:r>
              <w:rPr>
                <w:rFonts w:ascii="Arial" w:hAnsi="Arial" w:cs="Arial"/>
                <w:sz w:val="24"/>
                <w:szCs w:val="24"/>
                <w:lang w:eastAsia="es-MX"/>
              </w:rPr>
              <w:t>$200.51</w:t>
            </w:r>
          </w:p>
        </w:tc>
      </w:tr>
      <w:tr w:rsidR="00D36463" w:rsidRPr="00216FAB">
        <w:trPr>
          <w:trHeight w:val="274"/>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c) Lavanderías y tintorerías: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06"/>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1.- Por cada válvula o máquina lavadora: </w:t>
            </w:r>
          </w:p>
        </w:tc>
        <w:tc>
          <w:tcPr>
            <w:tcW w:w="1275" w:type="dxa"/>
            <w:vAlign w:val="center"/>
          </w:tcPr>
          <w:p w:rsidR="00D36463" w:rsidRPr="004461EA" w:rsidRDefault="00376D42" w:rsidP="002F6DC3">
            <w:pPr>
              <w:spacing w:after="0" w:line="360" w:lineRule="auto"/>
              <w:jc w:val="center"/>
              <w:rPr>
                <w:rFonts w:ascii="Arial" w:hAnsi="Arial" w:cs="Arial"/>
                <w:sz w:val="24"/>
                <w:szCs w:val="24"/>
                <w:lang w:eastAsia="es-MX"/>
              </w:rPr>
            </w:pPr>
            <w:r>
              <w:rPr>
                <w:rFonts w:ascii="Arial" w:hAnsi="Arial" w:cs="Arial"/>
                <w:sz w:val="24"/>
                <w:szCs w:val="24"/>
                <w:lang w:eastAsia="es-MX"/>
              </w:rPr>
              <w:t>$107.42</w:t>
            </w:r>
          </w:p>
        </w:tc>
      </w:tr>
      <w:tr w:rsidR="00D36463" w:rsidRPr="00216FAB">
        <w:trPr>
          <w:trHeight w:val="522"/>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Los locales destinados únicamente a la distribución de las prendas serán considerados como locales comerciales.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74"/>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d) Albercas, chapoteaderos, espejos de agua y similares: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416"/>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1.- Con equipo de purificación y retorno, por cada metro cúbico de capacidad: </w:t>
            </w:r>
          </w:p>
        </w:tc>
        <w:tc>
          <w:tcPr>
            <w:tcW w:w="1275" w:type="dxa"/>
            <w:vAlign w:val="center"/>
          </w:tcPr>
          <w:p w:rsidR="00D36463" w:rsidRPr="004461EA" w:rsidRDefault="00B12633" w:rsidP="002F6DC3">
            <w:pPr>
              <w:spacing w:after="0" w:line="360" w:lineRule="auto"/>
              <w:jc w:val="center"/>
              <w:rPr>
                <w:rFonts w:ascii="Arial" w:hAnsi="Arial" w:cs="Arial"/>
                <w:sz w:val="24"/>
                <w:szCs w:val="24"/>
                <w:lang w:eastAsia="es-MX"/>
              </w:rPr>
            </w:pPr>
            <w:r>
              <w:rPr>
                <w:rFonts w:ascii="Arial" w:hAnsi="Arial" w:cs="Arial"/>
                <w:sz w:val="24"/>
                <w:szCs w:val="24"/>
                <w:lang w:eastAsia="es-MX"/>
              </w:rPr>
              <w:t>$2.22</w:t>
            </w:r>
          </w:p>
        </w:tc>
      </w:tr>
    </w:tbl>
    <w:p w:rsidR="00D36463" w:rsidRDefault="00D36463" w:rsidP="002F6DC3">
      <w:pPr>
        <w:spacing w:line="360" w:lineRule="auto"/>
        <w:jc w:val="both"/>
        <w:rPr>
          <w:rFonts w:ascii="Arial" w:hAnsi="Arial" w:cs="Arial"/>
          <w:color w:val="000000"/>
          <w:sz w:val="24"/>
          <w:szCs w:val="24"/>
          <w:lang w:eastAsia="es-MX"/>
        </w:rPr>
      </w:pP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2.- Sin equipo de purificación y retorno, se estimará el consumo de agua, tomando en cuenta la capacidad multiplicada por cuatro veces para calcular el costo de consumo mensual y determinar en ese sentido el pago bimestral al multiplicarlo por dos (2), con base en la tarifa correspondiente a servicio medido en el renglón de no doméstico.</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Para efectos de determinar la capacidad de los depósitos aquí referidos el funcionario encargado de la Hacienda Municipal, o quien él designe, y un servidor del área de obras públicas del ayuntamiento, verificarán físicamente la misma y dejarán constancia por escrito de ello, con la finalidad de acotar el cobro en virtud del uso del agua a lo que es debido. En caso de no uso del depósito los servidores mencionados deberán certificar tal circunstancia por escrito considerando que para ello el depósito debe estar siempre vacío y el llenado del mismo, aunque sea por una sola ocasión, determinará el cobro bajo las modalidades de este inciso d).</w:t>
      </w:r>
    </w:p>
    <w:p w:rsidR="00D36463" w:rsidRPr="004461EA" w:rsidRDefault="00D36463" w:rsidP="002F6DC3">
      <w:pPr>
        <w:spacing w:line="360" w:lineRule="auto"/>
        <w:jc w:val="both"/>
        <w:rPr>
          <w:rFonts w:ascii="Arial" w:hAnsi="Arial" w:cs="Arial"/>
          <w:sz w:val="24"/>
          <w:szCs w:val="24"/>
          <w:lang w:eastAsia="es-MX"/>
        </w:rPr>
      </w:pPr>
      <w:r w:rsidRPr="004461EA">
        <w:rPr>
          <w:rFonts w:ascii="Arial" w:hAnsi="Arial" w:cs="Arial"/>
          <w:color w:val="000000"/>
          <w:sz w:val="24"/>
          <w:szCs w:val="24"/>
          <w:lang w:eastAsia="es-MX"/>
        </w:rPr>
        <w:t xml:space="preserve">e) Jardines, por cada metro cuadrado: </w:t>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sidR="00B12633">
        <w:rPr>
          <w:rFonts w:ascii="Arial" w:hAnsi="Arial" w:cs="Arial"/>
          <w:sz w:val="24"/>
          <w:szCs w:val="24"/>
          <w:lang w:eastAsia="es-MX"/>
        </w:rPr>
        <w:t>$0.86</w:t>
      </w:r>
    </w:p>
    <w:p w:rsidR="00D36463" w:rsidRPr="004461EA" w:rsidRDefault="00D36463" w:rsidP="002F6DC3">
      <w:pPr>
        <w:spacing w:line="360" w:lineRule="auto"/>
        <w:jc w:val="both"/>
        <w:rPr>
          <w:rFonts w:ascii="Arial" w:hAnsi="Arial" w:cs="Arial"/>
          <w:sz w:val="24"/>
          <w:szCs w:val="24"/>
          <w:lang w:eastAsia="es-MX"/>
        </w:rPr>
      </w:pPr>
      <w:r w:rsidRPr="004461EA">
        <w:rPr>
          <w:rFonts w:ascii="Arial" w:hAnsi="Arial" w:cs="Arial"/>
          <w:color w:val="000000"/>
          <w:sz w:val="24"/>
          <w:szCs w:val="24"/>
          <w:lang w:eastAsia="es-MX"/>
        </w:rPr>
        <w:t xml:space="preserve">f) Fuentes en todo tipo de predio: </w:t>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sidR="00B12633">
        <w:rPr>
          <w:rFonts w:ascii="Arial" w:hAnsi="Arial" w:cs="Arial"/>
          <w:sz w:val="24"/>
          <w:szCs w:val="24"/>
          <w:lang w:eastAsia="es-MX"/>
        </w:rPr>
        <w:t>$12.79</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Es obligatoria la instalación de equipos de retorno en cada fuente. Su violación se encuadrará en lo dispuesto por esta ley y su reincidencia podrá ser motivo de reducción del suministro del servicio al predio;</w:t>
      </w:r>
    </w:p>
    <w:p w:rsidR="00D36463" w:rsidRPr="004461EA" w:rsidRDefault="00D36463" w:rsidP="002F6DC3">
      <w:pPr>
        <w:spacing w:line="360" w:lineRule="auto"/>
        <w:jc w:val="both"/>
        <w:rPr>
          <w:rFonts w:ascii="Arial" w:hAnsi="Arial" w:cs="Arial"/>
          <w:sz w:val="24"/>
          <w:szCs w:val="24"/>
          <w:lang w:eastAsia="es-MX"/>
        </w:rPr>
      </w:pPr>
      <w:r w:rsidRPr="004461EA">
        <w:rPr>
          <w:rFonts w:ascii="Arial" w:hAnsi="Arial" w:cs="Arial"/>
          <w:color w:val="000000"/>
          <w:sz w:val="24"/>
          <w:szCs w:val="24"/>
          <w:lang w:eastAsia="es-MX"/>
        </w:rPr>
        <w:t xml:space="preserve">g) Oficinas y locales comerciales, por cada uno: </w:t>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sidR="00B12633">
        <w:rPr>
          <w:rFonts w:ascii="Arial" w:hAnsi="Arial" w:cs="Arial"/>
          <w:sz w:val="24"/>
          <w:szCs w:val="24"/>
          <w:lang w:eastAsia="es-MX"/>
        </w:rPr>
        <w:t>$21.87</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Se consideran servicios sanitarios privados, en oficinas o locales comerciales los siguientes:</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1.- Cuando se encuentren en su interior y sean para uso exclusivo de quienes ahí trabajen y éstos no sean más de diez personas;</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2.- Cuando sean para un piso o entre piso, siempre y cuando sean para uso exclusivo de quienes ahí trabajen;</w:t>
      </w:r>
    </w:p>
    <w:p w:rsidR="00D36463" w:rsidRPr="004461EA" w:rsidRDefault="00D36463" w:rsidP="002F6DC3">
      <w:pPr>
        <w:spacing w:line="360" w:lineRule="auto"/>
        <w:jc w:val="both"/>
        <w:rPr>
          <w:rFonts w:ascii="Arial" w:hAnsi="Arial" w:cs="Arial"/>
          <w:sz w:val="24"/>
          <w:szCs w:val="24"/>
          <w:lang w:eastAsia="es-MX"/>
        </w:rPr>
      </w:pPr>
      <w:r w:rsidRPr="004461EA">
        <w:rPr>
          <w:rFonts w:ascii="Arial" w:hAnsi="Arial" w:cs="Arial"/>
          <w:color w:val="000000"/>
          <w:sz w:val="24"/>
          <w:szCs w:val="24"/>
          <w:lang w:eastAsia="es-MX"/>
        </w:rPr>
        <w:t>3.- Servicios sanitarios comunes, por cada tres salidas o muebles</w:t>
      </w:r>
      <w:r w:rsidR="00B12633" w:rsidRPr="004461EA">
        <w:rPr>
          <w:rFonts w:ascii="Arial" w:hAnsi="Arial" w:cs="Arial"/>
          <w:color w:val="000000"/>
          <w:sz w:val="24"/>
          <w:szCs w:val="24"/>
          <w:lang w:eastAsia="es-MX"/>
        </w:rPr>
        <w:t xml:space="preserve">: </w:t>
      </w:r>
      <w:r w:rsidR="00B12633">
        <w:rPr>
          <w:rFonts w:ascii="Arial" w:hAnsi="Arial" w:cs="Arial"/>
          <w:color w:val="000000"/>
          <w:sz w:val="24"/>
          <w:szCs w:val="24"/>
          <w:lang w:eastAsia="es-MX"/>
        </w:rPr>
        <w:t>$</w:t>
      </w:r>
      <w:r w:rsidR="00B12633">
        <w:rPr>
          <w:rFonts w:ascii="Arial" w:hAnsi="Arial" w:cs="Arial"/>
          <w:sz w:val="24"/>
          <w:szCs w:val="24"/>
          <w:lang w:eastAsia="es-MX"/>
        </w:rPr>
        <w:t>45.45</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h) Lugares donde se expendan comidas o bebidas;</w:t>
      </w:r>
    </w:p>
    <w:p w:rsidR="00D36463" w:rsidRPr="004461EA" w:rsidRDefault="00D36463" w:rsidP="002F6DC3">
      <w:pPr>
        <w:spacing w:line="360" w:lineRule="auto"/>
        <w:jc w:val="both"/>
        <w:rPr>
          <w:rFonts w:ascii="Arial" w:hAnsi="Arial" w:cs="Arial"/>
          <w:sz w:val="24"/>
          <w:szCs w:val="24"/>
          <w:lang w:eastAsia="es-MX"/>
        </w:rPr>
      </w:pPr>
      <w:r w:rsidRPr="004461EA">
        <w:rPr>
          <w:rFonts w:ascii="Arial" w:hAnsi="Arial" w:cs="Arial"/>
          <w:color w:val="000000"/>
          <w:sz w:val="24"/>
          <w:szCs w:val="24"/>
          <w:lang w:eastAsia="es-MX"/>
        </w:rPr>
        <w:t xml:space="preserve">Fregaderos de cocina, tarjas para lavado de loza, lavadoras de platos, barras y similares, por cada una de estas salidas, tipo o mueble: </w:t>
      </w:r>
      <w:r>
        <w:rPr>
          <w:rFonts w:ascii="Arial" w:hAnsi="Arial" w:cs="Arial"/>
          <w:color w:val="000000"/>
          <w:sz w:val="24"/>
          <w:szCs w:val="24"/>
          <w:lang w:eastAsia="es-MX"/>
        </w:rPr>
        <w:t xml:space="preserve">    </w:t>
      </w:r>
      <w:r w:rsidR="00B12633">
        <w:rPr>
          <w:rFonts w:ascii="Arial" w:hAnsi="Arial" w:cs="Arial"/>
          <w:sz w:val="24"/>
          <w:szCs w:val="24"/>
          <w:lang w:eastAsia="es-MX"/>
        </w:rPr>
        <w:t>$57.25</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 Servicios sanitarios de uso público, baños públicos, clubes deportivos y similares:</w:t>
      </w:r>
    </w:p>
    <w:tbl>
      <w:tblPr>
        <w:tblW w:w="58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681"/>
        <w:gridCol w:w="2126"/>
      </w:tblGrid>
      <w:tr w:rsidR="00D36463" w:rsidRPr="00216FAB">
        <w:trPr>
          <w:trHeight w:val="284"/>
        </w:trPr>
        <w:tc>
          <w:tcPr>
            <w:tcW w:w="3681"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1.- Por cada regadera: </w:t>
            </w:r>
          </w:p>
        </w:tc>
        <w:tc>
          <w:tcPr>
            <w:tcW w:w="2126" w:type="dxa"/>
            <w:vAlign w:val="center"/>
          </w:tcPr>
          <w:p w:rsidR="00D36463" w:rsidRPr="004461EA" w:rsidRDefault="00B12633" w:rsidP="002F6DC3">
            <w:pPr>
              <w:spacing w:after="0" w:line="360" w:lineRule="auto"/>
              <w:jc w:val="center"/>
              <w:rPr>
                <w:rFonts w:ascii="Arial" w:hAnsi="Arial" w:cs="Arial"/>
                <w:sz w:val="24"/>
                <w:szCs w:val="24"/>
                <w:lang w:eastAsia="es-MX"/>
              </w:rPr>
            </w:pPr>
            <w:r>
              <w:rPr>
                <w:rFonts w:ascii="Arial" w:hAnsi="Arial" w:cs="Arial"/>
                <w:sz w:val="24"/>
                <w:szCs w:val="24"/>
                <w:lang w:eastAsia="es-MX"/>
              </w:rPr>
              <w:t>$57.25</w:t>
            </w:r>
          </w:p>
        </w:tc>
      </w:tr>
      <w:tr w:rsidR="00D36463" w:rsidRPr="00216FAB">
        <w:trPr>
          <w:trHeight w:val="260"/>
        </w:trPr>
        <w:tc>
          <w:tcPr>
            <w:tcW w:w="3681"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2.- Por cada mueble sanitario: </w:t>
            </w:r>
          </w:p>
        </w:tc>
        <w:tc>
          <w:tcPr>
            <w:tcW w:w="2126" w:type="dxa"/>
            <w:vAlign w:val="center"/>
          </w:tcPr>
          <w:p w:rsidR="00D36463" w:rsidRPr="004461EA" w:rsidRDefault="00B12633" w:rsidP="002F6DC3">
            <w:pPr>
              <w:spacing w:after="0" w:line="360" w:lineRule="auto"/>
              <w:jc w:val="center"/>
              <w:rPr>
                <w:rFonts w:ascii="Arial" w:hAnsi="Arial" w:cs="Arial"/>
                <w:sz w:val="24"/>
                <w:szCs w:val="24"/>
                <w:lang w:eastAsia="es-MX"/>
              </w:rPr>
            </w:pPr>
            <w:r>
              <w:rPr>
                <w:rFonts w:ascii="Arial" w:hAnsi="Arial" w:cs="Arial"/>
                <w:sz w:val="24"/>
                <w:szCs w:val="24"/>
                <w:lang w:eastAsia="es-MX"/>
              </w:rPr>
              <w:t>$45.45</w:t>
            </w:r>
          </w:p>
        </w:tc>
      </w:tr>
      <w:tr w:rsidR="00D36463" w:rsidRPr="00216FAB">
        <w:trPr>
          <w:trHeight w:val="292"/>
        </w:trPr>
        <w:tc>
          <w:tcPr>
            <w:tcW w:w="3681"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3.- Departamento de vapor individual: </w:t>
            </w:r>
          </w:p>
        </w:tc>
        <w:tc>
          <w:tcPr>
            <w:tcW w:w="2126" w:type="dxa"/>
            <w:vAlign w:val="center"/>
          </w:tcPr>
          <w:p w:rsidR="00D36463" w:rsidRPr="004461EA" w:rsidRDefault="00B12633" w:rsidP="002F6DC3">
            <w:pPr>
              <w:spacing w:after="0" w:line="360" w:lineRule="auto"/>
              <w:jc w:val="center"/>
              <w:rPr>
                <w:rFonts w:ascii="Arial" w:hAnsi="Arial" w:cs="Arial"/>
                <w:sz w:val="24"/>
                <w:szCs w:val="24"/>
                <w:lang w:eastAsia="es-MX"/>
              </w:rPr>
            </w:pPr>
            <w:r>
              <w:rPr>
                <w:rFonts w:ascii="Arial" w:hAnsi="Arial" w:cs="Arial"/>
                <w:sz w:val="24"/>
                <w:szCs w:val="24"/>
                <w:lang w:eastAsia="es-MX"/>
              </w:rPr>
              <w:t>$57.25</w:t>
            </w:r>
          </w:p>
        </w:tc>
      </w:tr>
      <w:tr w:rsidR="00D36463" w:rsidRPr="00216FAB">
        <w:trPr>
          <w:trHeight w:val="269"/>
        </w:trPr>
        <w:tc>
          <w:tcPr>
            <w:tcW w:w="3681"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4.- Departamento de vapor general: </w:t>
            </w:r>
          </w:p>
        </w:tc>
        <w:tc>
          <w:tcPr>
            <w:tcW w:w="2126" w:type="dxa"/>
            <w:vAlign w:val="center"/>
          </w:tcPr>
          <w:p w:rsidR="00D36463" w:rsidRPr="004461EA" w:rsidRDefault="00B12633" w:rsidP="002F6DC3">
            <w:pPr>
              <w:spacing w:after="0" w:line="360" w:lineRule="auto"/>
              <w:jc w:val="center"/>
              <w:rPr>
                <w:rFonts w:ascii="Arial" w:hAnsi="Arial" w:cs="Arial"/>
                <w:sz w:val="24"/>
                <w:szCs w:val="24"/>
                <w:lang w:eastAsia="es-MX"/>
              </w:rPr>
            </w:pPr>
            <w:r>
              <w:rPr>
                <w:rFonts w:ascii="Arial" w:hAnsi="Arial" w:cs="Arial"/>
                <w:sz w:val="24"/>
                <w:szCs w:val="24"/>
                <w:lang w:eastAsia="es-MX"/>
              </w:rPr>
              <w:t>$112.79</w:t>
            </w:r>
          </w:p>
        </w:tc>
      </w:tr>
    </w:tbl>
    <w:p w:rsidR="00D36463" w:rsidRPr="004461EA" w:rsidRDefault="00D36463" w:rsidP="002F6DC3">
      <w:pPr>
        <w:spacing w:line="360" w:lineRule="auto"/>
        <w:jc w:val="both"/>
        <w:rPr>
          <w:rFonts w:ascii="Arial" w:hAnsi="Arial" w:cs="Arial"/>
          <w:color w:val="000000"/>
          <w:sz w:val="24"/>
          <w:szCs w:val="24"/>
          <w:lang w:eastAsia="es-MX"/>
        </w:rPr>
      </w:pP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Se consideran también servicios sanitarios de uso público, los que estén al servicio del público asistente a cualquier tipo de predio, excepto habitacional;</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j) Lavaderos de vehículos automotores:</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1.- Por cada llave de presión o arco:     </w:t>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sidRPr="004461EA">
        <w:rPr>
          <w:rFonts w:ascii="Arial" w:hAnsi="Arial" w:cs="Arial"/>
          <w:color w:val="000000"/>
          <w:sz w:val="24"/>
          <w:szCs w:val="24"/>
          <w:lang w:eastAsia="es-MX"/>
        </w:rPr>
        <w:t xml:space="preserve"> </w:t>
      </w:r>
      <w:r w:rsidR="00B12633">
        <w:rPr>
          <w:rFonts w:ascii="Arial" w:hAnsi="Arial" w:cs="Arial"/>
          <w:sz w:val="24"/>
          <w:szCs w:val="24"/>
          <w:lang w:eastAsia="es-MX"/>
        </w:rPr>
        <w:t>$225.60</w:t>
      </w:r>
      <w:r w:rsidRPr="004461EA">
        <w:rPr>
          <w:rFonts w:ascii="Arial" w:hAnsi="Arial" w:cs="Arial"/>
          <w:color w:val="000000"/>
          <w:sz w:val="24"/>
          <w:szCs w:val="24"/>
          <w:lang w:eastAsia="es-MX"/>
        </w:rPr>
        <w:t xml:space="preserve">                  </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2.- Por cada pulpo:                               </w:t>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sidRPr="004461EA">
        <w:rPr>
          <w:rFonts w:ascii="Arial" w:hAnsi="Arial" w:cs="Arial"/>
          <w:color w:val="000000"/>
          <w:sz w:val="24"/>
          <w:szCs w:val="24"/>
          <w:lang w:eastAsia="es-MX"/>
        </w:rPr>
        <w:t xml:space="preserve"> </w:t>
      </w:r>
      <w:r w:rsidR="00B12633">
        <w:rPr>
          <w:rFonts w:ascii="Arial" w:hAnsi="Arial" w:cs="Arial"/>
          <w:sz w:val="24"/>
          <w:szCs w:val="24"/>
          <w:lang w:eastAsia="es-MX"/>
        </w:rPr>
        <w:t>$237.36</w:t>
      </w:r>
      <w:r w:rsidRPr="004461EA">
        <w:rPr>
          <w:rFonts w:ascii="Arial" w:hAnsi="Arial" w:cs="Arial"/>
          <w:color w:val="000000"/>
          <w:sz w:val="24"/>
          <w:szCs w:val="24"/>
          <w:lang w:eastAsia="es-MX"/>
        </w:rPr>
        <w:t xml:space="preserve">                         </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k) Para usos industriales o comerciales no señalados expresamente, se estimará el consumo de las salidas no tabuladas y se calificará conforme al uso y características del predio.</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Cuando exista fuente propia de abastecimiento, se bonificará un 20% de la tarifa que resulte;</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Cuando el consumo de las salidas mencionadas rebase el doble de la cantidad estimada para uso doméstico, se considerará como uso productivo, y deberá cubrirse guardando como referencia la proporción que para uso doméstico se estima conforme a las siguientes:</w:t>
      </w:r>
    </w:p>
    <w:tbl>
      <w:tblPr>
        <w:tblW w:w="81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733"/>
        <w:gridCol w:w="1417"/>
      </w:tblGrid>
      <w:tr w:rsidR="00D36463" w:rsidRPr="00216FAB">
        <w:trPr>
          <w:trHeight w:val="286"/>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CUOTAS</w:t>
            </w:r>
          </w:p>
        </w:tc>
        <w:tc>
          <w:tcPr>
            <w:tcW w:w="1417"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573"/>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1.- Usos productivos de agua potable del sistema municipal, por metro cúbico: </w:t>
            </w:r>
          </w:p>
        </w:tc>
        <w:tc>
          <w:tcPr>
            <w:tcW w:w="1417" w:type="dxa"/>
            <w:vAlign w:val="center"/>
          </w:tcPr>
          <w:p w:rsidR="00D36463" w:rsidRPr="004461EA" w:rsidRDefault="00B12633" w:rsidP="002F6DC3">
            <w:pPr>
              <w:spacing w:after="0" w:line="360" w:lineRule="auto"/>
              <w:jc w:val="center"/>
              <w:rPr>
                <w:rFonts w:ascii="Arial" w:hAnsi="Arial" w:cs="Arial"/>
                <w:sz w:val="24"/>
                <w:szCs w:val="24"/>
                <w:lang w:eastAsia="es-MX"/>
              </w:rPr>
            </w:pPr>
            <w:r>
              <w:rPr>
                <w:rFonts w:ascii="Arial" w:hAnsi="Arial" w:cs="Arial"/>
                <w:sz w:val="24"/>
                <w:szCs w:val="24"/>
                <w:lang w:eastAsia="es-MX"/>
              </w:rPr>
              <w:t>$7.35</w:t>
            </w:r>
          </w:p>
        </w:tc>
      </w:tr>
      <w:tr w:rsidR="00D36463" w:rsidRPr="00216FAB">
        <w:trPr>
          <w:trHeight w:val="554"/>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2.- Uso productivo que no usa agua potable del sistema municipal, por metro cúbico: </w:t>
            </w:r>
          </w:p>
        </w:tc>
        <w:tc>
          <w:tcPr>
            <w:tcW w:w="1417" w:type="dxa"/>
            <w:vAlign w:val="center"/>
          </w:tcPr>
          <w:p w:rsidR="00D36463" w:rsidRPr="004461EA" w:rsidRDefault="00B12633" w:rsidP="002F6DC3">
            <w:pPr>
              <w:spacing w:after="0" w:line="360" w:lineRule="auto"/>
              <w:jc w:val="center"/>
              <w:rPr>
                <w:rFonts w:ascii="Arial" w:hAnsi="Arial" w:cs="Arial"/>
                <w:sz w:val="24"/>
                <w:szCs w:val="24"/>
                <w:lang w:eastAsia="es-MX"/>
              </w:rPr>
            </w:pPr>
            <w:r>
              <w:rPr>
                <w:rFonts w:ascii="Arial" w:hAnsi="Arial" w:cs="Arial"/>
                <w:sz w:val="24"/>
                <w:szCs w:val="24"/>
                <w:lang w:eastAsia="es-MX"/>
              </w:rPr>
              <w:t>$1.12</w:t>
            </w:r>
          </w:p>
        </w:tc>
      </w:tr>
      <w:tr w:rsidR="00D36463" w:rsidRPr="00216FAB">
        <w:trPr>
          <w:trHeight w:val="264"/>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3.- Los establos, zahúrdas y granjas pagarán: </w:t>
            </w:r>
          </w:p>
        </w:tc>
        <w:tc>
          <w:tcPr>
            <w:tcW w:w="1417"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82"/>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a) Establos y zahúrdas, por cabeza: </w:t>
            </w:r>
          </w:p>
        </w:tc>
        <w:tc>
          <w:tcPr>
            <w:tcW w:w="1417" w:type="dxa"/>
            <w:vAlign w:val="center"/>
          </w:tcPr>
          <w:p w:rsidR="00D36463" w:rsidRPr="004461EA" w:rsidRDefault="00B12633" w:rsidP="002F6DC3">
            <w:pPr>
              <w:spacing w:after="0" w:line="360" w:lineRule="auto"/>
              <w:jc w:val="center"/>
              <w:rPr>
                <w:rFonts w:ascii="Arial" w:hAnsi="Arial" w:cs="Arial"/>
                <w:sz w:val="24"/>
                <w:szCs w:val="24"/>
                <w:lang w:eastAsia="es-MX"/>
              </w:rPr>
            </w:pPr>
            <w:r>
              <w:rPr>
                <w:rFonts w:ascii="Arial" w:hAnsi="Arial" w:cs="Arial"/>
                <w:sz w:val="24"/>
                <w:szCs w:val="24"/>
                <w:lang w:eastAsia="es-MX"/>
              </w:rPr>
              <w:t>$7.92</w:t>
            </w:r>
          </w:p>
        </w:tc>
      </w:tr>
      <w:tr w:rsidR="00D36463" w:rsidRPr="00216FAB">
        <w:trPr>
          <w:trHeight w:val="272"/>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b) Granjas, por cada 100 aves: </w:t>
            </w:r>
          </w:p>
        </w:tc>
        <w:tc>
          <w:tcPr>
            <w:tcW w:w="1417" w:type="dxa"/>
            <w:vAlign w:val="center"/>
          </w:tcPr>
          <w:p w:rsidR="00D36463" w:rsidRPr="004461EA" w:rsidRDefault="00D36463" w:rsidP="002F6DC3">
            <w:pPr>
              <w:spacing w:after="0" w:line="360" w:lineRule="auto"/>
              <w:jc w:val="center"/>
              <w:rPr>
                <w:rFonts w:ascii="Arial" w:hAnsi="Arial" w:cs="Arial"/>
                <w:sz w:val="24"/>
                <w:szCs w:val="24"/>
                <w:lang w:eastAsia="es-MX"/>
              </w:rPr>
            </w:pPr>
            <w:r>
              <w:rPr>
                <w:rFonts w:ascii="Arial" w:hAnsi="Arial" w:cs="Arial"/>
                <w:sz w:val="24"/>
                <w:szCs w:val="24"/>
                <w:lang w:eastAsia="es-MX"/>
              </w:rPr>
              <w:t>$7.</w:t>
            </w:r>
            <w:r w:rsidR="00B12633">
              <w:rPr>
                <w:rFonts w:ascii="Arial" w:hAnsi="Arial" w:cs="Arial"/>
                <w:sz w:val="24"/>
                <w:szCs w:val="24"/>
                <w:lang w:eastAsia="es-MX"/>
              </w:rPr>
              <w:t>92</w:t>
            </w:r>
          </w:p>
        </w:tc>
      </w:tr>
      <w:tr w:rsidR="00D36463" w:rsidRPr="00216FAB">
        <w:trPr>
          <w:trHeight w:val="12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III. Predios Baldíos: </w:t>
            </w:r>
          </w:p>
        </w:tc>
        <w:tc>
          <w:tcPr>
            <w:tcW w:w="1417"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449"/>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a) Los predios baldíos que tengan tomas instaladas, pagarán mensualmente: </w:t>
            </w:r>
          </w:p>
        </w:tc>
        <w:tc>
          <w:tcPr>
            <w:tcW w:w="1417"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72"/>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1.- Predios baldíos hasta de una superficie de 250 m2: </w:t>
            </w:r>
          </w:p>
        </w:tc>
        <w:tc>
          <w:tcPr>
            <w:tcW w:w="1417" w:type="dxa"/>
            <w:vAlign w:val="center"/>
          </w:tcPr>
          <w:p w:rsidR="00D36463" w:rsidRPr="004461EA" w:rsidRDefault="00B12633" w:rsidP="002F6DC3">
            <w:pPr>
              <w:spacing w:after="0" w:line="360" w:lineRule="auto"/>
              <w:jc w:val="center"/>
              <w:rPr>
                <w:rFonts w:ascii="Arial" w:hAnsi="Arial" w:cs="Arial"/>
                <w:sz w:val="24"/>
                <w:szCs w:val="24"/>
                <w:lang w:eastAsia="es-MX"/>
              </w:rPr>
            </w:pPr>
            <w:r>
              <w:rPr>
                <w:rFonts w:ascii="Arial" w:hAnsi="Arial" w:cs="Arial"/>
                <w:sz w:val="24"/>
                <w:szCs w:val="24"/>
                <w:lang w:eastAsia="es-MX"/>
              </w:rPr>
              <w:t>$74.07</w:t>
            </w:r>
          </w:p>
        </w:tc>
      </w:tr>
      <w:tr w:rsidR="00D36463" w:rsidRPr="00216FAB">
        <w:trPr>
          <w:trHeight w:val="262"/>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2.- Por cada metro excedente de 250 m2 hasta 1,000 m2: </w:t>
            </w:r>
          </w:p>
        </w:tc>
        <w:tc>
          <w:tcPr>
            <w:tcW w:w="1417" w:type="dxa"/>
            <w:vAlign w:val="center"/>
          </w:tcPr>
          <w:p w:rsidR="00D36463" w:rsidRPr="004461EA" w:rsidRDefault="00D36463" w:rsidP="002F6DC3">
            <w:pPr>
              <w:spacing w:after="0" w:line="360" w:lineRule="auto"/>
              <w:jc w:val="center"/>
              <w:rPr>
                <w:rFonts w:ascii="Arial" w:hAnsi="Arial" w:cs="Arial"/>
                <w:sz w:val="24"/>
                <w:szCs w:val="24"/>
                <w:lang w:eastAsia="es-MX"/>
              </w:rPr>
            </w:pPr>
            <w:r w:rsidRPr="004461EA">
              <w:rPr>
                <w:rFonts w:ascii="Arial" w:hAnsi="Arial" w:cs="Arial"/>
                <w:sz w:val="24"/>
                <w:szCs w:val="24"/>
                <w:lang w:eastAsia="es-MX"/>
              </w:rPr>
              <w:t>$0.16</w:t>
            </w:r>
          </w:p>
        </w:tc>
      </w:tr>
      <w:tr w:rsidR="00D36463" w:rsidRPr="00216FAB">
        <w:trPr>
          <w:trHeight w:val="422"/>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3.- Predios mayores de 1,000 m2 se aplicarán las cuotas de los numerales anteriores, y por cada m2 excedente: </w:t>
            </w:r>
          </w:p>
        </w:tc>
        <w:tc>
          <w:tcPr>
            <w:tcW w:w="1417" w:type="dxa"/>
            <w:vAlign w:val="center"/>
          </w:tcPr>
          <w:p w:rsidR="00D36463" w:rsidRPr="004461EA" w:rsidRDefault="00D36463" w:rsidP="002F6DC3">
            <w:pPr>
              <w:spacing w:after="0" w:line="360" w:lineRule="auto"/>
              <w:jc w:val="center"/>
              <w:rPr>
                <w:rFonts w:ascii="Arial" w:hAnsi="Arial" w:cs="Arial"/>
                <w:sz w:val="24"/>
                <w:szCs w:val="24"/>
                <w:lang w:eastAsia="es-MX"/>
              </w:rPr>
            </w:pPr>
            <w:r w:rsidRPr="004461EA">
              <w:rPr>
                <w:rFonts w:ascii="Arial" w:hAnsi="Arial" w:cs="Arial"/>
                <w:sz w:val="24"/>
                <w:szCs w:val="24"/>
                <w:lang w:eastAsia="es-MX"/>
              </w:rPr>
              <w:t>$0.06</w:t>
            </w:r>
          </w:p>
        </w:tc>
      </w:tr>
    </w:tbl>
    <w:p w:rsidR="00D36463" w:rsidRPr="004461EA" w:rsidRDefault="00D36463" w:rsidP="002F6DC3">
      <w:pPr>
        <w:spacing w:line="360" w:lineRule="auto"/>
        <w:jc w:val="both"/>
        <w:rPr>
          <w:rFonts w:ascii="Arial" w:hAnsi="Arial" w:cs="Arial"/>
          <w:color w:val="000000"/>
          <w:sz w:val="24"/>
          <w:szCs w:val="24"/>
          <w:lang w:eastAsia="es-MX"/>
        </w:rPr>
      </w:pP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b) Los predios baldíos que no cuenten con toma instalada, pagarán el 50% de lo correspondiente a la cuota señalada del inciso a)</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c) En las áreas no urbanizadas por cuyo frente pase tubería de agua o alcantarillado pagarán como lotes baldíos estimando la superficie hasta un fondo máximo de 30 metros, quedando el excedente en la categoría rustica del servicio.</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d) Los predios baldíos propiedad de urbanizaciones legalmente constituidas tendrán una bonificación del 50% de las cuotas anteriores en tanto no sea transmitida la posesión a otro detentador a cualquier título, momento a partir del cual cubrirán su cuota.</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e) Las urbanizaciones comenzaran a cubrir sus cuotas a partir de la fecha de conexión a la red del sistema y tendrán obligación de entregar bimestralmente una relación de los nuevos poseedores de los predios, para la actualización de su padrón de usuarios.</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En caso de no cumplirse ésta obligación se suprimirá la bonificación aludida.</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IV. Aprovechamiento de la infraestructura básica existente:</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Urbanizaciones o nuevas áreas que demanden agua potable, así como incrementos en su uso en zonas ya en servicio, además de las obras complementarias que para el caso especial se requiera:</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1.- Urbanizaciones y nuevas áreas por urbanizar:</w:t>
      </w:r>
    </w:p>
    <w:tbl>
      <w:tblPr>
        <w:tblW w:w="80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733"/>
        <w:gridCol w:w="1275"/>
      </w:tblGrid>
      <w:tr w:rsidR="00D36463" w:rsidRPr="00216FAB">
        <w:trPr>
          <w:trHeight w:val="6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a) Para otorgar los servicios e incrementar la infraestructura de captación y potabilización, por metro cuadrado vendible, por una sola vez: </w:t>
            </w:r>
          </w:p>
        </w:tc>
        <w:tc>
          <w:tcPr>
            <w:tcW w:w="1275" w:type="dxa"/>
            <w:vAlign w:val="center"/>
          </w:tcPr>
          <w:p w:rsidR="00D36463" w:rsidRPr="004461EA" w:rsidRDefault="00B12633" w:rsidP="002F6DC3">
            <w:pPr>
              <w:spacing w:after="0" w:line="360" w:lineRule="auto"/>
              <w:jc w:val="center"/>
              <w:rPr>
                <w:rFonts w:ascii="Arial" w:hAnsi="Arial" w:cs="Arial"/>
                <w:sz w:val="24"/>
                <w:szCs w:val="24"/>
                <w:lang w:eastAsia="es-MX"/>
              </w:rPr>
            </w:pPr>
            <w:r>
              <w:rPr>
                <w:rFonts w:ascii="Arial" w:hAnsi="Arial" w:cs="Arial"/>
                <w:sz w:val="24"/>
                <w:szCs w:val="24"/>
                <w:lang w:eastAsia="es-MX"/>
              </w:rPr>
              <w:t>$16.75</w:t>
            </w:r>
          </w:p>
        </w:tc>
      </w:tr>
      <w:tr w:rsidR="00D36463" w:rsidRPr="00216FAB">
        <w:trPr>
          <w:trHeight w:val="704"/>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b) Para incrementar la infraestructura de captación, conducción y alejamiento de aguas residuales, por una sola vez, por metro cuadrado de superficie vendible: </w:t>
            </w:r>
          </w:p>
        </w:tc>
        <w:tc>
          <w:tcPr>
            <w:tcW w:w="1275" w:type="dxa"/>
            <w:vAlign w:val="center"/>
          </w:tcPr>
          <w:p w:rsidR="00D36463" w:rsidRPr="004461EA" w:rsidRDefault="0082321C" w:rsidP="002F6DC3">
            <w:pPr>
              <w:spacing w:after="0" w:line="360" w:lineRule="auto"/>
              <w:jc w:val="center"/>
              <w:rPr>
                <w:rFonts w:ascii="Arial" w:hAnsi="Arial" w:cs="Arial"/>
                <w:sz w:val="24"/>
                <w:szCs w:val="24"/>
                <w:lang w:eastAsia="es-MX"/>
              </w:rPr>
            </w:pPr>
            <w:r>
              <w:rPr>
                <w:rFonts w:ascii="Arial" w:hAnsi="Arial" w:cs="Arial"/>
                <w:sz w:val="24"/>
                <w:szCs w:val="24"/>
                <w:lang w:eastAsia="es-MX"/>
              </w:rPr>
              <w:t>$16.75</w:t>
            </w:r>
          </w:p>
        </w:tc>
      </w:tr>
      <w:tr w:rsidR="00D36463" w:rsidRPr="00216FAB">
        <w:trPr>
          <w:trHeight w:val="416"/>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c) Las áreas de origen ejidal, al ser regularizadas o incorporadas al servicio de agua y/o alcantarillado, pagarán por una sola vez, por metro cuadrado: </w:t>
            </w:r>
          </w:p>
        </w:tc>
        <w:tc>
          <w:tcPr>
            <w:tcW w:w="1275" w:type="dxa"/>
            <w:vAlign w:val="center"/>
          </w:tcPr>
          <w:p w:rsidR="00D36463" w:rsidRPr="004461EA" w:rsidRDefault="0082321C" w:rsidP="002F6DC3">
            <w:pPr>
              <w:spacing w:after="0" w:line="360" w:lineRule="auto"/>
              <w:jc w:val="center"/>
              <w:rPr>
                <w:rFonts w:ascii="Arial" w:hAnsi="Arial" w:cs="Arial"/>
                <w:sz w:val="24"/>
                <w:szCs w:val="24"/>
                <w:lang w:eastAsia="es-MX"/>
              </w:rPr>
            </w:pPr>
            <w:r>
              <w:rPr>
                <w:rFonts w:ascii="Arial" w:hAnsi="Arial" w:cs="Arial"/>
                <w:sz w:val="24"/>
                <w:szCs w:val="24"/>
                <w:lang w:eastAsia="es-MX"/>
              </w:rPr>
              <w:t>$3.53</w:t>
            </w:r>
          </w:p>
        </w:tc>
      </w:tr>
    </w:tbl>
    <w:p w:rsidR="00D36463" w:rsidRPr="004461EA" w:rsidRDefault="00D36463" w:rsidP="002F6DC3">
      <w:pPr>
        <w:spacing w:line="360" w:lineRule="auto"/>
        <w:jc w:val="both"/>
        <w:rPr>
          <w:rFonts w:ascii="Arial" w:hAnsi="Arial" w:cs="Arial"/>
          <w:color w:val="000000"/>
          <w:sz w:val="24"/>
          <w:szCs w:val="24"/>
          <w:lang w:eastAsia="es-MX"/>
        </w:rPr>
      </w:pP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d) Todo propietario de predio urbano debe haber pagado, en su oportunidad, lo establecido en los incisos a y b, del numeral 1, anterior.</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V. Localidades:</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La tarifa mínima en cada una de las localidades del Municipio será la siguiente:</w:t>
      </w:r>
    </w:p>
    <w:tbl>
      <w:tblPr>
        <w:tblW w:w="48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547"/>
        <w:gridCol w:w="2268"/>
      </w:tblGrid>
      <w:tr w:rsidR="00D36463" w:rsidRPr="00216FAB">
        <w:trPr>
          <w:trHeight w:val="278"/>
        </w:trPr>
        <w:tc>
          <w:tcPr>
            <w:tcW w:w="2547"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CUAUTLA </w:t>
            </w:r>
          </w:p>
        </w:tc>
        <w:tc>
          <w:tcPr>
            <w:tcW w:w="2268" w:type="dxa"/>
            <w:vAlign w:val="center"/>
          </w:tcPr>
          <w:p w:rsidR="00D36463" w:rsidRPr="004461EA" w:rsidRDefault="0082321C" w:rsidP="002F6DC3">
            <w:pPr>
              <w:spacing w:after="0" w:line="360" w:lineRule="auto"/>
              <w:jc w:val="center"/>
              <w:rPr>
                <w:rFonts w:ascii="Arial" w:hAnsi="Arial" w:cs="Arial"/>
                <w:sz w:val="24"/>
                <w:szCs w:val="24"/>
                <w:lang w:eastAsia="es-MX"/>
              </w:rPr>
            </w:pPr>
            <w:r>
              <w:rPr>
                <w:rFonts w:ascii="Arial" w:hAnsi="Arial" w:cs="Arial"/>
                <w:sz w:val="24"/>
                <w:szCs w:val="24"/>
                <w:lang w:eastAsia="es-MX"/>
              </w:rPr>
              <w:t>$167.25</w:t>
            </w:r>
          </w:p>
        </w:tc>
      </w:tr>
      <w:tr w:rsidR="00D36463" w:rsidRPr="00216FAB">
        <w:trPr>
          <w:trHeight w:val="282"/>
        </w:trPr>
        <w:tc>
          <w:tcPr>
            <w:tcW w:w="2547"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TOTOTLAN DE ORO: </w:t>
            </w:r>
          </w:p>
        </w:tc>
        <w:tc>
          <w:tcPr>
            <w:tcW w:w="2268" w:type="dxa"/>
            <w:vAlign w:val="center"/>
          </w:tcPr>
          <w:p w:rsidR="00D36463" w:rsidRPr="004461EA" w:rsidRDefault="0082321C" w:rsidP="002F6DC3">
            <w:pPr>
              <w:spacing w:after="0" w:line="360" w:lineRule="auto"/>
              <w:jc w:val="center"/>
              <w:rPr>
                <w:rFonts w:ascii="Arial" w:hAnsi="Arial" w:cs="Arial"/>
                <w:sz w:val="24"/>
                <w:szCs w:val="24"/>
                <w:lang w:eastAsia="es-MX"/>
              </w:rPr>
            </w:pPr>
            <w:r>
              <w:rPr>
                <w:rFonts w:ascii="Arial" w:hAnsi="Arial" w:cs="Arial"/>
                <w:sz w:val="24"/>
                <w:szCs w:val="24"/>
                <w:lang w:eastAsia="es-MX"/>
              </w:rPr>
              <w:t>$99.83</w:t>
            </w:r>
          </w:p>
        </w:tc>
      </w:tr>
      <w:tr w:rsidR="00D36463" w:rsidRPr="00216FAB">
        <w:trPr>
          <w:trHeight w:val="258"/>
        </w:trPr>
        <w:tc>
          <w:tcPr>
            <w:tcW w:w="2547"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CHILACAYOTE: </w:t>
            </w:r>
          </w:p>
        </w:tc>
        <w:tc>
          <w:tcPr>
            <w:tcW w:w="2268" w:type="dxa"/>
            <w:vAlign w:val="center"/>
          </w:tcPr>
          <w:p w:rsidR="00D36463" w:rsidRPr="004461EA" w:rsidRDefault="0082321C" w:rsidP="002F6DC3">
            <w:pPr>
              <w:spacing w:after="0" w:line="360" w:lineRule="auto"/>
              <w:jc w:val="center"/>
              <w:rPr>
                <w:rFonts w:ascii="Arial" w:hAnsi="Arial" w:cs="Arial"/>
                <w:sz w:val="24"/>
                <w:szCs w:val="24"/>
                <w:lang w:eastAsia="es-MX"/>
              </w:rPr>
            </w:pPr>
            <w:r>
              <w:rPr>
                <w:rFonts w:ascii="Arial" w:hAnsi="Arial" w:cs="Arial"/>
                <w:sz w:val="24"/>
                <w:szCs w:val="24"/>
                <w:lang w:eastAsia="es-MX"/>
              </w:rPr>
              <w:t>$149.95</w:t>
            </w:r>
          </w:p>
        </w:tc>
      </w:tr>
      <w:tr w:rsidR="00D36463" w:rsidRPr="00216FAB">
        <w:trPr>
          <w:trHeight w:val="134"/>
        </w:trPr>
        <w:tc>
          <w:tcPr>
            <w:tcW w:w="2547"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SAN JOSÉ DEL TRIGO: </w:t>
            </w:r>
          </w:p>
        </w:tc>
        <w:tc>
          <w:tcPr>
            <w:tcW w:w="2268" w:type="dxa"/>
            <w:vAlign w:val="center"/>
          </w:tcPr>
          <w:p w:rsidR="00D36463" w:rsidRPr="004461EA" w:rsidRDefault="0082321C" w:rsidP="002F6DC3">
            <w:pPr>
              <w:spacing w:after="0" w:line="360" w:lineRule="auto"/>
              <w:jc w:val="center"/>
              <w:rPr>
                <w:rFonts w:ascii="Arial" w:hAnsi="Arial" w:cs="Arial"/>
                <w:sz w:val="24"/>
                <w:szCs w:val="24"/>
                <w:lang w:eastAsia="es-MX"/>
              </w:rPr>
            </w:pPr>
            <w:r>
              <w:rPr>
                <w:rFonts w:ascii="Arial" w:hAnsi="Arial" w:cs="Arial"/>
                <w:sz w:val="24"/>
                <w:szCs w:val="24"/>
                <w:lang w:eastAsia="es-MX"/>
              </w:rPr>
              <w:t>$92.75</w:t>
            </w:r>
          </w:p>
        </w:tc>
      </w:tr>
      <w:tr w:rsidR="00D36463" w:rsidRPr="00216FAB">
        <w:trPr>
          <w:trHeight w:val="180"/>
        </w:trPr>
        <w:tc>
          <w:tcPr>
            <w:tcW w:w="2547"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TIERRAS BLANCAS </w:t>
            </w:r>
          </w:p>
        </w:tc>
        <w:tc>
          <w:tcPr>
            <w:tcW w:w="2268" w:type="dxa"/>
            <w:vAlign w:val="center"/>
          </w:tcPr>
          <w:p w:rsidR="00D36463" w:rsidRPr="004461EA" w:rsidRDefault="0082321C" w:rsidP="002F6DC3">
            <w:pPr>
              <w:spacing w:after="0" w:line="360" w:lineRule="auto"/>
              <w:jc w:val="center"/>
              <w:rPr>
                <w:rFonts w:ascii="Arial" w:hAnsi="Arial" w:cs="Arial"/>
                <w:sz w:val="24"/>
                <w:szCs w:val="24"/>
                <w:lang w:eastAsia="es-MX"/>
              </w:rPr>
            </w:pPr>
            <w:r>
              <w:rPr>
                <w:rFonts w:ascii="Arial" w:hAnsi="Arial" w:cs="Arial"/>
                <w:sz w:val="24"/>
                <w:szCs w:val="24"/>
                <w:lang w:eastAsia="es-MX"/>
              </w:rPr>
              <w:t>$167.25</w:t>
            </w:r>
          </w:p>
        </w:tc>
      </w:tr>
    </w:tbl>
    <w:p w:rsidR="00D36463" w:rsidRPr="004461EA" w:rsidRDefault="00D36463" w:rsidP="002F6DC3">
      <w:pPr>
        <w:spacing w:line="360" w:lineRule="auto"/>
        <w:jc w:val="both"/>
        <w:rPr>
          <w:rFonts w:ascii="Arial" w:hAnsi="Arial" w:cs="Arial"/>
          <w:color w:val="000000"/>
          <w:sz w:val="24"/>
          <w:szCs w:val="24"/>
          <w:lang w:eastAsia="es-MX"/>
        </w:rPr>
      </w:pP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El cobro de las tarifas diferenciales será calculado en base al tabulador de la cabecera municipal, guardando las proporciones que correspondan por la diferencia entre la tarifa de la localidad y de la cabecera municipal.</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58.- Derecho por conexión al servicio:</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Cuando los usuarios soliciten la conexión de su predio ya urbanizado con los servicios de agua potable y/o alcantarillado, deberán pagar, aparte de la mano de obra y materiales necesarios para su instalación, las siguientes:</w:t>
      </w:r>
    </w:p>
    <w:p w:rsidR="00D36463" w:rsidRPr="004461EA" w:rsidRDefault="00D36463" w:rsidP="002F6DC3">
      <w:pPr>
        <w:spacing w:line="360" w:lineRule="auto"/>
        <w:rPr>
          <w:rFonts w:ascii="Arial" w:hAnsi="Arial" w:cs="Arial"/>
          <w:sz w:val="24"/>
          <w:szCs w:val="24"/>
        </w:rPr>
      </w:pPr>
      <w:r w:rsidRPr="004461EA">
        <w:rPr>
          <w:rFonts w:ascii="Arial" w:hAnsi="Arial" w:cs="Arial"/>
          <w:color w:val="000000"/>
          <w:sz w:val="24"/>
          <w:szCs w:val="24"/>
          <w:lang w:eastAsia="es-MX"/>
        </w:rPr>
        <w:t>CUOTAS</w:t>
      </w:r>
    </w:p>
    <w:p w:rsidR="00D36463" w:rsidRPr="004461EA" w:rsidRDefault="00D36463" w:rsidP="002F6DC3">
      <w:pPr>
        <w:spacing w:line="360" w:lineRule="auto"/>
        <w:rPr>
          <w:rFonts w:ascii="Arial" w:hAnsi="Arial" w:cs="Arial"/>
          <w:sz w:val="24"/>
          <w:szCs w:val="24"/>
        </w:rPr>
      </w:pPr>
      <w:r w:rsidRPr="004461EA">
        <w:rPr>
          <w:rFonts w:ascii="Arial" w:hAnsi="Arial" w:cs="Arial"/>
          <w:color w:val="000000"/>
          <w:sz w:val="24"/>
          <w:szCs w:val="24"/>
          <w:lang w:eastAsia="es-MX"/>
        </w:rPr>
        <w:t xml:space="preserve">a) Toma de agua: </w:t>
      </w:r>
    </w:p>
    <w:p w:rsidR="00D36463" w:rsidRPr="004461EA" w:rsidRDefault="00D36463" w:rsidP="002F6DC3">
      <w:pPr>
        <w:spacing w:line="360" w:lineRule="auto"/>
        <w:rPr>
          <w:rFonts w:ascii="Arial" w:hAnsi="Arial" w:cs="Arial"/>
          <w:sz w:val="24"/>
          <w:szCs w:val="24"/>
        </w:rPr>
      </w:pPr>
      <w:r w:rsidRPr="004461EA">
        <w:rPr>
          <w:rFonts w:ascii="Arial" w:hAnsi="Arial" w:cs="Arial"/>
          <w:color w:val="000000"/>
          <w:sz w:val="24"/>
          <w:szCs w:val="24"/>
          <w:lang w:eastAsia="es-MX"/>
        </w:rPr>
        <w:t xml:space="preserve">1.- Toma de 1/2": </w:t>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sidR="0082321C">
        <w:rPr>
          <w:rFonts w:ascii="Arial" w:hAnsi="Arial" w:cs="Arial"/>
          <w:sz w:val="24"/>
          <w:szCs w:val="24"/>
          <w:lang w:eastAsia="es-MX"/>
        </w:rPr>
        <w:t>$156.79</w:t>
      </w:r>
    </w:p>
    <w:p w:rsidR="00D36463" w:rsidRPr="004461EA" w:rsidRDefault="00D36463" w:rsidP="00084CDA">
      <w:pPr>
        <w:spacing w:line="360" w:lineRule="auto"/>
        <w:jc w:val="both"/>
        <w:rPr>
          <w:rFonts w:ascii="Arial" w:hAnsi="Arial" w:cs="Arial"/>
          <w:sz w:val="24"/>
          <w:szCs w:val="24"/>
        </w:rPr>
      </w:pPr>
      <w:proofErr w:type="gramStart"/>
      <w:r w:rsidRPr="004461EA">
        <w:rPr>
          <w:rFonts w:ascii="Arial" w:hAnsi="Arial" w:cs="Arial"/>
          <w:color w:val="000000"/>
          <w:sz w:val="24"/>
          <w:szCs w:val="24"/>
          <w:lang w:eastAsia="es-MX"/>
        </w:rPr>
        <w:t>Las tomas</w:t>
      </w:r>
      <w:proofErr w:type="gramEnd"/>
      <w:r w:rsidRPr="004461EA">
        <w:rPr>
          <w:rFonts w:ascii="Arial" w:hAnsi="Arial" w:cs="Arial"/>
          <w:color w:val="000000"/>
          <w:sz w:val="24"/>
          <w:szCs w:val="24"/>
          <w:lang w:eastAsia="es-MX"/>
        </w:rPr>
        <w:t xml:space="preserve"> no domésticas sólo serán autorizadas por la dependencia municipal encargada de la prestación del servicio, y las solicitudes respectivas, serán turnadas a ésta; </w:t>
      </w:r>
    </w:p>
    <w:p w:rsidR="00D36463" w:rsidRPr="004461EA" w:rsidRDefault="00D36463" w:rsidP="002F6DC3">
      <w:pPr>
        <w:spacing w:line="360" w:lineRule="auto"/>
        <w:rPr>
          <w:rFonts w:ascii="Arial" w:hAnsi="Arial" w:cs="Arial"/>
          <w:sz w:val="24"/>
          <w:szCs w:val="24"/>
        </w:rPr>
      </w:pPr>
      <w:r w:rsidRPr="004461EA">
        <w:rPr>
          <w:rFonts w:ascii="Arial" w:hAnsi="Arial" w:cs="Arial"/>
          <w:color w:val="000000"/>
          <w:sz w:val="24"/>
          <w:szCs w:val="24"/>
          <w:lang w:eastAsia="es-MX"/>
        </w:rPr>
        <w:t xml:space="preserve">2.- Toma de 3/4": </w:t>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sidR="0082321C">
        <w:rPr>
          <w:rFonts w:ascii="Arial" w:hAnsi="Arial" w:cs="Arial"/>
          <w:sz w:val="24"/>
          <w:szCs w:val="24"/>
          <w:lang w:eastAsia="es-MX"/>
        </w:rPr>
        <w:t>$188.14</w:t>
      </w:r>
    </w:p>
    <w:p w:rsidR="00D36463" w:rsidRDefault="00D36463" w:rsidP="002F6DC3">
      <w:pPr>
        <w:spacing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b) Descarga de drenaje: (Longitud de 6 metros, descarga de 6") </w:t>
      </w:r>
    </w:p>
    <w:p w:rsidR="00D36463" w:rsidRPr="004461EA" w:rsidRDefault="0082321C" w:rsidP="00084CDA">
      <w:pPr>
        <w:spacing w:line="360" w:lineRule="auto"/>
        <w:ind w:left="5664" w:firstLine="708"/>
        <w:rPr>
          <w:rFonts w:ascii="Arial" w:hAnsi="Arial" w:cs="Arial"/>
          <w:sz w:val="24"/>
          <w:szCs w:val="24"/>
        </w:rPr>
      </w:pPr>
      <w:r>
        <w:rPr>
          <w:rFonts w:ascii="Arial" w:hAnsi="Arial" w:cs="Arial"/>
          <w:sz w:val="24"/>
          <w:szCs w:val="24"/>
          <w:lang w:eastAsia="es-MX"/>
        </w:rPr>
        <w:t>$176.71</w:t>
      </w:r>
    </w:p>
    <w:p w:rsidR="00D36463" w:rsidRPr="004461EA" w:rsidRDefault="00D36463" w:rsidP="00084CDA">
      <w:pPr>
        <w:spacing w:line="360" w:lineRule="auto"/>
        <w:jc w:val="both"/>
        <w:rPr>
          <w:rFonts w:ascii="Arial" w:hAnsi="Arial" w:cs="Arial"/>
          <w:sz w:val="24"/>
          <w:szCs w:val="24"/>
        </w:rPr>
      </w:pPr>
      <w:r w:rsidRPr="004461EA">
        <w:rPr>
          <w:rFonts w:ascii="Arial" w:hAnsi="Arial" w:cs="Arial"/>
          <w:color w:val="000000"/>
          <w:sz w:val="24"/>
          <w:szCs w:val="24"/>
          <w:lang w:eastAsia="es-MX"/>
        </w:rPr>
        <w:t xml:space="preserve">Cuando se solicite la contratación o reposición de tomas o descargas de diámetros mayores a los especificados anteriormente, los servicios se proporcionarán de conformidad con los convenios a los que se llegue, tomando en cuenta las dificultades técnicas que se deban superar y el costo de las instalaciones y los equipos que para tales efectos se requieran; </w:t>
      </w:r>
    </w:p>
    <w:p w:rsidR="00D36463" w:rsidRPr="004461EA" w:rsidRDefault="00D36463" w:rsidP="002F6DC3">
      <w:pPr>
        <w:spacing w:line="360" w:lineRule="auto"/>
        <w:rPr>
          <w:rFonts w:ascii="Arial" w:hAnsi="Arial" w:cs="Arial"/>
          <w:sz w:val="24"/>
          <w:szCs w:val="24"/>
        </w:rPr>
      </w:pPr>
      <w:r w:rsidRPr="004461EA">
        <w:rPr>
          <w:rFonts w:ascii="Arial" w:hAnsi="Arial" w:cs="Arial"/>
          <w:color w:val="000000"/>
          <w:sz w:val="24"/>
          <w:szCs w:val="24"/>
          <w:lang w:eastAsia="es-MX"/>
        </w:rPr>
        <w:t xml:space="preserve">Artículo 59.- Servicio medido: </w:t>
      </w:r>
    </w:p>
    <w:p w:rsidR="00D36463" w:rsidRPr="004461EA" w:rsidRDefault="00D36463" w:rsidP="00084CDA">
      <w:pPr>
        <w:spacing w:line="360" w:lineRule="auto"/>
        <w:jc w:val="both"/>
        <w:rPr>
          <w:rFonts w:ascii="Arial" w:hAnsi="Arial" w:cs="Arial"/>
          <w:sz w:val="24"/>
          <w:szCs w:val="24"/>
        </w:rPr>
      </w:pPr>
      <w:r w:rsidRPr="004461EA">
        <w:rPr>
          <w:rFonts w:ascii="Arial" w:hAnsi="Arial" w:cs="Arial"/>
          <w:color w:val="000000"/>
          <w:sz w:val="24"/>
          <w:szCs w:val="24"/>
          <w:lang w:eastAsia="es-MX"/>
        </w:rPr>
        <w:t xml:space="preserve">Los usuarios que estén bajo este régimen, deberán hacer el pago en los siguientes 15 días de la fecha de facturación bimestral correspondiente. </w:t>
      </w:r>
    </w:p>
    <w:p w:rsidR="00D36463" w:rsidRPr="004461EA" w:rsidRDefault="00D36463" w:rsidP="00084CDA">
      <w:pPr>
        <w:spacing w:line="360" w:lineRule="auto"/>
        <w:jc w:val="both"/>
        <w:rPr>
          <w:rFonts w:ascii="Arial" w:hAnsi="Arial" w:cs="Arial"/>
          <w:sz w:val="24"/>
          <w:szCs w:val="24"/>
        </w:rPr>
      </w:pPr>
      <w:r w:rsidRPr="004461EA">
        <w:rPr>
          <w:rFonts w:ascii="Arial" w:hAnsi="Arial" w:cs="Arial"/>
          <w:color w:val="000000"/>
          <w:sz w:val="24"/>
          <w:szCs w:val="24"/>
          <w:lang w:eastAsia="es-MX"/>
        </w:rPr>
        <w:t xml:space="preserve">En los casos de que la dirección de agua potable y alcantarillado determinen la utilización del régimen de servicio medido el costo de medidor será con cargo al usuario. </w:t>
      </w:r>
    </w:p>
    <w:p w:rsidR="00D36463" w:rsidRDefault="00D36463" w:rsidP="00084CDA">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Cuando el consumo mensual no rebase los 15 m3 que para uso doméstico mínimo se estima, deberá el usuario de cubrir un</w:t>
      </w:r>
      <w:r>
        <w:rPr>
          <w:rFonts w:ascii="Arial" w:hAnsi="Arial" w:cs="Arial"/>
          <w:color w:val="000000"/>
          <w:sz w:val="24"/>
          <w:szCs w:val="24"/>
          <w:lang w:eastAsia="es-MX"/>
        </w:rPr>
        <w:t xml:space="preserve">a cuota </w:t>
      </w:r>
      <w:r w:rsidR="0082321C">
        <w:rPr>
          <w:rFonts w:ascii="Arial" w:hAnsi="Arial" w:cs="Arial"/>
          <w:color w:val="000000"/>
          <w:sz w:val="24"/>
          <w:szCs w:val="24"/>
          <w:lang w:eastAsia="es-MX"/>
        </w:rPr>
        <w:t>mínima mensual de $61.76</w:t>
      </w:r>
      <w:r w:rsidRPr="004461EA">
        <w:rPr>
          <w:rFonts w:ascii="Arial" w:hAnsi="Arial" w:cs="Arial"/>
          <w:color w:val="000000"/>
          <w:sz w:val="24"/>
          <w:szCs w:val="24"/>
          <w:lang w:eastAsia="es-MX"/>
        </w:rPr>
        <w:t xml:space="preserve"> y por cada metro cúbico excedente, conforme a las siguientes: </w:t>
      </w:r>
    </w:p>
    <w:p w:rsidR="00D36463" w:rsidRPr="004461EA" w:rsidRDefault="0082321C" w:rsidP="00084CDA">
      <w:pPr>
        <w:spacing w:line="360" w:lineRule="auto"/>
        <w:ind w:left="6372" w:firstLine="708"/>
        <w:jc w:val="both"/>
        <w:rPr>
          <w:rFonts w:ascii="Arial" w:hAnsi="Arial" w:cs="Arial"/>
          <w:sz w:val="24"/>
          <w:szCs w:val="24"/>
          <w:lang w:eastAsia="es-MX"/>
        </w:rPr>
      </w:pPr>
      <w:r>
        <w:rPr>
          <w:rFonts w:ascii="Arial" w:hAnsi="Arial" w:cs="Arial"/>
          <w:sz w:val="24"/>
          <w:szCs w:val="24"/>
          <w:lang w:eastAsia="es-MX"/>
        </w:rPr>
        <w:t>$65.11</w:t>
      </w:r>
    </w:p>
    <w:tbl>
      <w:tblPr>
        <w:tblW w:w="38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696"/>
        <w:gridCol w:w="2127"/>
      </w:tblGrid>
      <w:tr w:rsidR="00D36463" w:rsidRPr="00216FAB">
        <w:trPr>
          <w:trHeight w:val="202"/>
        </w:trPr>
        <w:tc>
          <w:tcPr>
            <w:tcW w:w="1696"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TARIFAS</w:t>
            </w:r>
          </w:p>
        </w:tc>
        <w:tc>
          <w:tcPr>
            <w:tcW w:w="2127"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49"/>
        </w:trPr>
        <w:tc>
          <w:tcPr>
            <w:tcW w:w="1696"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16 - 30 m3 </w:t>
            </w:r>
          </w:p>
        </w:tc>
        <w:tc>
          <w:tcPr>
            <w:tcW w:w="2127" w:type="dxa"/>
            <w:vAlign w:val="center"/>
          </w:tcPr>
          <w:p w:rsidR="00D36463" w:rsidRPr="004461EA" w:rsidRDefault="0082321C" w:rsidP="002F6DC3">
            <w:pPr>
              <w:spacing w:after="0" w:line="360" w:lineRule="auto"/>
              <w:jc w:val="center"/>
              <w:rPr>
                <w:rFonts w:ascii="Arial" w:hAnsi="Arial" w:cs="Arial"/>
                <w:sz w:val="24"/>
                <w:szCs w:val="24"/>
                <w:lang w:eastAsia="es-MX"/>
              </w:rPr>
            </w:pPr>
            <w:r>
              <w:rPr>
                <w:rFonts w:ascii="Arial" w:hAnsi="Arial" w:cs="Arial"/>
                <w:sz w:val="24"/>
                <w:szCs w:val="24"/>
                <w:lang w:eastAsia="es-MX"/>
              </w:rPr>
              <w:t>$4.55</w:t>
            </w:r>
          </w:p>
        </w:tc>
      </w:tr>
      <w:tr w:rsidR="00D36463" w:rsidRPr="00216FAB">
        <w:trPr>
          <w:trHeight w:val="266"/>
        </w:trPr>
        <w:tc>
          <w:tcPr>
            <w:tcW w:w="1696"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31 - 45 m3 </w:t>
            </w:r>
          </w:p>
        </w:tc>
        <w:tc>
          <w:tcPr>
            <w:tcW w:w="2127" w:type="dxa"/>
            <w:vAlign w:val="center"/>
          </w:tcPr>
          <w:p w:rsidR="00D36463" w:rsidRPr="004461EA" w:rsidRDefault="0082321C" w:rsidP="002F6DC3">
            <w:pPr>
              <w:spacing w:after="0" w:line="360" w:lineRule="auto"/>
              <w:jc w:val="center"/>
              <w:rPr>
                <w:rFonts w:ascii="Arial" w:hAnsi="Arial" w:cs="Arial"/>
                <w:sz w:val="24"/>
                <w:szCs w:val="24"/>
                <w:lang w:eastAsia="es-MX"/>
              </w:rPr>
            </w:pPr>
            <w:r>
              <w:rPr>
                <w:rFonts w:ascii="Arial" w:hAnsi="Arial" w:cs="Arial"/>
                <w:sz w:val="24"/>
                <w:szCs w:val="24"/>
                <w:lang w:eastAsia="es-MX"/>
              </w:rPr>
              <w:t>$4.73</w:t>
            </w:r>
          </w:p>
        </w:tc>
      </w:tr>
      <w:tr w:rsidR="00D36463" w:rsidRPr="00216FAB">
        <w:trPr>
          <w:trHeight w:val="270"/>
        </w:trPr>
        <w:tc>
          <w:tcPr>
            <w:tcW w:w="1696"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46 - 60 m3 </w:t>
            </w:r>
          </w:p>
        </w:tc>
        <w:tc>
          <w:tcPr>
            <w:tcW w:w="2127" w:type="dxa"/>
            <w:vAlign w:val="center"/>
          </w:tcPr>
          <w:p w:rsidR="00D36463" w:rsidRPr="004461EA" w:rsidRDefault="0082321C" w:rsidP="002F6DC3">
            <w:pPr>
              <w:spacing w:after="0" w:line="360" w:lineRule="auto"/>
              <w:jc w:val="center"/>
              <w:rPr>
                <w:rFonts w:ascii="Arial" w:hAnsi="Arial" w:cs="Arial"/>
                <w:sz w:val="24"/>
                <w:szCs w:val="24"/>
                <w:lang w:eastAsia="es-MX"/>
              </w:rPr>
            </w:pPr>
            <w:r>
              <w:rPr>
                <w:rFonts w:ascii="Arial" w:hAnsi="Arial" w:cs="Arial"/>
                <w:sz w:val="24"/>
                <w:szCs w:val="24"/>
                <w:lang w:eastAsia="es-MX"/>
              </w:rPr>
              <w:t>$4.88</w:t>
            </w:r>
          </w:p>
        </w:tc>
      </w:tr>
      <w:tr w:rsidR="00D36463" w:rsidRPr="00216FAB">
        <w:trPr>
          <w:trHeight w:val="288"/>
        </w:trPr>
        <w:tc>
          <w:tcPr>
            <w:tcW w:w="1696"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61 - 75 m3 </w:t>
            </w:r>
          </w:p>
        </w:tc>
        <w:tc>
          <w:tcPr>
            <w:tcW w:w="2127" w:type="dxa"/>
            <w:vAlign w:val="center"/>
          </w:tcPr>
          <w:p w:rsidR="00D36463" w:rsidRPr="004461EA" w:rsidRDefault="0082321C" w:rsidP="002F6DC3">
            <w:pPr>
              <w:spacing w:after="0" w:line="360" w:lineRule="auto"/>
              <w:jc w:val="center"/>
              <w:rPr>
                <w:rFonts w:ascii="Arial" w:hAnsi="Arial" w:cs="Arial"/>
                <w:sz w:val="24"/>
                <w:szCs w:val="24"/>
                <w:lang w:eastAsia="es-MX"/>
              </w:rPr>
            </w:pPr>
            <w:r>
              <w:rPr>
                <w:rFonts w:ascii="Arial" w:hAnsi="Arial" w:cs="Arial"/>
                <w:sz w:val="24"/>
                <w:szCs w:val="24"/>
                <w:lang w:eastAsia="es-MX"/>
              </w:rPr>
              <w:t>$4.96</w:t>
            </w:r>
          </w:p>
        </w:tc>
      </w:tr>
      <w:tr w:rsidR="00D36463" w:rsidRPr="00216FAB">
        <w:trPr>
          <w:trHeight w:val="123"/>
        </w:trPr>
        <w:tc>
          <w:tcPr>
            <w:tcW w:w="1696"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76 - 90 m3 </w:t>
            </w:r>
          </w:p>
        </w:tc>
        <w:tc>
          <w:tcPr>
            <w:tcW w:w="2127" w:type="dxa"/>
            <w:vAlign w:val="center"/>
          </w:tcPr>
          <w:p w:rsidR="00D36463" w:rsidRPr="004461EA" w:rsidRDefault="0082321C" w:rsidP="002F6DC3">
            <w:pPr>
              <w:spacing w:after="0" w:line="360" w:lineRule="auto"/>
              <w:jc w:val="center"/>
              <w:rPr>
                <w:rFonts w:ascii="Arial" w:hAnsi="Arial" w:cs="Arial"/>
                <w:sz w:val="24"/>
                <w:szCs w:val="24"/>
                <w:lang w:eastAsia="es-MX"/>
              </w:rPr>
            </w:pPr>
            <w:r>
              <w:rPr>
                <w:rFonts w:ascii="Arial" w:hAnsi="Arial" w:cs="Arial"/>
                <w:sz w:val="24"/>
                <w:szCs w:val="24"/>
                <w:lang w:eastAsia="es-MX"/>
              </w:rPr>
              <w:t>$5.36</w:t>
            </w:r>
          </w:p>
        </w:tc>
      </w:tr>
      <w:tr w:rsidR="00D36463" w:rsidRPr="00216FAB">
        <w:trPr>
          <w:trHeight w:val="310"/>
        </w:trPr>
        <w:tc>
          <w:tcPr>
            <w:tcW w:w="1696"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91 m3 en adelante </w:t>
            </w:r>
          </w:p>
        </w:tc>
        <w:tc>
          <w:tcPr>
            <w:tcW w:w="2127" w:type="dxa"/>
            <w:vAlign w:val="center"/>
          </w:tcPr>
          <w:p w:rsidR="00D36463" w:rsidRPr="004461EA" w:rsidRDefault="0082321C" w:rsidP="002F6DC3">
            <w:pPr>
              <w:spacing w:after="0" w:line="360" w:lineRule="auto"/>
              <w:jc w:val="center"/>
              <w:rPr>
                <w:rFonts w:ascii="Arial" w:hAnsi="Arial" w:cs="Arial"/>
                <w:sz w:val="24"/>
                <w:szCs w:val="24"/>
                <w:lang w:eastAsia="es-MX"/>
              </w:rPr>
            </w:pPr>
            <w:r>
              <w:rPr>
                <w:rFonts w:ascii="Arial" w:hAnsi="Arial" w:cs="Arial"/>
                <w:sz w:val="24"/>
                <w:szCs w:val="24"/>
                <w:lang w:eastAsia="es-MX"/>
              </w:rPr>
              <w:t>$5.52</w:t>
            </w:r>
          </w:p>
        </w:tc>
      </w:tr>
    </w:tbl>
    <w:p w:rsidR="00D36463" w:rsidRPr="004461EA" w:rsidRDefault="00D36463" w:rsidP="002F6DC3">
      <w:pPr>
        <w:spacing w:line="360" w:lineRule="auto"/>
        <w:rPr>
          <w:rFonts w:ascii="Arial" w:hAnsi="Arial" w:cs="Arial"/>
          <w:sz w:val="24"/>
          <w:szCs w:val="24"/>
        </w:rPr>
      </w:pP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Cuando el consumo mensual no rebase los 25 m3 que para uso no doméstico mínimo se estima, deberá el usuario de cubrir un</w:t>
      </w:r>
      <w:r>
        <w:rPr>
          <w:rFonts w:ascii="Arial" w:hAnsi="Arial" w:cs="Arial"/>
          <w:color w:val="000000"/>
          <w:sz w:val="24"/>
          <w:szCs w:val="24"/>
          <w:lang w:eastAsia="es-MX"/>
        </w:rPr>
        <w:t>a</w:t>
      </w:r>
      <w:r w:rsidR="0082321C">
        <w:rPr>
          <w:rFonts w:ascii="Arial" w:hAnsi="Arial" w:cs="Arial"/>
          <w:color w:val="000000"/>
          <w:sz w:val="24"/>
          <w:szCs w:val="24"/>
          <w:lang w:eastAsia="es-MX"/>
        </w:rPr>
        <w:t xml:space="preserve"> cuota mínima mensual de $108.09</w:t>
      </w:r>
      <w:r w:rsidRPr="004461EA">
        <w:rPr>
          <w:rFonts w:ascii="Arial" w:hAnsi="Arial" w:cs="Arial"/>
          <w:color w:val="000000"/>
          <w:sz w:val="24"/>
          <w:szCs w:val="24"/>
          <w:lang w:eastAsia="es-MX"/>
        </w:rPr>
        <w:t xml:space="preserve"> y por cada metro cúbico excedente, conforme a las siguientes:</w:t>
      </w:r>
    </w:p>
    <w:tbl>
      <w:tblPr>
        <w:tblW w:w="41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122"/>
        <w:gridCol w:w="1984"/>
      </w:tblGrid>
      <w:tr w:rsidR="00D36463" w:rsidRPr="00216FAB">
        <w:trPr>
          <w:trHeight w:val="200"/>
        </w:trPr>
        <w:tc>
          <w:tcPr>
            <w:tcW w:w="2122"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26 - 40 m3 </w:t>
            </w:r>
          </w:p>
        </w:tc>
        <w:tc>
          <w:tcPr>
            <w:tcW w:w="1984" w:type="dxa"/>
            <w:vAlign w:val="center"/>
          </w:tcPr>
          <w:p w:rsidR="00D36463" w:rsidRPr="004461EA" w:rsidRDefault="0082321C" w:rsidP="002F6DC3">
            <w:pPr>
              <w:spacing w:after="0" w:line="360" w:lineRule="auto"/>
              <w:jc w:val="center"/>
              <w:rPr>
                <w:rFonts w:ascii="Arial" w:hAnsi="Arial" w:cs="Arial"/>
                <w:sz w:val="24"/>
                <w:szCs w:val="24"/>
                <w:lang w:eastAsia="es-MX"/>
              </w:rPr>
            </w:pPr>
            <w:r>
              <w:rPr>
                <w:rFonts w:ascii="Arial" w:hAnsi="Arial" w:cs="Arial"/>
                <w:sz w:val="24"/>
                <w:szCs w:val="24"/>
                <w:lang w:eastAsia="es-MX"/>
              </w:rPr>
              <w:t>$7.35</w:t>
            </w:r>
          </w:p>
        </w:tc>
      </w:tr>
      <w:tr w:rsidR="00D36463" w:rsidRPr="00216FAB">
        <w:trPr>
          <w:trHeight w:val="262"/>
        </w:trPr>
        <w:tc>
          <w:tcPr>
            <w:tcW w:w="2122"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41 - 55 m3 </w:t>
            </w:r>
          </w:p>
        </w:tc>
        <w:tc>
          <w:tcPr>
            <w:tcW w:w="1984" w:type="dxa"/>
            <w:vAlign w:val="center"/>
          </w:tcPr>
          <w:p w:rsidR="00D36463" w:rsidRPr="004461EA" w:rsidRDefault="006A053B" w:rsidP="002F6DC3">
            <w:pPr>
              <w:spacing w:after="0" w:line="360" w:lineRule="auto"/>
              <w:jc w:val="center"/>
              <w:rPr>
                <w:rFonts w:ascii="Arial" w:hAnsi="Arial" w:cs="Arial"/>
                <w:sz w:val="24"/>
                <w:szCs w:val="24"/>
                <w:lang w:eastAsia="es-MX"/>
              </w:rPr>
            </w:pPr>
            <w:r>
              <w:rPr>
                <w:rFonts w:ascii="Arial" w:hAnsi="Arial" w:cs="Arial"/>
                <w:sz w:val="24"/>
                <w:szCs w:val="24"/>
                <w:lang w:eastAsia="es-MX"/>
              </w:rPr>
              <w:t>$7.53</w:t>
            </w:r>
          </w:p>
        </w:tc>
      </w:tr>
      <w:tr w:rsidR="00D36463" w:rsidRPr="00216FAB">
        <w:trPr>
          <w:trHeight w:val="250"/>
        </w:trPr>
        <w:tc>
          <w:tcPr>
            <w:tcW w:w="2122"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56 - 70 m3 </w:t>
            </w:r>
          </w:p>
        </w:tc>
        <w:tc>
          <w:tcPr>
            <w:tcW w:w="1984" w:type="dxa"/>
            <w:vAlign w:val="center"/>
          </w:tcPr>
          <w:p w:rsidR="00D36463" w:rsidRPr="004461EA" w:rsidRDefault="006A053B" w:rsidP="002F6DC3">
            <w:pPr>
              <w:spacing w:after="0" w:line="360" w:lineRule="auto"/>
              <w:jc w:val="center"/>
              <w:rPr>
                <w:rFonts w:ascii="Arial" w:hAnsi="Arial" w:cs="Arial"/>
                <w:sz w:val="24"/>
                <w:szCs w:val="24"/>
                <w:lang w:eastAsia="es-MX"/>
              </w:rPr>
            </w:pPr>
            <w:r>
              <w:rPr>
                <w:rFonts w:ascii="Arial" w:hAnsi="Arial" w:cs="Arial"/>
                <w:sz w:val="24"/>
                <w:szCs w:val="24"/>
                <w:lang w:eastAsia="es-MX"/>
              </w:rPr>
              <w:t>$7.76</w:t>
            </w:r>
          </w:p>
        </w:tc>
      </w:tr>
      <w:tr w:rsidR="00D36463" w:rsidRPr="00216FAB">
        <w:trPr>
          <w:trHeight w:val="269"/>
        </w:trPr>
        <w:tc>
          <w:tcPr>
            <w:tcW w:w="2122"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71 - 85 m3 </w:t>
            </w:r>
          </w:p>
        </w:tc>
        <w:tc>
          <w:tcPr>
            <w:tcW w:w="1984" w:type="dxa"/>
            <w:vAlign w:val="center"/>
          </w:tcPr>
          <w:p w:rsidR="00D36463" w:rsidRPr="004461EA" w:rsidRDefault="006A053B" w:rsidP="002F6DC3">
            <w:pPr>
              <w:spacing w:after="0" w:line="360" w:lineRule="auto"/>
              <w:jc w:val="center"/>
              <w:rPr>
                <w:rFonts w:ascii="Arial" w:hAnsi="Arial" w:cs="Arial"/>
                <w:sz w:val="24"/>
                <w:szCs w:val="24"/>
                <w:lang w:eastAsia="es-MX"/>
              </w:rPr>
            </w:pPr>
            <w:r>
              <w:rPr>
                <w:rFonts w:ascii="Arial" w:hAnsi="Arial" w:cs="Arial"/>
                <w:sz w:val="24"/>
                <w:szCs w:val="24"/>
                <w:lang w:eastAsia="es-MX"/>
              </w:rPr>
              <w:t>$7.92</w:t>
            </w:r>
          </w:p>
        </w:tc>
      </w:tr>
      <w:tr w:rsidR="00D36463" w:rsidRPr="00216FAB">
        <w:trPr>
          <w:trHeight w:val="130"/>
        </w:trPr>
        <w:tc>
          <w:tcPr>
            <w:tcW w:w="2122"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86 - 100 m3 </w:t>
            </w:r>
          </w:p>
        </w:tc>
        <w:tc>
          <w:tcPr>
            <w:tcW w:w="1984" w:type="dxa"/>
            <w:vAlign w:val="center"/>
          </w:tcPr>
          <w:p w:rsidR="00D36463" w:rsidRPr="004461EA" w:rsidRDefault="006A053B" w:rsidP="002F6DC3">
            <w:pPr>
              <w:spacing w:after="0" w:line="360" w:lineRule="auto"/>
              <w:jc w:val="center"/>
              <w:rPr>
                <w:rFonts w:ascii="Arial" w:hAnsi="Arial" w:cs="Arial"/>
                <w:sz w:val="24"/>
                <w:szCs w:val="24"/>
                <w:lang w:eastAsia="es-MX"/>
              </w:rPr>
            </w:pPr>
            <w:r>
              <w:rPr>
                <w:rFonts w:ascii="Arial" w:hAnsi="Arial" w:cs="Arial"/>
                <w:sz w:val="24"/>
                <w:szCs w:val="24"/>
                <w:lang w:eastAsia="es-MX"/>
              </w:rPr>
              <w:t>$8.24</w:t>
            </w:r>
          </w:p>
        </w:tc>
      </w:tr>
      <w:tr w:rsidR="00D36463" w:rsidRPr="00216FAB">
        <w:trPr>
          <w:trHeight w:val="317"/>
        </w:trPr>
        <w:tc>
          <w:tcPr>
            <w:tcW w:w="2122"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101 m3 en adelante </w:t>
            </w:r>
          </w:p>
        </w:tc>
        <w:tc>
          <w:tcPr>
            <w:tcW w:w="1984" w:type="dxa"/>
            <w:vAlign w:val="center"/>
          </w:tcPr>
          <w:p w:rsidR="00D36463" w:rsidRPr="004461EA" w:rsidRDefault="006A053B" w:rsidP="002F6DC3">
            <w:pPr>
              <w:spacing w:after="0" w:line="360" w:lineRule="auto"/>
              <w:jc w:val="center"/>
              <w:rPr>
                <w:rFonts w:ascii="Arial" w:hAnsi="Arial" w:cs="Arial"/>
                <w:sz w:val="24"/>
                <w:szCs w:val="24"/>
                <w:lang w:eastAsia="es-MX"/>
              </w:rPr>
            </w:pPr>
            <w:r>
              <w:rPr>
                <w:rFonts w:ascii="Arial" w:hAnsi="Arial" w:cs="Arial"/>
                <w:sz w:val="24"/>
                <w:szCs w:val="24"/>
                <w:lang w:eastAsia="es-MX"/>
              </w:rPr>
              <w:t>$8.43</w:t>
            </w:r>
          </w:p>
        </w:tc>
      </w:tr>
    </w:tbl>
    <w:p w:rsidR="00D36463" w:rsidRDefault="00D36463" w:rsidP="002F6DC3">
      <w:pPr>
        <w:spacing w:line="360" w:lineRule="auto"/>
        <w:rPr>
          <w:rFonts w:ascii="Arial" w:hAnsi="Arial" w:cs="Arial"/>
          <w:color w:val="000000"/>
          <w:sz w:val="24"/>
          <w:szCs w:val="24"/>
          <w:lang w:eastAsia="es-MX"/>
        </w:rPr>
      </w:pPr>
    </w:p>
    <w:p w:rsidR="00D36463" w:rsidRPr="0027691B" w:rsidRDefault="00D36463" w:rsidP="002F6DC3">
      <w:pPr>
        <w:spacing w:line="360" w:lineRule="auto"/>
        <w:rPr>
          <w:rFonts w:ascii="Arial" w:hAnsi="Arial" w:cs="Arial"/>
          <w:sz w:val="24"/>
          <w:szCs w:val="24"/>
        </w:rPr>
      </w:pPr>
      <w:r w:rsidRPr="0027691B">
        <w:rPr>
          <w:rFonts w:ascii="Arial" w:hAnsi="Arial" w:cs="Arial"/>
          <w:color w:val="000000"/>
          <w:sz w:val="24"/>
          <w:szCs w:val="24"/>
          <w:lang w:eastAsia="es-MX"/>
        </w:rPr>
        <w:t xml:space="preserve">Artículo 60.- Se aplicarán, exclusivamente, al renglón de agua, drenaje y alcantarillado, las siguientes disposiciones generales: </w:t>
      </w:r>
    </w:p>
    <w:p w:rsidR="00D36463" w:rsidRPr="0027691B" w:rsidRDefault="00D36463" w:rsidP="002F6DC3">
      <w:pPr>
        <w:spacing w:after="0" w:line="360" w:lineRule="auto"/>
        <w:jc w:val="both"/>
        <w:rPr>
          <w:rFonts w:ascii="Arial" w:hAnsi="Arial" w:cs="Arial"/>
          <w:color w:val="000000"/>
          <w:sz w:val="24"/>
          <w:szCs w:val="24"/>
          <w:lang w:eastAsia="es-MX"/>
        </w:rPr>
      </w:pPr>
      <w:r w:rsidRPr="0027691B">
        <w:rPr>
          <w:rFonts w:ascii="Arial" w:hAnsi="Arial" w:cs="Arial"/>
          <w:color w:val="000000"/>
          <w:sz w:val="24"/>
          <w:szCs w:val="24"/>
          <w:lang w:eastAsia="es-MX"/>
        </w:rPr>
        <w:t xml:space="preserve">I. Todo usuario deberá estar comprendido en alguno de los renglones tarifarios que este instrumento legal señala; </w:t>
      </w:r>
    </w:p>
    <w:p w:rsidR="00D36463" w:rsidRPr="0027691B" w:rsidRDefault="00D36463" w:rsidP="002F6DC3">
      <w:pPr>
        <w:spacing w:line="360" w:lineRule="auto"/>
        <w:jc w:val="both"/>
        <w:rPr>
          <w:rFonts w:ascii="Arial" w:hAnsi="Arial" w:cs="Arial"/>
          <w:sz w:val="24"/>
          <w:szCs w:val="24"/>
        </w:rPr>
      </w:pPr>
      <w:r w:rsidRPr="0027691B">
        <w:rPr>
          <w:rFonts w:ascii="Arial" w:hAnsi="Arial" w:cs="Arial"/>
          <w:color w:val="000000"/>
          <w:sz w:val="24"/>
          <w:szCs w:val="24"/>
          <w:lang w:eastAsia="es-MX"/>
        </w:rPr>
        <w:t>II. La transmisión de los lotes del urbanizador al beneficiario de los servicios, ampara la disponibilidad técnica del servicio para casa habitación unifamiliar, a menos que se haya especificado con la dependencia municipal encargada de su prestación, de otra manera, por lo que en caso de edificio de departamentos, condominios y unidades habitacionales de tipo comercial o industrial, deberá ser contratado el servicio bajo otras bases conforme la demanda requerida en litros por segundo, sobre</w:t>
      </w:r>
      <w:r w:rsidR="006A053B">
        <w:rPr>
          <w:rFonts w:ascii="Arial" w:hAnsi="Arial" w:cs="Arial"/>
          <w:color w:val="000000"/>
          <w:sz w:val="24"/>
          <w:szCs w:val="24"/>
          <w:lang w:eastAsia="es-MX"/>
        </w:rPr>
        <w:t xml:space="preserve"> la base del costo de $2,275.17</w:t>
      </w:r>
      <w:r>
        <w:rPr>
          <w:rFonts w:ascii="Arial" w:hAnsi="Arial" w:cs="Arial"/>
          <w:color w:val="000000"/>
          <w:sz w:val="24"/>
          <w:szCs w:val="24"/>
          <w:lang w:eastAsia="es-MX"/>
        </w:rPr>
        <w:t xml:space="preserve"> </w:t>
      </w:r>
      <w:r w:rsidRPr="0027691B">
        <w:rPr>
          <w:rFonts w:ascii="Arial" w:hAnsi="Arial" w:cs="Arial"/>
          <w:color w:val="000000"/>
          <w:sz w:val="24"/>
          <w:szCs w:val="24"/>
          <w:lang w:eastAsia="es-MX"/>
        </w:rPr>
        <w:t xml:space="preserve">pesos por litro por segundo, además del costo de instalaciones complementarias a que hubiera lugar en el momento de la contratación de su regularización al ser detectado; </w:t>
      </w:r>
    </w:p>
    <w:p w:rsidR="00D36463" w:rsidRPr="004461EA" w:rsidRDefault="00D36463" w:rsidP="002F6DC3">
      <w:pPr>
        <w:spacing w:line="360" w:lineRule="auto"/>
        <w:jc w:val="both"/>
        <w:rPr>
          <w:rFonts w:ascii="Arial" w:hAnsi="Arial" w:cs="Arial"/>
          <w:sz w:val="24"/>
          <w:szCs w:val="24"/>
        </w:rPr>
      </w:pPr>
      <w:r w:rsidRPr="0027691B">
        <w:rPr>
          <w:rFonts w:ascii="Arial" w:hAnsi="Arial" w:cs="Arial"/>
          <w:color w:val="000000"/>
          <w:sz w:val="24"/>
          <w:szCs w:val="24"/>
          <w:lang w:eastAsia="es-MX"/>
        </w:rPr>
        <w:t>III. En los predios sujetos a cuota fija cuando, a través de las inspecciones domiciliarias se encuentren</w:t>
      </w:r>
      <w:r w:rsidRPr="004461EA">
        <w:rPr>
          <w:rFonts w:ascii="Arial" w:hAnsi="Arial" w:cs="Arial"/>
          <w:color w:val="000000"/>
          <w:sz w:val="24"/>
          <w:szCs w:val="24"/>
          <w:lang w:eastAsia="es-MX"/>
        </w:rPr>
        <w:t xml:space="preserve"> características diferentes a las que estén registradas en el padrón, el usuario pagará las diferencias que resulten además de pagar lo señalado en la fracción VII, inciso g), del artículo 87 de esta ley; </w:t>
      </w:r>
    </w:p>
    <w:p w:rsidR="00D36463" w:rsidRPr="004461EA" w:rsidRDefault="00D36463" w:rsidP="002F6DC3">
      <w:pPr>
        <w:spacing w:line="360" w:lineRule="auto"/>
        <w:jc w:val="both"/>
        <w:rPr>
          <w:rFonts w:ascii="Arial" w:hAnsi="Arial" w:cs="Arial"/>
          <w:sz w:val="24"/>
          <w:szCs w:val="24"/>
        </w:rPr>
      </w:pPr>
      <w:r w:rsidRPr="004461EA">
        <w:rPr>
          <w:rFonts w:ascii="Arial" w:hAnsi="Arial" w:cs="Arial"/>
          <w:color w:val="000000"/>
          <w:sz w:val="24"/>
          <w:szCs w:val="24"/>
          <w:lang w:eastAsia="es-MX"/>
        </w:rPr>
        <w:t xml:space="preserve">IV. Tratándose de predios a los que se les proporcione servicio a cuota fija y el usuario no esté de acuerdo con los datos que arroje la verificación efectuada por la dependencia municipal encargada de la prestación del servicio y sea posible técnicamente la instalación de medidores, tal situación se resolverá con la instalación de éstos; para considerar el cobro como servicio medido. </w:t>
      </w:r>
    </w:p>
    <w:p w:rsidR="00D36463" w:rsidRPr="00B72255" w:rsidRDefault="00D36463" w:rsidP="002F6DC3">
      <w:pPr>
        <w:spacing w:line="360" w:lineRule="auto"/>
        <w:rPr>
          <w:rFonts w:ascii="Arial" w:hAnsi="Arial" w:cs="Arial"/>
          <w:sz w:val="24"/>
          <w:szCs w:val="24"/>
        </w:rPr>
      </w:pPr>
      <w:r w:rsidRPr="004461EA">
        <w:rPr>
          <w:rFonts w:ascii="Arial" w:hAnsi="Arial" w:cs="Arial"/>
          <w:color w:val="000000"/>
          <w:sz w:val="24"/>
          <w:szCs w:val="24"/>
          <w:lang w:eastAsia="es-MX"/>
        </w:rPr>
        <w:t xml:space="preserve">V. Los propietarios de todo predio de uso no industrial por cuyo frente o cualquier colindancia pasen redes únicamente de drenaje, y hagan uso del servicio, cubrirán el 30% </w:t>
      </w:r>
      <w:r w:rsidRPr="00B72255">
        <w:rPr>
          <w:rFonts w:ascii="Arial" w:hAnsi="Arial" w:cs="Arial"/>
          <w:color w:val="000000"/>
          <w:sz w:val="24"/>
          <w:szCs w:val="24"/>
          <w:lang w:eastAsia="es-MX"/>
        </w:rPr>
        <w:t xml:space="preserve">de la cuota que le resulte aplicable por las anteriores tarifas; </w:t>
      </w:r>
    </w:p>
    <w:p w:rsidR="00D36463" w:rsidRPr="004461EA" w:rsidRDefault="00D36463" w:rsidP="002F6DC3">
      <w:pPr>
        <w:spacing w:after="0" w:line="360" w:lineRule="auto"/>
        <w:jc w:val="both"/>
        <w:rPr>
          <w:rFonts w:ascii="Arial" w:hAnsi="Arial" w:cs="Arial"/>
          <w:color w:val="000000"/>
          <w:sz w:val="24"/>
          <w:szCs w:val="24"/>
          <w:lang w:eastAsia="es-MX"/>
        </w:rPr>
      </w:pPr>
      <w:r w:rsidRPr="00B72255">
        <w:rPr>
          <w:rFonts w:ascii="Arial" w:hAnsi="Arial" w:cs="Arial"/>
          <w:color w:val="000000"/>
          <w:sz w:val="24"/>
          <w:szCs w:val="24"/>
          <w:lang w:eastAsia="es-MX"/>
        </w:rPr>
        <w:t>VI</w:t>
      </w:r>
      <w:r w:rsidRPr="00B72255">
        <w:rPr>
          <w:rFonts w:ascii="Arial" w:hAnsi="Arial" w:cs="Arial"/>
          <w:sz w:val="24"/>
          <w:szCs w:val="24"/>
          <w:lang w:eastAsia="es-MX"/>
        </w:rPr>
        <w:t>. Cuando un predio en una urbanización u otra área urbanizada demande agua potable en mayor cantidad de la concedida o establecida para uso habitacional unifamiliar, se deberá cubrir el excedente q</w:t>
      </w:r>
      <w:r w:rsidR="006A053B">
        <w:rPr>
          <w:rFonts w:ascii="Arial" w:hAnsi="Arial" w:cs="Arial"/>
          <w:sz w:val="24"/>
          <w:szCs w:val="24"/>
          <w:lang w:eastAsia="es-MX"/>
        </w:rPr>
        <w:t>ue se genere a razón de $2,275.17</w:t>
      </w:r>
      <w:r w:rsidRPr="00B72255">
        <w:rPr>
          <w:rFonts w:ascii="Arial" w:hAnsi="Arial" w:cs="Arial"/>
          <w:color w:val="000000"/>
          <w:sz w:val="24"/>
          <w:szCs w:val="24"/>
          <w:lang w:eastAsia="es-MX"/>
        </w:rPr>
        <w:t xml:space="preserve"> pesos por litro por segundo, además del costo de las instalaciones complementarias</w:t>
      </w:r>
      <w:r w:rsidRPr="004461EA">
        <w:rPr>
          <w:rFonts w:ascii="Arial" w:hAnsi="Arial" w:cs="Arial"/>
          <w:color w:val="000000"/>
          <w:sz w:val="24"/>
          <w:szCs w:val="24"/>
          <w:lang w:eastAsia="es-MX"/>
        </w:rPr>
        <w:t xml:space="preserve"> a que hubiere lugar, independientemente de haber cubierto en su oportunidad lo señalado en el segundo párrafo, de la fracción IV, del artículo 57de esta ley; </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VII. Los notarios no autorizarán escrituras sin comprobar que el pago del agua se encuentra al corriente en el momento de autorizar la enajenación; </w:t>
      </w:r>
    </w:p>
    <w:p w:rsidR="00D36463" w:rsidRPr="004461EA" w:rsidRDefault="00D36463" w:rsidP="002F6DC3">
      <w:pPr>
        <w:spacing w:line="360" w:lineRule="auto"/>
        <w:rPr>
          <w:rFonts w:ascii="Arial" w:hAnsi="Arial" w:cs="Arial"/>
          <w:sz w:val="24"/>
          <w:szCs w:val="24"/>
        </w:rPr>
      </w:pPr>
      <w:r w:rsidRPr="004461EA">
        <w:rPr>
          <w:rFonts w:ascii="Arial" w:hAnsi="Arial" w:cs="Arial"/>
          <w:color w:val="000000"/>
          <w:sz w:val="24"/>
          <w:szCs w:val="24"/>
          <w:lang w:eastAsia="es-MX"/>
        </w:rPr>
        <w:t xml:space="preserve">VIII. Cuando el usuario sea una institución considerada de beneficencia social en los términos de las leyes en la materia, previa petición expresa, se le bonificará a la tarifa correspondiente un 50%; </w:t>
      </w:r>
    </w:p>
    <w:p w:rsidR="00D36463" w:rsidRPr="004461EA" w:rsidRDefault="00D36463" w:rsidP="00084CDA">
      <w:pPr>
        <w:spacing w:line="360" w:lineRule="auto"/>
        <w:jc w:val="both"/>
        <w:rPr>
          <w:rFonts w:ascii="Arial" w:hAnsi="Arial" w:cs="Arial"/>
          <w:sz w:val="24"/>
          <w:szCs w:val="24"/>
        </w:rPr>
      </w:pPr>
      <w:r w:rsidRPr="004461EA">
        <w:rPr>
          <w:rFonts w:ascii="Arial" w:hAnsi="Arial" w:cs="Arial"/>
          <w:color w:val="000000"/>
          <w:sz w:val="24"/>
          <w:szCs w:val="24"/>
          <w:lang w:eastAsia="es-MX"/>
        </w:rPr>
        <w:t xml:space="preserve">IX. Los servicios que proporciona la dependencia municipal sean domésticos o no domésticos, se vigilará por parte de éste que se adopten las medidas de racionalización, obligándose a los propietarios a cumplir con las disposiciones conducentes a hacer un mejor uso del líquido; </w:t>
      </w:r>
    </w:p>
    <w:p w:rsidR="00D36463" w:rsidRPr="004461EA" w:rsidRDefault="00D36463" w:rsidP="002F6DC3">
      <w:pPr>
        <w:spacing w:line="360" w:lineRule="auto"/>
        <w:jc w:val="both"/>
        <w:rPr>
          <w:rFonts w:ascii="Arial" w:hAnsi="Arial" w:cs="Arial"/>
          <w:sz w:val="24"/>
          <w:szCs w:val="24"/>
        </w:rPr>
      </w:pPr>
      <w:r w:rsidRPr="004461EA">
        <w:rPr>
          <w:rFonts w:ascii="Arial" w:hAnsi="Arial" w:cs="Arial"/>
          <w:color w:val="000000"/>
          <w:sz w:val="24"/>
          <w:szCs w:val="24"/>
          <w:lang w:eastAsia="es-MX"/>
        </w:rPr>
        <w:t xml:space="preserve">X. Quienes se beneficien directamente con los servicios de agua y alcantarillado pagarán, adicionalmente, un 20% sobre los derechos que correspondan, cuyo producto será destinado a la construcción, operación y mantenimiento de colectores y plantas de tratamiento de aguas residuales. </w:t>
      </w:r>
    </w:p>
    <w:p w:rsidR="00D36463" w:rsidRPr="004461EA" w:rsidRDefault="00D36463" w:rsidP="002F6DC3">
      <w:pPr>
        <w:spacing w:line="360" w:lineRule="auto"/>
        <w:jc w:val="both"/>
        <w:rPr>
          <w:rFonts w:ascii="Arial" w:hAnsi="Arial" w:cs="Arial"/>
          <w:sz w:val="24"/>
          <w:szCs w:val="24"/>
        </w:rPr>
      </w:pPr>
      <w:r w:rsidRPr="004461EA">
        <w:rPr>
          <w:rFonts w:ascii="Arial" w:hAnsi="Arial" w:cs="Arial"/>
          <w:color w:val="000000"/>
          <w:sz w:val="24"/>
          <w:szCs w:val="24"/>
          <w:lang w:eastAsia="es-MX"/>
        </w:rPr>
        <w:t xml:space="preserve">Para el control y registro diferenciado de este derecho, el Ayuntamiento debe de abrir una cuenta productiva de cheques, en el banco de su elección. La cuenta bancaria será exclusiva para el manejo de estos ingresos y los rendimientos financieros que se produzcan. </w:t>
      </w:r>
    </w:p>
    <w:p w:rsidR="00D36463" w:rsidRPr="004461EA" w:rsidRDefault="00D36463" w:rsidP="002F6DC3">
      <w:pPr>
        <w:spacing w:line="360" w:lineRule="auto"/>
        <w:jc w:val="both"/>
        <w:rPr>
          <w:rFonts w:ascii="Arial" w:hAnsi="Arial" w:cs="Arial"/>
          <w:sz w:val="24"/>
          <w:szCs w:val="24"/>
        </w:rPr>
      </w:pPr>
      <w:r w:rsidRPr="004461EA">
        <w:rPr>
          <w:rFonts w:ascii="Arial" w:hAnsi="Arial" w:cs="Arial"/>
          <w:color w:val="000000"/>
          <w:sz w:val="24"/>
          <w:szCs w:val="24"/>
          <w:lang w:eastAsia="es-MX"/>
        </w:rPr>
        <w:t xml:space="preserve">XI. Quienes se beneficien con los servicios de agua y alcantarillado, pagarán adicionalmente el 3% de las cuotas antes mencionadas, cuyo producto de dicho servicio, será destinado a la infraestructura, así como al mantenimiento de las redes de agua potable existentes. </w:t>
      </w:r>
    </w:p>
    <w:p w:rsidR="00D36463" w:rsidRPr="004461EA" w:rsidRDefault="00D36463" w:rsidP="002F6DC3">
      <w:pPr>
        <w:spacing w:line="360" w:lineRule="auto"/>
        <w:jc w:val="both"/>
        <w:rPr>
          <w:rFonts w:ascii="Arial" w:hAnsi="Arial" w:cs="Arial"/>
          <w:sz w:val="24"/>
          <w:szCs w:val="24"/>
        </w:rPr>
      </w:pPr>
      <w:r w:rsidRPr="004461EA">
        <w:rPr>
          <w:rFonts w:ascii="Arial" w:hAnsi="Arial" w:cs="Arial"/>
          <w:color w:val="000000"/>
          <w:sz w:val="24"/>
          <w:szCs w:val="24"/>
          <w:lang w:eastAsia="es-MX"/>
        </w:rPr>
        <w:t xml:space="preserve">Para el control y registro diferenciado de este derecho, el ayuntamiento debe de abrir una cuenta productiva de cheques, en el banco de su elección. La cuenta bancaria será exclusiva para el manejo de estos ingresos y los rendimientos financieros que se produzcan. </w:t>
      </w:r>
    </w:p>
    <w:p w:rsidR="00D36463" w:rsidRPr="004461EA" w:rsidRDefault="00D36463" w:rsidP="002F6DC3">
      <w:pPr>
        <w:spacing w:line="360" w:lineRule="auto"/>
        <w:jc w:val="both"/>
        <w:rPr>
          <w:rFonts w:ascii="Arial" w:hAnsi="Arial" w:cs="Arial"/>
          <w:sz w:val="24"/>
          <w:szCs w:val="24"/>
        </w:rPr>
      </w:pPr>
      <w:r w:rsidRPr="004461EA">
        <w:rPr>
          <w:rFonts w:ascii="Arial" w:hAnsi="Arial" w:cs="Arial"/>
          <w:color w:val="000000"/>
          <w:sz w:val="24"/>
          <w:szCs w:val="24"/>
          <w:lang w:eastAsia="es-MX"/>
        </w:rPr>
        <w:t>XII. A los contribuyentes de este derecho, que efectúen el p</w:t>
      </w:r>
      <w:r>
        <w:rPr>
          <w:rFonts w:ascii="Arial" w:hAnsi="Arial" w:cs="Arial"/>
          <w:color w:val="000000"/>
          <w:sz w:val="24"/>
          <w:szCs w:val="24"/>
          <w:lang w:eastAsia="es-MX"/>
        </w:rPr>
        <w:t>ago, correspondiente al año 2019</w:t>
      </w:r>
      <w:r w:rsidRPr="004461EA">
        <w:rPr>
          <w:rFonts w:ascii="Arial" w:hAnsi="Arial" w:cs="Arial"/>
          <w:color w:val="000000"/>
          <w:sz w:val="24"/>
          <w:szCs w:val="24"/>
          <w:lang w:eastAsia="es-MX"/>
        </w:rPr>
        <w:t xml:space="preserve">, en una sola exhibición se les concederán las siguientes reducciones: </w:t>
      </w:r>
    </w:p>
    <w:p w:rsidR="00D36463" w:rsidRPr="004461EA" w:rsidRDefault="00D36463" w:rsidP="002F6DC3">
      <w:pPr>
        <w:spacing w:line="360" w:lineRule="auto"/>
        <w:jc w:val="both"/>
        <w:rPr>
          <w:rFonts w:ascii="Arial" w:hAnsi="Arial" w:cs="Arial"/>
          <w:sz w:val="24"/>
          <w:szCs w:val="24"/>
        </w:rPr>
      </w:pPr>
      <w:r w:rsidRPr="004461EA">
        <w:rPr>
          <w:rFonts w:ascii="Arial" w:hAnsi="Arial" w:cs="Arial"/>
          <w:color w:val="000000"/>
          <w:sz w:val="24"/>
          <w:szCs w:val="24"/>
          <w:lang w:eastAsia="es-MX"/>
        </w:rPr>
        <w:t xml:space="preserve">a) Si efectúan el pago antes </w:t>
      </w:r>
      <w:r>
        <w:rPr>
          <w:rFonts w:ascii="Arial" w:hAnsi="Arial" w:cs="Arial"/>
          <w:color w:val="000000"/>
          <w:sz w:val="24"/>
          <w:szCs w:val="24"/>
          <w:lang w:eastAsia="es-MX"/>
        </w:rPr>
        <w:t>del día 1° de marzo del año 2019</w:t>
      </w:r>
      <w:r w:rsidRPr="004461EA">
        <w:rPr>
          <w:rFonts w:ascii="Arial" w:hAnsi="Arial" w:cs="Arial"/>
          <w:color w:val="000000"/>
          <w:sz w:val="24"/>
          <w:szCs w:val="24"/>
          <w:lang w:eastAsia="es-MX"/>
        </w:rPr>
        <w:t>, el: 15.00%</w:t>
      </w:r>
    </w:p>
    <w:p w:rsidR="00D36463" w:rsidRPr="004461EA" w:rsidRDefault="00D36463" w:rsidP="002F6DC3">
      <w:pPr>
        <w:spacing w:line="360" w:lineRule="auto"/>
        <w:jc w:val="both"/>
        <w:rPr>
          <w:rFonts w:ascii="Arial" w:hAnsi="Arial" w:cs="Arial"/>
          <w:sz w:val="24"/>
          <w:szCs w:val="24"/>
        </w:rPr>
      </w:pPr>
      <w:r w:rsidRPr="004461EA">
        <w:rPr>
          <w:rFonts w:ascii="Arial" w:hAnsi="Arial" w:cs="Arial"/>
          <w:color w:val="000000"/>
          <w:sz w:val="24"/>
          <w:szCs w:val="24"/>
          <w:lang w:eastAsia="es-MX"/>
        </w:rPr>
        <w:t>b) Si efectúan el pago antes</w:t>
      </w:r>
      <w:r>
        <w:rPr>
          <w:rFonts w:ascii="Arial" w:hAnsi="Arial" w:cs="Arial"/>
          <w:color w:val="000000"/>
          <w:sz w:val="24"/>
          <w:szCs w:val="24"/>
          <w:lang w:eastAsia="es-MX"/>
        </w:rPr>
        <w:t xml:space="preserve"> del día 1° de mayo del año 2019</w:t>
      </w:r>
      <w:r w:rsidRPr="004461EA">
        <w:rPr>
          <w:rFonts w:ascii="Arial" w:hAnsi="Arial" w:cs="Arial"/>
          <w:color w:val="000000"/>
          <w:sz w:val="24"/>
          <w:szCs w:val="24"/>
          <w:lang w:eastAsia="es-MX"/>
        </w:rPr>
        <w:t>, el: 5.00%</w:t>
      </w:r>
    </w:p>
    <w:p w:rsidR="00D36463" w:rsidRPr="004461EA" w:rsidRDefault="00D36463" w:rsidP="002F6DC3">
      <w:pPr>
        <w:spacing w:line="360" w:lineRule="auto"/>
        <w:jc w:val="both"/>
        <w:rPr>
          <w:rFonts w:ascii="Arial" w:hAnsi="Arial" w:cs="Arial"/>
          <w:sz w:val="24"/>
          <w:szCs w:val="24"/>
        </w:rPr>
      </w:pPr>
      <w:r w:rsidRPr="004461EA">
        <w:rPr>
          <w:rFonts w:ascii="Arial" w:hAnsi="Arial" w:cs="Arial"/>
          <w:color w:val="000000"/>
          <w:sz w:val="24"/>
          <w:szCs w:val="24"/>
          <w:lang w:eastAsia="es-MX"/>
        </w:rPr>
        <w:t xml:space="preserve">XIII. Quienes acrediten tener la calidad de jubilados, pensionados, discapacitados, viudos, viudas o que tengan 60 años o más, serán beneficiados con una reducción del 50% de las cuotas y tarifas que en este capítulo se señalan, pudiendo efectuar el pago bimestralmente o en una sola exhibición lo correspondiente al año </w:t>
      </w:r>
      <w:r>
        <w:rPr>
          <w:rFonts w:ascii="Arial" w:hAnsi="Arial" w:cs="Arial"/>
          <w:color w:val="000000"/>
          <w:sz w:val="24"/>
          <w:szCs w:val="24"/>
          <w:lang w:eastAsia="es-MX"/>
        </w:rPr>
        <w:t>2019</w:t>
      </w:r>
      <w:r w:rsidRPr="004461EA">
        <w:rPr>
          <w:rFonts w:ascii="Arial" w:hAnsi="Arial" w:cs="Arial"/>
          <w:color w:val="000000"/>
          <w:sz w:val="24"/>
          <w:szCs w:val="24"/>
          <w:lang w:eastAsia="es-MX"/>
        </w:rPr>
        <w:t xml:space="preserve">. </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En todos los casos se otorgará la reducción antes citada, tratándose exclusivamente de casa habitación, para lo cual los beneficiados deberán entregar la siguiente documentación: </w:t>
      </w:r>
    </w:p>
    <w:p w:rsidR="00D36463" w:rsidRPr="004461EA" w:rsidRDefault="00D36463" w:rsidP="00084CDA">
      <w:pPr>
        <w:spacing w:line="360" w:lineRule="auto"/>
        <w:jc w:val="both"/>
        <w:rPr>
          <w:rFonts w:ascii="Arial" w:hAnsi="Arial" w:cs="Arial"/>
          <w:sz w:val="24"/>
          <w:szCs w:val="24"/>
        </w:rPr>
      </w:pPr>
      <w:r w:rsidRPr="004461EA">
        <w:rPr>
          <w:rFonts w:ascii="Arial" w:hAnsi="Arial" w:cs="Arial"/>
          <w:color w:val="000000"/>
          <w:sz w:val="24"/>
          <w:szCs w:val="24"/>
          <w:lang w:eastAsia="es-MX"/>
        </w:rPr>
        <w:t>b) Cuando se trate de personas que tengan 60 años o más, copia de identificación y acta de nacimiento que acredite la edad del contribuyente</w:t>
      </w:r>
    </w:p>
    <w:p w:rsidR="00D36463" w:rsidRPr="004461EA" w:rsidRDefault="00D36463" w:rsidP="00084CDA">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c) Tratándose de usuarios </w:t>
      </w:r>
      <w:proofErr w:type="gramStart"/>
      <w:r w:rsidRPr="004461EA">
        <w:rPr>
          <w:rFonts w:ascii="Arial" w:hAnsi="Arial" w:cs="Arial"/>
          <w:color w:val="000000"/>
          <w:sz w:val="24"/>
          <w:szCs w:val="24"/>
          <w:lang w:eastAsia="es-MX"/>
        </w:rPr>
        <w:t>viudas</w:t>
      </w:r>
      <w:proofErr w:type="gramEnd"/>
      <w:r w:rsidRPr="004461EA">
        <w:rPr>
          <w:rFonts w:ascii="Arial" w:hAnsi="Arial" w:cs="Arial"/>
          <w:color w:val="000000"/>
          <w:sz w:val="24"/>
          <w:szCs w:val="24"/>
          <w:lang w:eastAsia="es-MX"/>
        </w:rPr>
        <w:t xml:space="preserve"> y viudos, presentarán copia simple del acta de matrimonio y del acta de defunción del cónyuge. </w:t>
      </w:r>
    </w:p>
    <w:p w:rsidR="00D36463" w:rsidRPr="004461EA" w:rsidRDefault="00D36463" w:rsidP="00084CDA">
      <w:pPr>
        <w:spacing w:line="360" w:lineRule="auto"/>
        <w:jc w:val="both"/>
        <w:rPr>
          <w:rFonts w:ascii="Arial" w:hAnsi="Arial" w:cs="Arial"/>
          <w:sz w:val="24"/>
          <w:szCs w:val="24"/>
        </w:rPr>
      </w:pPr>
      <w:r w:rsidRPr="004461EA">
        <w:rPr>
          <w:rFonts w:ascii="Arial" w:hAnsi="Arial" w:cs="Arial"/>
          <w:color w:val="000000"/>
          <w:sz w:val="24"/>
          <w:szCs w:val="24"/>
          <w:lang w:eastAsia="es-MX"/>
        </w:rPr>
        <w:t xml:space="preserve">d) Copia del recibo que acredite haber pagado el servicio del agua hasta el sexto bimestre del </w:t>
      </w:r>
      <w:r>
        <w:rPr>
          <w:rFonts w:ascii="Arial" w:hAnsi="Arial" w:cs="Arial"/>
          <w:sz w:val="24"/>
          <w:szCs w:val="24"/>
          <w:lang w:eastAsia="es-MX"/>
        </w:rPr>
        <w:t>año 2018</w:t>
      </w:r>
      <w:r w:rsidRPr="004461EA">
        <w:rPr>
          <w:rFonts w:ascii="Arial" w:hAnsi="Arial" w:cs="Arial"/>
          <w:sz w:val="24"/>
          <w:szCs w:val="24"/>
          <w:lang w:eastAsia="es-MX"/>
        </w:rPr>
        <w:t xml:space="preserve">. </w:t>
      </w:r>
    </w:p>
    <w:p w:rsidR="00D36463" w:rsidRPr="004461EA" w:rsidRDefault="00D36463" w:rsidP="00084CDA">
      <w:pPr>
        <w:spacing w:line="360" w:lineRule="auto"/>
        <w:jc w:val="both"/>
        <w:rPr>
          <w:rFonts w:ascii="Arial" w:hAnsi="Arial" w:cs="Arial"/>
          <w:sz w:val="24"/>
          <w:szCs w:val="24"/>
        </w:rPr>
      </w:pPr>
      <w:r w:rsidRPr="004461EA">
        <w:rPr>
          <w:rFonts w:ascii="Arial" w:hAnsi="Arial" w:cs="Arial"/>
          <w:color w:val="000000"/>
          <w:sz w:val="24"/>
          <w:szCs w:val="24"/>
          <w:lang w:eastAsia="es-MX"/>
        </w:rPr>
        <w:t>e) En caso de ser arrendatario, presentar copia del contrato donde se especifique la obligación de pagar las cuotas referentes al agua</w:t>
      </w:r>
    </w:p>
    <w:p w:rsidR="00D36463" w:rsidRPr="004461EA" w:rsidRDefault="00D36463" w:rsidP="00084CDA">
      <w:pPr>
        <w:spacing w:line="360" w:lineRule="auto"/>
        <w:jc w:val="both"/>
        <w:rPr>
          <w:rFonts w:ascii="Arial" w:hAnsi="Arial" w:cs="Arial"/>
          <w:sz w:val="24"/>
          <w:szCs w:val="24"/>
        </w:rPr>
      </w:pPr>
      <w:r w:rsidRPr="004461EA">
        <w:rPr>
          <w:rFonts w:ascii="Arial" w:hAnsi="Arial" w:cs="Arial"/>
          <w:color w:val="000000"/>
          <w:sz w:val="24"/>
          <w:szCs w:val="24"/>
          <w:lang w:eastAsia="es-MX"/>
        </w:rPr>
        <w:t xml:space="preserve">Este beneficio se aplicará a un solo inmueble. </w:t>
      </w:r>
    </w:p>
    <w:p w:rsidR="00D36463" w:rsidRPr="004461EA" w:rsidRDefault="00D36463" w:rsidP="00084CDA">
      <w:pPr>
        <w:spacing w:line="360" w:lineRule="auto"/>
        <w:jc w:val="both"/>
        <w:rPr>
          <w:rFonts w:ascii="Arial" w:hAnsi="Arial" w:cs="Arial"/>
          <w:sz w:val="24"/>
          <w:szCs w:val="24"/>
        </w:rPr>
      </w:pPr>
      <w:r w:rsidRPr="004461EA">
        <w:rPr>
          <w:rFonts w:ascii="Arial" w:hAnsi="Arial" w:cs="Arial"/>
          <w:color w:val="000000"/>
          <w:sz w:val="24"/>
          <w:szCs w:val="24"/>
          <w:lang w:eastAsia="es-MX"/>
        </w:rPr>
        <w:t xml:space="preserve">A los contribuyentes discapacitados, se le otorgará el beneficio siempre y cuando sufran una discapacidad del 50% o más atendiendo a lo dispuesto por el artículo 514 de la Ley Federal del Trabajo. Para tal efecto, la Hacienda Municipal practicará a través de la dependencia que ésta designe, examen médico para determinar el grado de discapacidad, el cual será gratuito, o bien bastará la presentación de un certificado que lo acredite expedido por una institución médica oficial. </w:t>
      </w:r>
    </w:p>
    <w:p w:rsidR="00D36463" w:rsidRPr="004461EA" w:rsidRDefault="00D36463" w:rsidP="00084CDA">
      <w:pPr>
        <w:spacing w:line="360" w:lineRule="auto"/>
        <w:jc w:val="both"/>
        <w:rPr>
          <w:rFonts w:ascii="Arial" w:hAnsi="Arial" w:cs="Arial"/>
          <w:sz w:val="24"/>
          <w:szCs w:val="24"/>
        </w:rPr>
      </w:pPr>
      <w:r w:rsidRPr="004461EA">
        <w:rPr>
          <w:rFonts w:ascii="Arial" w:hAnsi="Arial" w:cs="Arial"/>
          <w:color w:val="000000"/>
          <w:sz w:val="24"/>
          <w:szCs w:val="24"/>
          <w:lang w:eastAsia="es-MX"/>
        </w:rPr>
        <w:t>XIV.- En los casos en que el usuario de los servicios de agua potable y alcantarillado, acredite el derecho a más de un beneficio, solo se le otorgará el de mayor cuantía</w:t>
      </w:r>
      <w:r>
        <w:rPr>
          <w:rFonts w:ascii="Arial" w:hAnsi="Arial" w:cs="Arial"/>
          <w:color w:val="000000"/>
          <w:sz w:val="24"/>
          <w:szCs w:val="24"/>
          <w:lang w:eastAsia="es-MX"/>
        </w:rPr>
        <w:t>.</w:t>
      </w:r>
    </w:p>
    <w:p w:rsidR="00D36463" w:rsidRPr="004461EA" w:rsidRDefault="00D36463" w:rsidP="002F6DC3">
      <w:pPr>
        <w:spacing w:line="360" w:lineRule="auto"/>
        <w:jc w:val="center"/>
        <w:rPr>
          <w:rFonts w:ascii="Arial" w:hAnsi="Arial" w:cs="Arial"/>
          <w:sz w:val="24"/>
          <w:szCs w:val="24"/>
        </w:rPr>
      </w:pPr>
      <w:r w:rsidRPr="004461EA">
        <w:rPr>
          <w:rFonts w:ascii="Arial" w:hAnsi="Arial" w:cs="Arial"/>
          <w:b/>
          <w:bCs/>
          <w:color w:val="000000"/>
          <w:sz w:val="24"/>
          <w:szCs w:val="24"/>
          <w:lang w:eastAsia="es-MX"/>
        </w:rPr>
        <w:t>SECCIÓN DECIMA PRIMERA</w:t>
      </w:r>
    </w:p>
    <w:p w:rsidR="00D36463" w:rsidRPr="004461EA" w:rsidRDefault="00D36463" w:rsidP="002F6DC3">
      <w:pPr>
        <w:spacing w:line="360" w:lineRule="auto"/>
        <w:jc w:val="center"/>
        <w:rPr>
          <w:rFonts w:ascii="Arial" w:hAnsi="Arial" w:cs="Arial"/>
          <w:sz w:val="24"/>
          <w:szCs w:val="24"/>
        </w:rPr>
      </w:pPr>
      <w:r w:rsidRPr="004461EA">
        <w:rPr>
          <w:rFonts w:ascii="Arial" w:hAnsi="Arial" w:cs="Arial"/>
          <w:b/>
          <w:bCs/>
          <w:color w:val="000000"/>
          <w:sz w:val="24"/>
          <w:szCs w:val="24"/>
          <w:lang w:eastAsia="es-MX"/>
        </w:rPr>
        <w:t>DEL RASTRO</w:t>
      </w:r>
    </w:p>
    <w:p w:rsidR="00D36463" w:rsidRPr="004461EA" w:rsidRDefault="00D36463" w:rsidP="002F6DC3">
      <w:pPr>
        <w:spacing w:line="360" w:lineRule="auto"/>
        <w:jc w:val="both"/>
        <w:rPr>
          <w:rFonts w:ascii="Arial" w:hAnsi="Arial" w:cs="Arial"/>
          <w:sz w:val="24"/>
          <w:szCs w:val="24"/>
        </w:rPr>
      </w:pPr>
      <w:r w:rsidRPr="004461EA">
        <w:rPr>
          <w:rFonts w:ascii="Arial" w:hAnsi="Arial" w:cs="Arial"/>
          <w:color w:val="000000"/>
          <w:sz w:val="24"/>
          <w:szCs w:val="24"/>
          <w:lang w:eastAsia="es-MX"/>
        </w:rPr>
        <w:t xml:space="preserve">Artículo 61.- Las personas físicas o jurídicas que pretendan realizar la matanza de cualquier clase de animales para consumo humano, ya sea dentro del rastro municipal o fuera de él, deberán obtener la autorización correspondiente y pagar los derechos, conforme a las siguientes: </w:t>
      </w:r>
    </w:p>
    <w:p w:rsidR="00D36463" w:rsidRPr="004461EA" w:rsidRDefault="00D36463" w:rsidP="002F6DC3">
      <w:pPr>
        <w:spacing w:line="360" w:lineRule="auto"/>
        <w:rPr>
          <w:rFonts w:ascii="Arial" w:hAnsi="Arial" w:cs="Arial"/>
          <w:sz w:val="24"/>
          <w:szCs w:val="24"/>
        </w:rPr>
      </w:pPr>
      <w:r>
        <w:rPr>
          <w:rFonts w:ascii="Arial" w:hAnsi="Arial" w:cs="Arial"/>
          <w:color w:val="000000"/>
          <w:sz w:val="24"/>
          <w:szCs w:val="24"/>
          <w:lang w:eastAsia="es-MX"/>
        </w:rPr>
        <w:t xml:space="preserve">                                                                      </w:t>
      </w:r>
      <w:r w:rsidRPr="004461EA">
        <w:rPr>
          <w:rFonts w:ascii="Arial" w:hAnsi="Arial" w:cs="Arial"/>
          <w:color w:val="000000"/>
          <w:sz w:val="24"/>
          <w:szCs w:val="24"/>
          <w:lang w:eastAsia="es-MX"/>
        </w:rPr>
        <w:t>CUOTAS</w:t>
      </w:r>
    </w:p>
    <w:p w:rsidR="00D36463" w:rsidRPr="004461EA" w:rsidRDefault="00D36463" w:rsidP="002F6DC3">
      <w:pPr>
        <w:spacing w:line="360" w:lineRule="auto"/>
        <w:rPr>
          <w:rFonts w:ascii="Arial" w:hAnsi="Arial" w:cs="Arial"/>
          <w:sz w:val="24"/>
          <w:szCs w:val="24"/>
        </w:rPr>
      </w:pPr>
      <w:r w:rsidRPr="004461EA">
        <w:rPr>
          <w:rFonts w:ascii="Arial" w:hAnsi="Arial" w:cs="Arial"/>
          <w:color w:val="000000"/>
          <w:sz w:val="24"/>
          <w:szCs w:val="24"/>
          <w:lang w:eastAsia="es-MX"/>
        </w:rPr>
        <w:t xml:space="preserve">I. Por la autorización de matanza de ganado: </w:t>
      </w:r>
    </w:p>
    <w:p w:rsidR="00D36463" w:rsidRPr="004461EA" w:rsidRDefault="00D36463" w:rsidP="002F6DC3">
      <w:pPr>
        <w:spacing w:line="360" w:lineRule="auto"/>
        <w:rPr>
          <w:rFonts w:ascii="Arial" w:hAnsi="Arial" w:cs="Arial"/>
          <w:sz w:val="24"/>
          <w:szCs w:val="24"/>
        </w:rPr>
      </w:pPr>
      <w:r w:rsidRPr="004461EA">
        <w:rPr>
          <w:rFonts w:ascii="Arial" w:hAnsi="Arial" w:cs="Arial"/>
          <w:color w:val="000000"/>
          <w:sz w:val="24"/>
          <w:szCs w:val="24"/>
          <w:lang w:eastAsia="es-MX"/>
        </w:rPr>
        <w:t xml:space="preserve">a) En el rastro municipal, por cabeza de ganado: </w:t>
      </w:r>
    </w:p>
    <w:p w:rsidR="00D36463" w:rsidRPr="004461EA" w:rsidRDefault="00D36463" w:rsidP="002F6DC3">
      <w:pPr>
        <w:spacing w:line="360" w:lineRule="auto"/>
        <w:rPr>
          <w:rFonts w:ascii="Arial" w:hAnsi="Arial" w:cs="Arial"/>
          <w:sz w:val="24"/>
          <w:szCs w:val="24"/>
        </w:rPr>
      </w:pPr>
      <w:r w:rsidRPr="004461EA">
        <w:rPr>
          <w:rFonts w:ascii="Arial" w:hAnsi="Arial" w:cs="Arial"/>
          <w:color w:val="000000"/>
          <w:sz w:val="24"/>
          <w:szCs w:val="24"/>
          <w:lang w:eastAsia="es-MX"/>
        </w:rPr>
        <w:t>1.- Vacuno:</w:t>
      </w:r>
      <w:r w:rsidRPr="004461EA">
        <w:rPr>
          <w:rFonts w:ascii="Arial" w:hAnsi="Arial" w:cs="Arial"/>
          <w:sz w:val="24"/>
          <w:szCs w:val="24"/>
          <w:lang w:eastAsia="es-MX"/>
        </w:rPr>
        <w:t xml:space="preserve">                           </w:t>
      </w:r>
      <w:r w:rsidR="006A053B">
        <w:rPr>
          <w:rFonts w:ascii="Arial" w:hAnsi="Arial" w:cs="Arial"/>
          <w:sz w:val="24"/>
          <w:szCs w:val="24"/>
          <w:lang w:eastAsia="es-MX"/>
        </w:rPr>
        <w:t xml:space="preserve">                          $54.56</w:t>
      </w:r>
    </w:p>
    <w:p w:rsidR="00D36463" w:rsidRPr="004461EA" w:rsidRDefault="00D36463" w:rsidP="002F6DC3">
      <w:pPr>
        <w:spacing w:line="360" w:lineRule="auto"/>
        <w:rPr>
          <w:rFonts w:ascii="Arial" w:hAnsi="Arial" w:cs="Arial"/>
          <w:sz w:val="24"/>
          <w:szCs w:val="24"/>
        </w:rPr>
      </w:pPr>
      <w:r w:rsidRPr="004461EA">
        <w:rPr>
          <w:rFonts w:ascii="Arial" w:hAnsi="Arial" w:cs="Arial"/>
          <w:color w:val="000000"/>
          <w:sz w:val="24"/>
          <w:szCs w:val="24"/>
          <w:lang w:eastAsia="es-MX"/>
        </w:rPr>
        <w:t xml:space="preserve">2.- Terneras:                                                   </w:t>
      </w:r>
      <w:r w:rsidR="006A053B">
        <w:rPr>
          <w:rFonts w:ascii="Arial" w:hAnsi="Arial" w:cs="Arial"/>
          <w:sz w:val="24"/>
          <w:szCs w:val="24"/>
          <w:lang w:eastAsia="es-MX"/>
        </w:rPr>
        <w:t>$39.98</w:t>
      </w:r>
    </w:p>
    <w:p w:rsidR="00D36463" w:rsidRPr="004461EA" w:rsidRDefault="00D36463" w:rsidP="002F6DC3">
      <w:pPr>
        <w:spacing w:line="360" w:lineRule="auto"/>
        <w:rPr>
          <w:rFonts w:ascii="Arial" w:hAnsi="Arial" w:cs="Arial"/>
          <w:sz w:val="24"/>
          <w:szCs w:val="24"/>
        </w:rPr>
      </w:pPr>
      <w:r w:rsidRPr="004461EA">
        <w:rPr>
          <w:rFonts w:ascii="Arial" w:hAnsi="Arial" w:cs="Arial"/>
          <w:color w:val="000000"/>
          <w:sz w:val="24"/>
          <w:szCs w:val="24"/>
          <w:lang w:eastAsia="es-MX"/>
        </w:rPr>
        <w:t xml:space="preserve">3.- Porcinos:                                                   </w:t>
      </w:r>
      <w:r w:rsidR="006A053B">
        <w:rPr>
          <w:rFonts w:ascii="Arial" w:hAnsi="Arial" w:cs="Arial"/>
          <w:sz w:val="24"/>
          <w:szCs w:val="24"/>
          <w:lang w:eastAsia="es-MX"/>
        </w:rPr>
        <w:t xml:space="preserve"> $23.99</w:t>
      </w:r>
    </w:p>
    <w:p w:rsidR="00D36463" w:rsidRPr="004461EA" w:rsidRDefault="00D36463" w:rsidP="002F6DC3">
      <w:pPr>
        <w:spacing w:line="360" w:lineRule="auto"/>
        <w:rPr>
          <w:rFonts w:ascii="Arial" w:hAnsi="Arial" w:cs="Arial"/>
          <w:sz w:val="24"/>
          <w:szCs w:val="24"/>
        </w:rPr>
      </w:pPr>
      <w:r w:rsidRPr="004461EA">
        <w:rPr>
          <w:rFonts w:ascii="Arial" w:hAnsi="Arial" w:cs="Arial"/>
          <w:color w:val="000000"/>
          <w:sz w:val="24"/>
          <w:szCs w:val="24"/>
          <w:lang w:eastAsia="es-MX"/>
        </w:rPr>
        <w:t xml:space="preserve">4.- </w:t>
      </w:r>
      <w:proofErr w:type="spellStart"/>
      <w:r w:rsidRPr="004461EA">
        <w:rPr>
          <w:rFonts w:ascii="Arial" w:hAnsi="Arial" w:cs="Arial"/>
          <w:color w:val="000000"/>
          <w:sz w:val="24"/>
          <w:szCs w:val="24"/>
          <w:lang w:eastAsia="es-MX"/>
        </w:rPr>
        <w:t>Ovicaprino</w:t>
      </w:r>
      <w:proofErr w:type="spellEnd"/>
      <w:r w:rsidRPr="004461EA">
        <w:rPr>
          <w:rFonts w:ascii="Arial" w:hAnsi="Arial" w:cs="Arial"/>
          <w:color w:val="000000"/>
          <w:sz w:val="24"/>
          <w:szCs w:val="24"/>
          <w:lang w:eastAsia="es-MX"/>
        </w:rPr>
        <w:t xml:space="preserve"> y becerros de leche:</w:t>
      </w:r>
      <w:r>
        <w:rPr>
          <w:rFonts w:ascii="Arial" w:hAnsi="Arial" w:cs="Arial"/>
          <w:sz w:val="24"/>
          <w:szCs w:val="24"/>
          <w:lang w:eastAsia="es-MX"/>
        </w:rPr>
        <w:t xml:space="preserve">     </w:t>
      </w:r>
      <w:r w:rsidR="00340181">
        <w:rPr>
          <w:rFonts w:ascii="Arial" w:hAnsi="Arial" w:cs="Arial"/>
          <w:sz w:val="24"/>
          <w:szCs w:val="24"/>
          <w:lang w:eastAsia="es-MX"/>
        </w:rPr>
        <w:t xml:space="preserve">           $21.99</w:t>
      </w:r>
    </w:p>
    <w:p w:rsidR="00D36463" w:rsidRPr="004461EA" w:rsidRDefault="00D36463" w:rsidP="002F6DC3">
      <w:pPr>
        <w:spacing w:line="360" w:lineRule="auto"/>
        <w:rPr>
          <w:rFonts w:ascii="Arial" w:hAnsi="Arial" w:cs="Arial"/>
          <w:sz w:val="24"/>
          <w:szCs w:val="24"/>
        </w:rPr>
      </w:pPr>
      <w:r w:rsidRPr="004461EA">
        <w:rPr>
          <w:rFonts w:ascii="Arial" w:hAnsi="Arial" w:cs="Arial"/>
          <w:color w:val="000000"/>
          <w:sz w:val="24"/>
          <w:szCs w:val="24"/>
          <w:lang w:eastAsia="es-MX"/>
        </w:rPr>
        <w:t xml:space="preserve">5.- Caballar, mular y asnal:                             </w:t>
      </w:r>
      <w:r w:rsidR="00340181">
        <w:rPr>
          <w:rFonts w:ascii="Arial" w:hAnsi="Arial" w:cs="Arial"/>
          <w:sz w:val="24"/>
          <w:szCs w:val="24"/>
          <w:lang w:eastAsia="es-MX"/>
        </w:rPr>
        <w:t>$21.14</w:t>
      </w:r>
    </w:p>
    <w:p w:rsidR="00D36463" w:rsidRPr="004461EA" w:rsidRDefault="00D36463" w:rsidP="002F6DC3">
      <w:pPr>
        <w:spacing w:line="360" w:lineRule="auto"/>
        <w:rPr>
          <w:rFonts w:ascii="Arial" w:hAnsi="Arial" w:cs="Arial"/>
          <w:sz w:val="24"/>
          <w:szCs w:val="24"/>
        </w:rPr>
      </w:pPr>
      <w:r w:rsidRPr="004461EA">
        <w:rPr>
          <w:rFonts w:ascii="Arial" w:hAnsi="Arial" w:cs="Arial"/>
          <w:color w:val="000000"/>
          <w:sz w:val="24"/>
          <w:szCs w:val="24"/>
          <w:lang w:eastAsia="es-MX"/>
        </w:rPr>
        <w:t xml:space="preserve">b) En rastros concesionados a particulares, incluyendo establecimientos T.I.F., por cabeza de ganado, se cobrará el 50% de la tarifa señalada en el inciso a). </w:t>
      </w:r>
    </w:p>
    <w:p w:rsidR="00D36463" w:rsidRPr="004461EA" w:rsidRDefault="00D36463" w:rsidP="002F6DC3">
      <w:pPr>
        <w:spacing w:line="360" w:lineRule="auto"/>
        <w:rPr>
          <w:rFonts w:ascii="Arial" w:hAnsi="Arial" w:cs="Arial"/>
          <w:sz w:val="24"/>
          <w:szCs w:val="24"/>
        </w:rPr>
      </w:pPr>
      <w:r w:rsidRPr="004461EA">
        <w:rPr>
          <w:rFonts w:ascii="Arial" w:hAnsi="Arial" w:cs="Arial"/>
          <w:color w:val="000000"/>
          <w:sz w:val="24"/>
          <w:szCs w:val="24"/>
          <w:lang w:eastAsia="es-MX"/>
        </w:rPr>
        <w:t xml:space="preserve">c) Fuera del rastro municipal para consumo familiar, exclusivamente: </w:t>
      </w:r>
    </w:p>
    <w:p w:rsidR="00D36463" w:rsidRPr="004461EA" w:rsidRDefault="00D36463" w:rsidP="002F6DC3">
      <w:pPr>
        <w:spacing w:line="360" w:lineRule="auto"/>
        <w:rPr>
          <w:rFonts w:ascii="Arial" w:hAnsi="Arial" w:cs="Arial"/>
          <w:sz w:val="24"/>
          <w:szCs w:val="24"/>
        </w:rPr>
      </w:pPr>
      <w:r w:rsidRPr="004461EA">
        <w:rPr>
          <w:rFonts w:ascii="Arial" w:hAnsi="Arial" w:cs="Arial"/>
          <w:color w:val="000000"/>
          <w:sz w:val="24"/>
          <w:szCs w:val="24"/>
          <w:lang w:eastAsia="es-MX"/>
        </w:rPr>
        <w:t xml:space="preserve">1.- Ganado vacuno, por cabeza:                 </w:t>
      </w:r>
      <w:r w:rsidR="00340181">
        <w:rPr>
          <w:rFonts w:ascii="Arial" w:hAnsi="Arial" w:cs="Arial"/>
          <w:sz w:val="24"/>
          <w:szCs w:val="24"/>
          <w:lang w:eastAsia="es-MX"/>
        </w:rPr>
        <w:t>$46.19</w:t>
      </w:r>
    </w:p>
    <w:p w:rsidR="00D36463" w:rsidRPr="004461EA" w:rsidRDefault="00D36463" w:rsidP="002F6DC3">
      <w:pPr>
        <w:spacing w:line="360" w:lineRule="auto"/>
        <w:rPr>
          <w:rFonts w:ascii="Arial" w:hAnsi="Arial" w:cs="Arial"/>
          <w:sz w:val="24"/>
          <w:szCs w:val="24"/>
        </w:rPr>
      </w:pPr>
      <w:r w:rsidRPr="004461EA">
        <w:rPr>
          <w:rFonts w:ascii="Arial" w:hAnsi="Arial" w:cs="Arial"/>
          <w:color w:val="000000"/>
          <w:sz w:val="24"/>
          <w:szCs w:val="24"/>
          <w:lang w:eastAsia="es-MX"/>
        </w:rPr>
        <w:t xml:space="preserve">2.- Ganado porcino, por cabeza:                 </w:t>
      </w:r>
      <w:r w:rsidR="00340181">
        <w:rPr>
          <w:rFonts w:ascii="Arial" w:hAnsi="Arial" w:cs="Arial"/>
          <w:sz w:val="24"/>
          <w:szCs w:val="24"/>
          <w:lang w:eastAsia="es-MX"/>
        </w:rPr>
        <w:t>$27.32</w:t>
      </w:r>
    </w:p>
    <w:p w:rsidR="00D36463" w:rsidRPr="004461EA" w:rsidRDefault="00D36463" w:rsidP="002F6DC3">
      <w:pPr>
        <w:spacing w:line="360" w:lineRule="auto"/>
        <w:rPr>
          <w:rFonts w:ascii="Arial" w:hAnsi="Arial" w:cs="Arial"/>
          <w:sz w:val="24"/>
          <w:szCs w:val="24"/>
        </w:rPr>
      </w:pPr>
      <w:r w:rsidRPr="004461EA">
        <w:rPr>
          <w:rFonts w:ascii="Arial" w:hAnsi="Arial" w:cs="Arial"/>
          <w:color w:val="000000"/>
          <w:sz w:val="24"/>
          <w:szCs w:val="24"/>
          <w:lang w:eastAsia="es-MX"/>
        </w:rPr>
        <w:t xml:space="preserve">3.- Ganado </w:t>
      </w:r>
      <w:proofErr w:type="spellStart"/>
      <w:r w:rsidRPr="004461EA">
        <w:rPr>
          <w:rFonts w:ascii="Arial" w:hAnsi="Arial" w:cs="Arial"/>
          <w:color w:val="000000"/>
          <w:sz w:val="24"/>
          <w:szCs w:val="24"/>
          <w:lang w:eastAsia="es-MX"/>
        </w:rPr>
        <w:t>ovicaprino</w:t>
      </w:r>
      <w:proofErr w:type="spellEnd"/>
      <w:r w:rsidRPr="004461EA">
        <w:rPr>
          <w:rFonts w:ascii="Arial" w:hAnsi="Arial" w:cs="Arial"/>
          <w:color w:val="000000"/>
          <w:sz w:val="24"/>
          <w:szCs w:val="24"/>
          <w:lang w:eastAsia="es-MX"/>
        </w:rPr>
        <w:t xml:space="preserve">, por cabeza:            </w:t>
      </w:r>
      <w:r w:rsidR="00340181">
        <w:rPr>
          <w:rFonts w:ascii="Arial" w:hAnsi="Arial" w:cs="Arial"/>
          <w:sz w:val="24"/>
          <w:szCs w:val="24"/>
          <w:lang w:eastAsia="es-MX"/>
        </w:rPr>
        <w:t>$16.37</w:t>
      </w:r>
    </w:p>
    <w:p w:rsidR="00D36463" w:rsidRPr="004461EA" w:rsidRDefault="00D36463" w:rsidP="002F6DC3">
      <w:pPr>
        <w:spacing w:line="360" w:lineRule="auto"/>
        <w:rPr>
          <w:rFonts w:ascii="Arial" w:hAnsi="Arial" w:cs="Arial"/>
          <w:sz w:val="24"/>
          <w:szCs w:val="24"/>
        </w:rPr>
      </w:pPr>
      <w:r w:rsidRPr="004461EA">
        <w:rPr>
          <w:rFonts w:ascii="Arial" w:hAnsi="Arial" w:cs="Arial"/>
          <w:color w:val="000000"/>
          <w:sz w:val="24"/>
          <w:szCs w:val="24"/>
          <w:lang w:eastAsia="es-MX"/>
        </w:rPr>
        <w:t xml:space="preserve">II. Por autorizar la salida de animales del rastro para envíos fuera del Municipio: </w:t>
      </w:r>
    </w:p>
    <w:tbl>
      <w:tblPr>
        <w:tblW w:w="80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733"/>
        <w:gridCol w:w="1275"/>
      </w:tblGrid>
      <w:tr w:rsidR="00D36463" w:rsidRPr="00216FAB">
        <w:trPr>
          <w:trHeight w:val="30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a) Ganado vacuno, por cabeza:</w:t>
            </w:r>
          </w:p>
        </w:tc>
        <w:tc>
          <w:tcPr>
            <w:tcW w:w="1275" w:type="dxa"/>
            <w:vAlign w:val="center"/>
          </w:tcPr>
          <w:p w:rsidR="00D36463" w:rsidRPr="004461EA" w:rsidRDefault="00FA3C45" w:rsidP="002F6DC3">
            <w:pPr>
              <w:spacing w:after="0" w:line="360" w:lineRule="auto"/>
              <w:jc w:val="center"/>
              <w:rPr>
                <w:rFonts w:ascii="Arial" w:hAnsi="Arial" w:cs="Arial"/>
                <w:sz w:val="24"/>
                <w:szCs w:val="24"/>
                <w:lang w:eastAsia="es-MX"/>
              </w:rPr>
            </w:pPr>
            <w:r>
              <w:rPr>
                <w:rFonts w:ascii="Arial" w:hAnsi="Arial" w:cs="Arial"/>
                <w:sz w:val="24"/>
                <w:szCs w:val="24"/>
                <w:lang w:eastAsia="es-MX"/>
              </w:rPr>
              <w:t>$7.15</w:t>
            </w:r>
          </w:p>
        </w:tc>
      </w:tr>
      <w:tr w:rsidR="00D36463" w:rsidRPr="00216FAB">
        <w:trPr>
          <w:trHeight w:val="30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b) Ganado porcino, por cabeza:</w:t>
            </w:r>
          </w:p>
        </w:tc>
        <w:tc>
          <w:tcPr>
            <w:tcW w:w="1275" w:type="dxa"/>
            <w:vAlign w:val="center"/>
          </w:tcPr>
          <w:p w:rsidR="00D36463" w:rsidRPr="004461EA" w:rsidRDefault="00FA3C45" w:rsidP="002F6DC3">
            <w:pPr>
              <w:spacing w:after="0" w:line="360" w:lineRule="auto"/>
              <w:jc w:val="center"/>
              <w:rPr>
                <w:rFonts w:ascii="Arial" w:hAnsi="Arial" w:cs="Arial"/>
                <w:sz w:val="24"/>
                <w:szCs w:val="24"/>
                <w:lang w:eastAsia="es-MX"/>
              </w:rPr>
            </w:pPr>
            <w:r>
              <w:rPr>
                <w:rFonts w:ascii="Arial" w:hAnsi="Arial" w:cs="Arial"/>
                <w:sz w:val="24"/>
                <w:szCs w:val="24"/>
                <w:lang w:eastAsia="es-MX"/>
              </w:rPr>
              <w:t>$7.15</w:t>
            </w:r>
          </w:p>
        </w:tc>
      </w:tr>
      <w:tr w:rsidR="00D36463" w:rsidRPr="00216FAB">
        <w:trPr>
          <w:trHeight w:val="30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c) Ganado </w:t>
            </w:r>
            <w:proofErr w:type="spellStart"/>
            <w:r w:rsidRPr="004461EA">
              <w:rPr>
                <w:rFonts w:ascii="Arial" w:hAnsi="Arial" w:cs="Arial"/>
                <w:color w:val="000000"/>
                <w:sz w:val="24"/>
                <w:szCs w:val="24"/>
                <w:lang w:eastAsia="es-MX"/>
              </w:rPr>
              <w:t>ovicaprino</w:t>
            </w:r>
            <w:proofErr w:type="spellEnd"/>
            <w:r w:rsidRPr="004461EA">
              <w:rPr>
                <w:rFonts w:ascii="Arial" w:hAnsi="Arial" w:cs="Arial"/>
                <w:color w:val="000000"/>
                <w:sz w:val="24"/>
                <w:szCs w:val="24"/>
                <w:lang w:eastAsia="es-MX"/>
              </w:rPr>
              <w:t>, por cabeza:</w:t>
            </w:r>
          </w:p>
        </w:tc>
        <w:tc>
          <w:tcPr>
            <w:tcW w:w="1275" w:type="dxa"/>
            <w:vAlign w:val="center"/>
          </w:tcPr>
          <w:p w:rsidR="00D36463" w:rsidRPr="004461EA" w:rsidRDefault="00FA3C45" w:rsidP="002F6DC3">
            <w:pPr>
              <w:spacing w:after="0" w:line="360" w:lineRule="auto"/>
              <w:jc w:val="center"/>
              <w:rPr>
                <w:rFonts w:ascii="Arial" w:hAnsi="Arial" w:cs="Arial"/>
                <w:sz w:val="24"/>
                <w:szCs w:val="24"/>
                <w:lang w:eastAsia="es-MX"/>
              </w:rPr>
            </w:pPr>
            <w:r>
              <w:rPr>
                <w:rFonts w:ascii="Arial" w:hAnsi="Arial" w:cs="Arial"/>
                <w:sz w:val="24"/>
                <w:szCs w:val="24"/>
                <w:lang w:eastAsia="es-MX"/>
              </w:rPr>
              <w:t>$6.68</w:t>
            </w:r>
          </w:p>
        </w:tc>
      </w:tr>
      <w:tr w:rsidR="00D36463" w:rsidRPr="00216FAB">
        <w:trPr>
          <w:trHeight w:val="51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III. Por autorizar la introducción de ganado al rastro, en horas extraordinarias: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30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a) Ganado vacuno, por cabeza:</w:t>
            </w:r>
          </w:p>
        </w:tc>
        <w:tc>
          <w:tcPr>
            <w:tcW w:w="1275" w:type="dxa"/>
            <w:vAlign w:val="center"/>
          </w:tcPr>
          <w:p w:rsidR="00D36463" w:rsidRPr="004461EA" w:rsidRDefault="00FA3C45" w:rsidP="002F6DC3">
            <w:pPr>
              <w:spacing w:after="0" w:line="360" w:lineRule="auto"/>
              <w:jc w:val="center"/>
              <w:rPr>
                <w:rFonts w:ascii="Arial" w:hAnsi="Arial" w:cs="Arial"/>
                <w:sz w:val="24"/>
                <w:szCs w:val="24"/>
                <w:lang w:eastAsia="es-MX"/>
              </w:rPr>
            </w:pPr>
            <w:r>
              <w:rPr>
                <w:rFonts w:ascii="Arial" w:hAnsi="Arial" w:cs="Arial"/>
                <w:sz w:val="24"/>
                <w:szCs w:val="24"/>
                <w:lang w:eastAsia="es-MX"/>
              </w:rPr>
              <w:t>$1.60</w:t>
            </w:r>
          </w:p>
        </w:tc>
      </w:tr>
      <w:tr w:rsidR="00D36463" w:rsidRPr="00216FAB">
        <w:trPr>
          <w:trHeight w:val="30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b) Ganado porcino, por cabeza:</w:t>
            </w:r>
          </w:p>
        </w:tc>
        <w:tc>
          <w:tcPr>
            <w:tcW w:w="1275" w:type="dxa"/>
            <w:vAlign w:val="center"/>
          </w:tcPr>
          <w:p w:rsidR="00D36463" w:rsidRPr="004461EA" w:rsidRDefault="00FA3C45" w:rsidP="002F6DC3">
            <w:pPr>
              <w:spacing w:after="0" w:line="360" w:lineRule="auto"/>
              <w:jc w:val="center"/>
              <w:rPr>
                <w:rFonts w:ascii="Arial" w:hAnsi="Arial" w:cs="Arial"/>
                <w:sz w:val="24"/>
                <w:szCs w:val="24"/>
                <w:lang w:eastAsia="es-MX"/>
              </w:rPr>
            </w:pPr>
            <w:r>
              <w:rPr>
                <w:rFonts w:ascii="Arial" w:hAnsi="Arial" w:cs="Arial"/>
                <w:sz w:val="24"/>
                <w:szCs w:val="24"/>
                <w:lang w:eastAsia="es-MX"/>
              </w:rPr>
              <w:t>$1.60</w:t>
            </w:r>
          </w:p>
        </w:tc>
      </w:tr>
      <w:tr w:rsidR="00D36463" w:rsidRPr="00216FAB">
        <w:trPr>
          <w:trHeight w:val="30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IV. Sellado de inspección sanitaria: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30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a) Ganado vacuno, por cabeza:</w:t>
            </w:r>
          </w:p>
        </w:tc>
        <w:tc>
          <w:tcPr>
            <w:tcW w:w="1275" w:type="dxa"/>
            <w:vAlign w:val="center"/>
          </w:tcPr>
          <w:p w:rsidR="00D36463" w:rsidRPr="004461EA" w:rsidRDefault="00FA3C45" w:rsidP="002F6DC3">
            <w:pPr>
              <w:spacing w:after="0" w:line="360" w:lineRule="auto"/>
              <w:jc w:val="center"/>
              <w:rPr>
                <w:rFonts w:ascii="Arial" w:hAnsi="Arial" w:cs="Arial"/>
                <w:sz w:val="24"/>
                <w:szCs w:val="24"/>
                <w:lang w:eastAsia="es-MX"/>
              </w:rPr>
            </w:pPr>
            <w:r>
              <w:rPr>
                <w:rFonts w:ascii="Arial" w:hAnsi="Arial" w:cs="Arial"/>
                <w:sz w:val="24"/>
                <w:szCs w:val="24"/>
                <w:lang w:eastAsia="es-MX"/>
              </w:rPr>
              <w:t>$1.60</w:t>
            </w:r>
          </w:p>
        </w:tc>
      </w:tr>
      <w:tr w:rsidR="00D36463" w:rsidRPr="00216FAB">
        <w:trPr>
          <w:trHeight w:val="30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b) Ganado porcino, por cabeza:</w:t>
            </w:r>
          </w:p>
        </w:tc>
        <w:tc>
          <w:tcPr>
            <w:tcW w:w="1275" w:type="dxa"/>
            <w:vAlign w:val="center"/>
          </w:tcPr>
          <w:p w:rsidR="00D36463" w:rsidRPr="004461EA" w:rsidRDefault="00FA3C45" w:rsidP="002F6DC3">
            <w:pPr>
              <w:spacing w:after="0" w:line="360" w:lineRule="auto"/>
              <w:jc w:val="center"/>
              <w:rPr>
                <w:rFonts w:ascii="Arial" w:hAnsi="Arial" w:cs="Arial"/>
                <w:sz w:val="24"/>
                <w:szCs w:val="24"/>
                <w:lang w:eastAsia="es-MX"/>
              </w:rPr>
            </w:pPr>
            <w:r>
              <w:rPr>
                <w:rFonts w:ascii="Arial" w:hAnsi="Arial" w:cs="Arial"/>
                <w:sz w:val="24"/>
                <w:szCs w:val="24"/>
                <w:lang w:eastAsia="es-MX"/>
              </w:rPr>
              <w:t>$1.60</w:t>
            </w:r>
          </w:p>
        </w:tc>
      </w:tr>
      <w:tr w:rsidR="00D36463" w:rsidRPr="00216FAB">
        <w:trPr>
          <w:trHeight w:val="30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c) Ganado </w:t>
            </w:r>
            <w:proofErr w:type="spellStart"/>
            <w:r w:rsidRPr="004461EA">
              <w:rPr>
                <w:rFonts w:ascii="Arial" w:hAnsi="Arial" w:cs="Arial"/>
                <w:color w:val="000000"/>
                <w:sz w:val="24"/>
                <w:szCs w:val="24"/>
                <w:lang w:eastAsia="es-MX"/>
              </w:rPr>
              <w:t>ovicaprino</w:t>
            </w:r>
            <w:proofErr w:type="spellEnd"/>
            <w:r w:rsidRPr="004461EA">
              <w:rPr>
                <w:rFonts w:ascii="Arial" w:hAnsi="Arial" w:cs="Arial"/>
                <w:color w:val="000000"/>
                <w:sz w:val="24"/>
                <w:szCs w:val="24"/>
                <w:lang w:eastAsia="es-MX"/>
              </w:rPr>
              <w:t>, por cabeza:</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r w:rsidRPr="004461EA">
              <w:rPr>
                <w:rFonts w:ascii="Arial" w:hAnsi="Arial" w:cs="Arial"/>
                <w:sz w:val="24"/>
                <w:szCs w:val="24"/>
                <w:lang w:eastAsia="es-MX"/>
              </w:rPr>
              <w:t>$1.</w:t>
            </w:r>
            <w:r w:rsidR="00FA3C45">
              <w:rPr>
                <w:rFonts w:ascii="Arial" w:hAnsi="Arial" w:cs="Arial"/>
                <w:sz w:val="24"/>
                <w:szCs w:val="24"/>
                <w:lang w:eastAsia="es-MX"/>
              </w:rPr>
              <w:t>60</w:t>
            </w:r>
          </w:p>
        </w:tc>
      </w:tr>
      <w:tr w:rsidR="00D36463" w:rsidRPr="00216FAB">
        <w:trPr>
          <w:trHeight w:val="30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d) De pieles que provengan de otros Municipios: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30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1.- De ganado vacuno, por kilogramo:</w:t>
            </w:r>
          </w:p>
        </w:tc>
        <w:tc>
          <w:tcPr>
            <w:tcW w:w="1275" w:type="dxa"/>
            <w:vAlign w:val="center"/>
          </w:tcPr>
          <w:p w:rsidR="00D36463" w:rsidRPr="004461EA" w:rsidRDefault="00FA3C45" w:rsidP="002F6DC3">
            <w:pPr>
              <w:spacing w:after="0" w:line="360" w:lineRule="auto"/>
              <w:jc w:val="center"/>
              <w:rPr>
                <w:rFonts w:ascii="Arial" w:hAnsi="Arial" w:cs="Arial"/>
                <w:sz w:val="24"/>
                <w:szCs w:val="24"/>
                <w:lang w:eastAsia="es-MX"/>
              </w:rPr>
            </w:pPr>
            <w:r>
              <w:rPr>
                <w:rFonts w:ascii="Arial" w:hAnsi="Arial" w:cs="Arial"/>
                <w:sz w:val="24"/>
                <w:szCs w:val="24"/>
                <w:lang w:eastAsia="es-MX"/>
              </w:rPr>
              <w:t>$1.41</w:t>
            </w:r>
          </w:p>
        </w:tc>
      </w:tr>
      <w:tr w:rsidR="00D36463" w:rsidRPr="00216FAB">
        <w:trPr>
          <w:trHeight w:val="30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2.- De ganado de otra clase, por kilogramo:</w:t>
            </w:r>
          </w:p>
        </w:tc>
        <w:tc>
          <w:tcPr>
            <w:tcW w:w="1275" w:type="dxa"/>
            <w:vAlign w:val="center"/>
          </w:tcPr>
          <w:p w:rsidR="00D36463" w:rsidRPr="004461EA" w:rsidRDefault="00FA3C45" w:rsidP="002F6DC3">
            <w:pPr>
              <w:spacing w:after="0" w:line="360" w:lineRule="auto"/>
              <w:jc w:val="center"/>
              <w:rPr>
                <w:rFonts w:ascii="Arial" w:hAnsi="Arial" w:cs="Arial"/>
                <w:sz w:val="24"/>
                <w:szCs w:val="24"/>
                <w:lang w:eastAsia="es-MX"/>
              </w:rPr>
            </w:pPr>
            <w:r>
              <w:rPr>
                <w:rFonts w:ascii="Arial" w:hAnsi="Arial" w:cs="Arial"/>
                <w:sz w:val="24"/>
                <w:szCs w:val="24"/>
                <w:lang w:eastAsia="es-MX"/>
              </w:rPr>
              <w:t>$1.41</w:t>
            </w:r>
          </w:p>
        </w:tc>
      </w:tr>
      <w:tr w:rsidR="00D36463" w:rsidRPr="00216FAB">
        <w:trPr>
          <w:trHeight w:val="30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V. Acarreo de carnes en camiones del Municipio: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30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a) Por cada res, dentro de la cabecera municipal:</w:t>
            </w:r>
          </w:p>
        </w:tc>
        <w:tc>
          <w:tcPr>
            <w:tcW w:w="1275" w:type="dxa"/>
            <w:vAlign w:val="center"/>
          </w:tcPr>
          <w:p w:rsidR="00D36463" w:rsidRPr="004461EA" w:rsidRDefault="00ED0344" w:rsidP="002F6DC3">
            <w:pPr>
              <w:spacing w:after="0" w:line="360" w:lineRule="auto"/>
              <w:jc w:val="center"/>
              <w:rPr>
                <w:rFonts w:ascii="Arial" w:hAnsi="Arial" w:cs="Arial"/>
                <w:sz w:val="24"/>
                <w:szCs w:val="24"/>
                <w:lang w:eastAsia="es-MX"/>
              </w:rPr>
            </w:pPr>
            <w:r>
              <w:rPr>
                <w:rFonts w:ascii="Arial" w:hAnsi="Arial" w:cs="Arial"/>
                <w:sz w:val="24"/>
                <w:szCs w:val="24"/>
                <w:lang w:eastAsia="es-MX"/>
              </w:rPr>
              <w:t>$9.52</w:t>
            </w:r>
          </w:p>
        </w:tc>
      </w:tr>
      <w:tr w:rsidR="00D36463" w:rsidRPr="00216FAB">
        <w:trPr>
          <w:trHeight w:val="30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b) Por cada res, fuera de la cabecera municipal:</w:t>
            </w:r>
          </w:p>
        </w:tc>
        <w:tc>
          <w:tcPr>
            <w:tcW w:w="1275" w:type="dxa"/>
            <w:vAlign w:val="center"/>
          </w:tcPr>
          <w:p w:rsidR="00D36463" w:rsidRPr="004461EA" w:rsidRDefault="00ED0344" w:rsidP="002F6DC3">
            <w:pPr>
              <w:spacing w:after="0" w:line="360" w:lineRule="auto"/>
              <w:jc w:val="center"/>
              <w:rPr>
                <w:rFonts w:ascii="Arial" w:hAnsi="Arial" w:cs="Arial"/>
                <w:sz w:val="24"/>
                <w:szCs w:val="24"/>
                <w:lang w:eastAsia="es-MX"/>
              </w:rPr>
            </w:pPr>
            <w:r>
              <w:rPr>
                <w:rFonts w:ascii="Arial" w:hAnsi="Arial" w:cs="Arial"/>
                <w:sz w:val="24"/>
                <w:szCs w:val="24"/>
                <w:lang w:eastAsia="es-MX"/>
              </w:rPr>
              <w:t>$18.84</w:t>
            </w:r>
          </w:p>
        </w:tc>
      </w:tr>
      <w:tr w:rsidR="00D36463" w:rsidRPr="00216FAB">
        <w:trPr>
          <w:trHeight w:val="30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c) Por cada cuarto de res o fracción:</w:t>
            </w:r>
          </w:p>
        </w:tc>
        <w:tc>
          <w:tcPr>
            <w:tcW w:w="1275" w:type="dxa"/>
            <w:vAlign w:val="center"/>
          </w:tcPr>
          <w:p w:rsidR="00D36463" w:rsidRPr="004461EA" w:rsidRDefault="00ED0344" w:rsidP="002F6DC3">
            <w:pPr>
              <w:spacing w:after="0" w:line="360" w:lineRule="auto"/>
              <w:jc w:val="center"/>
              <w:rPr>
                <w:rFonts w:ascii="Arial" w:hAnsi="Arial" w:cs="Arial"/>
                <w:sz w:val="24"/>
                <w:szCs w:val="24"/>
                <w:lang w:eastAsia="es-MX"/>
              </w:rPr>
            </w:pPr>
            <w:r>
              <w:rPr>
                <w:rFonts w:ascii="Arial" w:hAnsi="Arial" w:cs="Arial"/>
                <w:sz w:val="24"/>
                <w:szCs w:val="24"/>
                <w:lang w:eastAsia="es-MX"/>
              </w:rPr>
              <w:t>$4.37</w:t>
            </w:r>
          </w:p>
        </w:tc>
      </w:tr>
      <w:tr w:rsidR="00D36463" w:rsidRPr="00216FAB">
        <w:trPr>
          <w:trHeight w:val="30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d) Por cada cerdo, dentro de la cabecera municipal:</w:t>
            </w:r>
          </w:p>
        </w:tc>
        <w:tc>
          <w:tcPr>
            <w:tcW w:w="1275" w:type="dxa"/>
            <w:vAlign w:val="center"/>
          </w:tcPr>
          <w:p w:rsidR="00D36463" w:rsidRPr="004461EA" w:rsidRDefault="00ED0344" w:rsidP="002F6DC3">
            <w:pPr>
              <w:spacing w:after="0" w:line="360" w:lineRule="auto"/>
              <w:jc w:val="center"/>
              <w:rPr>
                <w:rFonts w:ascii="Arial" w:hAnsi="Arial" w:cs="Arial"/>
                <w:sz w:val="24"/>
                <w:szCs w:val="24"/>
                <w:lang w:eastAsia="es-MX"/>
              </w:rPr>
            </w:pPr>
            <w:r>
              <w:rPr>
                <w:rFonts w:ascii="Arial" w:hAnsi="Arial" w:cs="Arial"/>
                <w:sz w:val="24"/>
                <w:szCs w:val="24"/>
                <w:lang w:eastAsia="es-MX"/>
              </w:rPr>
              <w:t>$4.25</w:t>
            </w:r>
          </w:p>
        </w:tc>
      </w:tr>
      <w:tr w:rsidR="00D36463" w:rsidRPr="00216FAB">
        <w:trPr>
          <w:trHeight w:val="30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e) Por cada cerdo, fuera de la cabecera municipal:</w:t>
            </w:r>
          </w:p>
        </w:tc>
        <w:tc>
          <w:tcPr>
            <w:tcW w:w="1275" w:type="dxa"/>
            <w:vAlign w:val="center"/>
          </w:tcPr>
          <w:p w:rsidR="00D36463" w:rsidRPr="004461EA" w:rsidRDefault="00ED0344" w:rsidP="002F6DC3">
            <w:pPr>
              <w:spacing w:after="0" w:line="360" w:lineRule="auto"/>
              <w:jc w:val="center"/>
              <w:rPr>
                <w:rFonts w:ascii="Arial" w:hAnsi="Arial" w:cs="Arial"/>
                <w:sz w:val="24"/>
                <w:szCs w:val="24"/>
                <w:lang w:eastAsia="es-MX"/>
              </w:rPr>
            </w:pPr>
            <w:r>
              <w:rPr>
                <w:rFonts w:ascii="Arial" w:hAnsi="Arial" w:cs="Arial"/>
                <w:sz w:val="24"/>
                <w:szCs w:val="24"/>
                <w:lang w:eastAsia="es-MX"/>
              </w:rPr>
              <w:t>$9.52</w:t>
            </w:r>
          </w:p>
        </w:tc>
      </w:tr>
      <w:tr w:rsidR="00D36463" w:rsidRPr="00216FAB">
        <w:trPr>
          <w:trHeight w:val="30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f) Por cada fracción de cerdo:</w:t>
            </w:r>
          </w:p>
        </w:tc>
        <w:tc>
          <w:tcPr>
            <w:tcW w:w="1275" w:type="dxa"/>
            <w:vAlign w:val="center"/>
          </w:tcPr>
          <w:p w:rsidR="00D36463" w:rsidRPr="004461EA" w:rsidRDefault="00ED0344" w:rsidP="002F6DC3">
            <w:pPr>
              <w:spacing w:after="0" w:line="360" w:lineRule="auto"/>
              <w:jc w:val="center"/>
              <w:rPr>
                <w:rFonts w:ascii="Arial" w:hAnsi="Arial" w:cs="Arial"/>
                <w:sz w:val="24"/>
                <w:szCs w:val="24"/>
                <w:lang w:eastAsia="es-MX"/>
              </w:rPr>
            </w:pPr>
            <w:r>
              <w:rPr>
                <w:rFonts w:ascii="Arial" w:hAnsi="Arial" w:cs="Arial"/>
                <w:sz w:val="24"/>
                <w:szCs w:val="24"/>
                <w:lang w:eastAsia="es-MX"/>
              </w:rPr>
              <w:t>$2.20</w:t>
            </w:r>
          </w:p>
        </w:tc>
      </w:tr>
      <w:tr w:rsidR="00D36463" w:rsidRPr="00216FAB">
        <w:trPr>
          <w:trHeight w:val="30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g) Por cada cabra o borrego:</w:t>
            </w:r>
          </w:p>
        </w:tc>
        <w:tc>
          <w:tcPr>
            <w:tcW w:w="1275" w:type="dxa"/>
            <w:vAlign w:val="center"/>
          </w:tcPr>
          <w:p w:rsidR="00D36463" w:rsidRPr="004461EA" w:rsidRDefault="00ED0344" w:rsidP="002F6DC3">
            <w:pPr>
              <w:spacing w:after="0" w:line="360" w:lineRule="auto"/>
              <w:jc w:val="center"/>
              <w:rPr>
                <w:rFonts w:ascii="Arial" w:hAnsi="Arial" w:cs="Arial"/>
                <w:sz w:val="24"/>
                <w:szCs w:val="24"/>
                <w:lang w:eastAsia="es-MX"/>
              </w:rPr>
            </w:pPr>
            <w:r>
              <w:rPr>
                <w:rFonts w:ascii="Arial" w:hAnsi="Arial" w:cs="Arial"/>
                <w:sz w:val="24"/>
                <w:szCs w:val="24"/>
                <w:lang w:eastAsia="es-MX"/>
              </w:rPr>
              <w:t>$1.24</w:t>
            </w:r>
          </w:p>
        </w:tc>
      </w:tr>
      <w:tr w:rsidR="00D36463" w:rsidRPr="00216FAB">
        <w:trPr>
          <w:trHeight w:val="30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h) Por cada menudo:</w:t>
            </w:r>
          </w:p>
        </w:tc>
        <w:tc>
          <w:tcPr>
            <w:tcW w:w="1275" w:type="dxa"/>
            <w:vAlign w:val="center"/>
          </w:tcPr>
          <w:p w:rsidR="00D36463" w:rsidRPr="004461EA" w:rsidRDefault="00ED0344" w:rsidP="002F6DC3">
            <w:pPr>
              <w:spacing w:after="0" w:line="360" w:lineRule="auto"/>
              <w:jc w:val="center"/>
              <w:rPr>
                <w:rFonts w:ascii="Arial" w:hAnsi="Arial" w:cs="Arial"/>
                <w:sz w:val="24"/>
                <w:szCs w:val="24"/>
                <w:lang w:eastAsia="es-MX"/>
              </w:rPr>
            </w:pPr>
            <w:r>
              <w:rPr>
                <w:rFonts w:ascii="Arial" w:hAnsi="Arial" w:cs="Arial"/>
                <w:sz w:val="24"/>
                <w:szCs w:val="24"/>
                <w:lang w:eastAsia="es-MX"/>
              </w:rPr>
              <w:t>$1.24</w:t>
            </w:r>
          </w:p>
        </w:tc>
      </w:tr>
      <w:tr w:rsidR="00D36463" w:rsidRPr="00216FAB">
        <w:trPr>
          <w:trHeight w:val="30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i) Por varilla, por cada fracción de res:</w:t>
            </w:r>
          </w:p>
        </w:tc>
        <w:tc>
          <w:tcPr>
            <w:tcW w:w="1275" w:type="dxa"/>
            <w:vAlign w:val="center"/>
          </w:tcPr>
          <w:p w:rsidR="00D36463" w:rsidRPr="004461EA" w:rsidRDefault="00ED0344" w:rsidP="002F6DC3">
            <w:pPr>
              <w:spacing w:after="0" w:line="360" w:lineRule="auto"/>
              <w:jc w:val="center"/>
              <w:rPr>
                <w:rFonts w:ascii="Arial" w:hAnsi="Arial" w:cs="Arial"/>
                <w:sz w:val="24"/>
                <w:szCs w:val="24"/>
                <w:lang w:eastAsia="es-MX"/>
              </w:rPr>
            </w:pPr>
            <w:r>
              <w:rPr>
                <w:rFonts w:ascii="Arial" w:hAnsi="Arial" w:cs="Arial"/>
                <w:sz w:val="24"/>
                <w:szCs w:val="24"/>
                <w:lang w:eastAsia="es-MX"/>
              </w:rPr>
              <w:t>$6.29</w:t>
            </w:r>
          </w:p>
        </w:tc>
      </w:tr>
      <w:tr w:rsidR="00D36463" w:rsidRPr="00216FAB">
        <w:trPr>
          <w:trHeight w:val="30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j) Por cada piel de res:</w:t>
            </w:r>
          </w:p>
        </w:tc>
        <w:tc>
          <w:tcPr>
            <w:tcW w:w="1275" w:type="dxa"/>
            <w:vAlign w:val="center"/>
          </w:tcPr>
          <w:p w:rsidR="00D36463" w:rsidRPr="004461EA" w:rsidRDefault="00ED0344" w:rsidP="002F6DC3">
            <w:pPr>
              <w:spacing w:after="0" w:line="360" w:lineRule="auto"/>
              <w:jc w:val="center"/>
              <w:rPr>
                <w:rFonts w:ascii="Arial" w:hAnsi="Arial" w:cs="Arial"/>
                <w:sz w:val="24"/>
                <w:szCs w:val="24"/>
                <w:lang w:eastAsia="es-MX"/>
              </w:rPr>
            </w:pPr>
            <w:r>
              <w:rPr>
                <w:rFonts w:ascii="Arial" w:hAnsi="Arial" w:cs="Arial"/>
                <w:sz w:val="24"/>
                <w:szCs w:val="24"/>
                <w:lang w:eastAsia="es-MX"/>
              </w:rPr>
              <w:t>$1.41</w:t>
            </w:r>
          </w:p>
        </w:tc>
      </w:tr>
      <w:tr w:rsidR="00D36463" w:rsidRPr="00216FAB">
        <w:trPr>
          <w:trHeight w:val="30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k) Por cada piel de cerdo:</w:t>
            </w:r>
          </w:p>
        </w:tc>
        <w:tc>
          <w:tcPr>
            <w:tcW w:w="1275" w:type="dxa"/>
            <w:vAlign w:val="center"/>
          </w:tcPr>
          <w:p w:rsidR="00D36463" w:rsidRPr="004461EA" w:rsidRDefault="00ED0344" w:rsidP="002F6DC3">
            <w:pPr>
              <w:spacing w:after="0" w:line="360" w:lineRule="auto"/>
              <w:jc w:val="center"/>
              <w:rPr>
                <w:rFonts w:ascii="Arial" w:hAnsi="Arial" w:cs="Arial"/>
                <w:sz w:val="24"/>
                <w:szCs w:val="24"/>
                <w:lang w:eastAsia="es-MX"/>
              </w:rPr>
            </w:pPr>
            <w:r>
              <w:rPr>
                <w:rFonts w:ascii="Arial" w:hAnsi="Arial" w:cs="Arial"/>
                <w:sz w:val="24"/>
                <w:szCs w:val="24"/>
                <w:lang w:eastAsia="es-MX"/>
              </w:rPr>
              <w:t>$1.41</w:t>
            </w:r>
          </w:p>
        </w:tc>
      </w:tr>
      <w:tr w:rsidR="00D36463" w:rsidRPr="00216FAB">
        <w:trPr>
          <w:trHeight w:val="30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l) Por cada piel de ganado cabrío:</w:t>
            </w:r>
          </w:p>
        </w:tc>
        <w:tc>
          <w:tcPr>
            <w:tcW w:w="1275" w:type="dxa"/>
            <w:vAlign w:val="center"/>
          </w:tcPr>
          <w:p w:rsidR="00D36463" w:rsidRPr="004461EA" w:rsidRDefault="00ED0344" w:rsidP="002F6DC3">
            <w:pPr>
              <w:spacing w:after="0" w:line="360" w:lineRule="auto"/>
              <w:jc w:val="center"/>
              <w:rPr>
                <w:rFonts w:ascii="Arial" w:hAnsi="Arial" w:cs="Arial"/>
                <w:sz w:val="24"/>
                <w:szCs w:val="24"/>
                <w:lang w:eastAsia="es-MX"/>
              </w:rPr>
            </w:pPr>
            <w:r>
              <w:rPr>
                <w:rFonts w:ascii="Arial" w:hAnsi="Arial" w:cs="Arial"/>
                <w:sz w:val="24"/>
                <w:szCs w:val="24"/>
                <w:lang w:eastAsia="es-MX"/>
              </w:rPr>
              <w:t>$1.41</w:t>
            </w:r>
          </w:p>
        </w:tc>
      </w:tr>
      <w:tr w:rsidR="00D36463" w:rsidRPr="00216FAB">
        <w:trPr>
          <w:trHeight w:val="30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m) Por cada kilogramo de cebo:</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r w:rsidRPr="004461EA">
              <w:rPr>
                <w:rFonts w:ascii="Arial" w:hAnsi="Arial" w:cs="Arial"/>
                <w:sz w:val="24"/>
                <w:szCs w:val="24"/>
                <w:lang w:eastAsia="es-MX"/>
              </w:rPr>
              <w:t>$1</w:t>
            </w:r>
            <w:r w:rsidR="00ED0344">
              <w:rPr>
                <w:rFonts w:ascii="Arial" w:hAnsi="Arial" w:cs="Arial"/>
                <w:sz w:val="24"/>
                <w:szCs w:val="24"/>
                <w:lang w:eastAsia="es-MX"/>
              </w:rPr>
              <w:t>.41</w:t>
            </w:r>
          </w:p>
        </w:tc>
      </w:tr>
      <w:tr w:rsidR="00D36463" w:rsidRPr="00216FAB">
        <w:trPr>
          <w:trHeight w:val="51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VI. Por servicios que se presten en el interior del rastro municipal por personal pagado por el ayuntamiento: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300"/>
        </w:trPr>
        <w:tc>
          <w:tcPr>
            <w:tcW w:w="6733" w:type="dxa"/>
            <w:vAlign w:val="center"/>
          </w:tcPr>
          <w:p w:rsidR="00D36463" w:rsidRPr="001977A8" w:rsidRDefault="00D36463" w:rsidP="002F6DC3">
            <w:pPr>
              <w:spacing w:after="0" w:line="360" w:lineRule="auto"/>
              <w:rPr>
                <w:rFonts w:ascii="Arial" w:hAnsi="Arial" w:cs="Arial"/>
                <w:color w:val="000000"/>
                <w:sz w:val="24"/>
                <w:szCs w:val="24"/>
                <w:lang w:eastAsia="es-MX"/>
              </w:rPr>
            </w:pPr>
            <w:r w:rsidRPr="001977A8">
              <w:rPr>
                <w:rFonts w:ascii="Arial" w:hAnsi="Arial" w:cs="Arial"/>
                <w:color w:val="000000"/>
                <w:sz w:val="24"/>
                <w:szCs w:val="24"/>
                <w:lang w:eastAsia="es-MX"/>
              </w:rPr>
              <w:t xml:space="preserve">a) Por matanza de ganado: </w:t>
            </w:r>
          </w:p>
        </w:tc>
        <w:tc>
          <w:tcPr>
            <w:tcW w:w="1275" w:type="dxa"/>
            <w:vAlign w:val="center"/>
          </w:tcPr>
          <w:p w:rsidR="00D36463" w:rsidRPr="001977A8" w:rsidRDefault="00D36463" w:rsidP="002F6DC3">
            <w:pPr>
              <w:spacing w:after="0" w:line="360" w:lineRule="auto"/>
              <w:jc w:val="center"/>
              <w:rPr>
                <w:rFonts w:ascii="Arial" w:hAnsi="Arial" w:cs="Arial"/>
                <w:sz w:val="24"/>
                <w:szCs w:val="24"/>
                <w:lang w:eastAsia="es-MX"/>
              </w:rPr>
            </w:pPr>
          </w:p>
        </w:tc>
      </w:tr>
      <w:tr w:rsidR="00D36463" w:rsidRPr="00216FAB">
        <w:trPr>
          <w:trHeight w:val="300"/>
        </w:trPr>
        <w:tc>
          <w:tcPr>
            <w:tcW w:w="6733" w:type="dxa"/>
            <w:vAlign w:val="center"/>
          </w:tcPr>
          <w:p w:rsidR="00D36463" w:rsidRPr="001977A8" w:rsidRDefault="00D36463" w:rsidP="002F6DC3">
            <w:pPr>
              <w:spacing w:after="0" w:line="360" w:lineRule="auto"/>
              <w:rPr>
                <w:rFonts w:ascii="Arial" w:hAnsi="Arial" w:cs="Arial"/>
                <w:color w:val="000000"/>
                <w:sz w:val="24"/>
                <w:szCs w:val="24"/>
                <w:lang w:eastAsia="es-MX"/>
              </w:rPr>
            </w:pPr>
            <w:r w:rsidRPr="001977A8">
              <w:rPr>
                <w:rFonts w:ascii="Arial" w:hAnsi="Arial" w:cs="Arial"/>
                <w:color w:val="000000"/>
                <w:sz w:val="24"/>
                <w:szCs w:val="24"/>
                <w:lang w:eastAsia="es-MX"/>
              </w:rPr>
              <w:t>1.- Vacuno, por cabeza:</w:t>
            </w:r>
          </w:p>
        </w:tc>
        <w:tc>
          <w:tcPr>
            <w:tcW w:w="1275" w:type="dxa"/>
            <w:vAlign w:val="center"/>
          </w:tcPr>
          <w:p w:rsidR="00D36463" w:rsidRPr="001977A8" w:rsidRDefault="00ED0344" w:rsidP="002F6DC3">
            <w:pPr>
              <w:spacing w:after="0" w:line="360" w:lineRule="auto"/>
              <w:jc w:val="center"/>
              <w:rPr>
                <w:rFonts w:ascii="Arial" w:hAnsi="Arial" w:cs="Arial"/>
                <w:sz w:val="24"/>
                <w:szCs w:val="24"/>
                <w:lang w:eastAsia="es-MX"/>
              </w:rPr>
            </w:pPr>
            <w:r>
              <w:rPr>
                <w:rFonts w:ascii="Arial" w:hAnsi="Arial" w:cs="Arial"/>
                <w:sz w:val="24"/>
                <w:szCs w:val="24"/>
                <w:lang w:eastAsia="es-MX"/>
              </w:rPr>
              <w:t>$27.91</w:t>
            </w:r>
          </w:p>
        </w:tc>
      </w:tr>
      <w:tr w:rsidR="00D36463" w:rsidRPr="00216FAB">
        <w:trPr>
          <w:trHeight w:val="300"/>
        </w:trPr>
        <w:tc>
          <w:tcPr>
            <w:tcW w:w="6733" w:type="dxa"/>
            <w:vAlign w:val="center"/>
          </w:tcPr>
          <w:p w:rsidR="00D36463" w:rsidRPr="001977A8" w:rsidRDefault="00D36463" w:rsidP="002F6DC3">
            <w:pPr>
              <w:spacing w:after="0" w:line="360" w:lineRule="auto"/>
              <w:rPr>
                <w:rFonts w:ascii="Arial" w:hAnsi="Arial" w:cs="Arial"/>
                <w:color w:val="000000"/>
                <w:sz w:val="24"/>
                <w:szCs w:val="24"/>
                <w:lang w:eastAsia="es-MX"/>
              </w:rPr>
            </w:pPr>
            <w:r w:rsidRPr="001977A8">
              <w:rPr>
                <w:rFonts w:ascii="Arial" w:hAnsi="Arial" w:cs="Arial"/>
                <w:color w:val="000000"/>
                <w:sz w:val="24"/>
                <w:szCs w:val="24"/>
                <w:lang w:eastAsia="es-MX"/>
              </w:rPr>
              <w:t>2.- Porcino, por cabeza:</w:t>
            </w:r>
          </w:p>
        </w:tc>
        <w:tc>
          <w:tcPr>
            <w:tcW w:w="1275" w:type="dxa"/>
            <w:vAlign w:val="center"/>
          </w:tcPr>
          <w:p w:rsidR="00D36463" w:rsidRPr="001977A8" w:rsidRDefault="00ED0344" w:rsidP="002F6DC3">
            <w:pPr>
              <w:spacing w:after="0" w:line="360" w:lineRule="auto"/>
              <w:jc w:val="center"/>
              <w:rPr>
                <w:rFonts w:ascii="Arial" w:hAnsi="Arial" w:cs="Arial"/>
                <w:sz w:val="24"/>
                <w:szCs w:val="24"/>
                <w:lang w:eastAsia="es-MX"/>
              </w:rPr>
            </w:pPr>
            <w:r>
              <w:rPr>
                <w:rFonts w:ascii="Arial" w:hAnsi="Arial" w:cs="Arial"/>
                <w:sz w:val="24"/>
                <w:szCs w:val="24"/>
                <w:lang w:eastAsia="es-MX"/>
              </w:rPr>
              <w:t>$27.91</w:t>
            </w:r>
          </w:p>
        </w:tc>
      </w:tr>
      <w:tr w:rsidR="00D36463" w:rsidRPr="00216FAB">
        <w:trPr>
          <w:trHeight w:val="300"/>
        </w:trPr>
        <w:tc>
          <w:tcPr>
            <w:tcW w:w="6733" w:type="dxa"/>
            <w:vAlign w:val="center"/>
          </w:tcPr>
          <w:p w:rsidR="00D36463" w:rsidRPr="001977A8" w:rsidRDefault="00D36463" w:rsidP="002F6DC3">
            <w:pPr>
              <w:spacing w:after="0" w:line="360" w:lineRule="auto"/>
              <w:rPr>
                <w:rFonts w:ascii="Arial" w:hAnsi="Arial" w:cs="Arial"/>
                <w:color w:val="000000"/>
                <w:sz w:val="24"/>
                <w:szCs w:val="24"/>
                <w:lang w:eastAsia="es-MX"/>
              </w:rPr>
            </w:pPr>
            <w:r w:rsidRPr="001977A8">
              <w:rPr>
                <w:rFonts w:ascii="Arial" w:hAnsi="Arial" w:cs="Arial"/>
                <w:color w:val="000000"/>
                <w:sz w:val="24"/>
                <w:szCs w:val="24"/>
                <w:lang w:eastAsia="es-MX"/>
              </w:rPr>
              <w:t xml:space="preserve">3.- </w:t>
            </w:r>
            <w:proofErr w:type="spellStart"/>
            <w:r w:rsidRPr="001977A8">
              <w:rPr>
                <w:rFonts w:ascii="Arial" w:hAnsi="Arial" w:cs="Arial"/>
                <w:color w:val="000000"/>
                <w:sz w:val="24"/>
                <w:szCs w:val="24"/>
                <w:lang w:eastAsia="es-MX"/>
              </w:rPr>
              <w:t>Ovicaprino</w:t>
            </w:r>
            <w:proofErr w:type="spellEnd"/>
            <w:r w:rsidRPr="001977A8">
              <w:rPr>
                <w:rFonts w:ascii="Arial" w:hAnsi="Arial" w:cs="Arial"/>
                <w:color w:val="000000"/>
                <w:sz w:val="24"/>
                <w:szCs w:val="24"/>
                <w:lang w:eastAsia="es-MX"/>
              </w:rPr>
              <w:t>, por cabeza:</w:t>
            </w:r>
          </w:p>
        </w:tc>
        <w:tc>
          <w:tcPr>
            <w:tcW w:w="1275" w:type="dxa"/>
            <w:vAlign w:val="center"/>
          </w:tcPr>
          <w:p w:rsidR="00D36463" w:rsidRPr="001977A8" w:rsidRDefault="00ED0344" w:rsidP="002F6DC3">
            <w:pPr>
              <w:spacing w:after="0" w:line="360" w:lineRule="auto"/>
              <w:jc w:val="center"/>
              <w:rPr>
                <w:rFonts w:ascii="Arial" w:hAnsi="Arial" w:cs="Arial"/>
                <w:sz w:val="24"/>
                <w:szCs w:val="24"/>
                <w:lang w:eastAsia="es-MX"/>
              </w:rPr>
            </w:pPr>
            <w:r>
              <w:rPr>
                <w:rFonts w:ascii="Arial" w:hAnsi="Arial" w:cs="Arial"/>
                <w:sz w:val="24"/>
                <w:szCs w:val="24"/>
                <w:lang w:eastAsia="es-MX"/>
              </w:rPr>
              <w:t>$14.01</w:t>
            </w:r>
          </w:p>
        </w:tc>
      </w:tr>
      <w:tr w:rsidR="00D36463" w:rsidRPr="00216FAB">
        <w:trPr>
          <w:trHeight w:val="300"/>
        </w:trPr>
        <w:tc>
          <w:tcPr>
            <w:tcW w:w="6733" w:type="dxa"/>
            <w:vAlign w:val="center"/>
          </w:tcPr>
          <w:p w:rsidR="00D36463" w:rsidRPr="001977A8" w:rsidRDefault="00D36463" w:rsidP="002F6DC3">
            <w:pPr>
              <w:spacing w:after="0" w:line="360" w:lineRule="auto"/>
              <w:rPr>
                <w:rFonts w:ascii="Arial" w:hAnsi="Arial" w:cs="Arial"/>
                <w:color w:val="000000"/>
                <w:sz w:val="24"/>
                <w:szCs w:val="24"/>
                <w:lang w:eastAsia="es-MX"/>
              </w:rPr>
            </w:pPr>
            <w:r w:rsidRPr="001977A8">
              <w:rPr>
                <w:rFonts w:ascii="Arial" w:hAnsi="Arial" w:cs="Arial"/>
                <w:color w:val="000000"/>
                <w:sz w:val="24"/>
                <w:szCs w:val="24"/>
                <w:lang w:eastAsia="es-MX"/>
              </w:rPr>
              <w:t xml:space="preserve">b) Por el uso de corrales, diariamente: </w:t>
            </w:r>
          </w:p>
        </w:tc>
        <w:tc>
          <w:tcPr>
            <w:tcW w:w="1275" w:type="dxa"/>
            <w:vAlign w:val="center"/>
          </w:tcPr>
          <w:p w:rsidR="00D36463" w:rsidRPr="001977A8" w:rsidRDefault="00D36463" w:rsidP="002F6DC3">
            <w:pPr>
              <w:spacing w:after="0" w:line="360" w:lineRule="auto"/>
              <w:jc w:val="center"/>
              <w:rPr>
                <w:rFonts w:ascii="Arial" w:hAnsi="Arial" w:cs="Arial"/>
                <w:sz w:val="24"/>
                <w:szCs w:val="24"/>
                <w:lang w:eastAsia="es-MX"/>
              </w:rPr>
            </w:pPr>
          </w:p>
        </w:tc>
      </w:tr>
      <w:tr w:rsidR="00D36463" w:rsidRPr="00216FAB">
        <w:trPr>
          <w:trHeight w:val="300"/>
        </w:trPr>
        <w:tc>
          <w:tcPr>
            <w:tcW w:w="6733" w:type="dxa"/>
            <w:vAlign w:val="center"/>
          </w:tcPr>
          <w:p w:rsidR="00D36463" w:rsidRPr="001977A8" w:rsidRDefault="00D36463" w:rsidP="002F6DC3">
            <w:pPr>
              <w:spacing w:after="0" w:line="360" w:lineRule="auto"/>
              <w:rPr>
                <w:rFonts w:ascii="Arial" w:hAnsi="Arial" w:cs="Arial"/>
                <w:color w:val="000000"/>
                <w:sz w:val="24"/>
                <w:szCs w:val="24"/>
                <w:lang w:eastAsia="es-MX"/>
              </w:rPr>
            </w:pPr>
            <w:r w:rsidRPr="001977A8">
              <w:rPr>
                <w:rFonts w:ascii="Arial" w:hAnsi="Arial" w:cs="Arial"/>
                <w:color w:val="000000"/>
                <w:sz w:val="24"/>
                <w:szCs w:val="24"/>
                <w:lang w:eastAsia="es-MX"/>
              </w:rPr>
              <w:t>1.- Ganado vacuno, por cabeza:</w:t>
            </w:r>
          </w:p>
        </w:tc>
        <w:tc>
          <w:tcPr>
            <w:tcW w:w="1275" w:type="dxa"/>
            <w:vAlign w:val="center"/>
          </w:tcPr>
          <w:p w:rsidR="00D36463" w:rsidRPr="001977A8" w:rsidRDefault="00ED0344" w:rsidP="002F6DC3">
            <w:pPr>
              <w:spacing w:after="0" w:line="360" w:lineRule="auto"/>
              <w:jc w:val="center"/>
              <w:rPr>
                <w:rFonts w:ascii="Arial" w:hAnsi="Arial" w:cs="Arial"/>
                <w:sz w:val="24"/>
                <w:szCs w:val="24"/>
                <w:lang w:eastAsia="es-MX"/>
              </w:rPr>
            </w:pPr>
            <w:r>
              <w:rPr>
                <w:rFonts w:ascii="Arial" w:hAnsi="Arial" w:cs="Arial"/>
                <w:sz w:val="24"/>
                <w:szCs w:val="24"/>
                <w:lang w:eastAsia="es-MX"/>
              </w:rPr>
              <w:t>$4.00</w:t>
            </w:r>
          </w:p>
        </w:tc>
      </w:tr>
      <w:tr w:rsidR="00D36463" w:rsidRPr="00216FAB">
        <w:trPr>
          <w:trHeight w:val="300"/>
        </w:trPr>
        <w:tc>
          <w:tcPr>
            <w:tcW w:w="6733" w:type="dxa"/>
            <w:vAlign w:val="center"/>
          </w:tcPr>
          <w:p w:rsidR="00D36463" w:rsidRPr="001977A8" w:rsidRDefault="00D36463" w:rsidP="002F6DC3">
            <w:pPr>
              <w:spacing w:after="0" w:line="360" w:lineRule="auto"/>
              <w:rPr>
                <w:rFonts w:ascii="Arial" w:hAnsi="Arial" w:cs="Arial"/>
                <w:color w:val="000000"/>
                <w:sz w:val="24"/>
                <w:szCs w:val="24"/>
                <w:lang w:eastAsia="es-MX"/>
              </w:rPr>
            </w:pPr>
            <w:r w:rsidRPr="001977A8">
              <w:rPr>
                <w:rFonts w:ascii="Arial" w:hAnsi="Arial" w:cs="Arial"/>
                <w:color w:val="000000"/>
                <w:sz w:val="24"/>
                <w:szCs w:val="24"/>
                <w:lang w:eastAsia="es-MX"/>
              </w:rPr>
              <w:t>2.- Ganado porcino, por cabeza:</w:t>
            </w:r>
          </w:p>
        </w:tc>
        <w:tc>
          <w:tcPr>
            <w:tcW w:w="1275" w:type="dxa"/>
            <w:vAlign w:val="center"/>
          </w:tcPr>
          <w:p w:rsidR="00D36463" w:rsidRPr="001977A8" w:rsidRDefault="00ED0344" w:rsidP="002F6DC3">
            <w:pPr>
              <w:spacing w:after="0" w:line="360" w:lineRule="auto"/>
              <w:jc w:val="center"/>
              <w:rPr>
                <w:rFonts w:ascii="Arial" w:hAnsi="Arial" w:cs="Arial"/>
                <w:sz w:val="24"/>
                <w:szCs w:val="24"/>
                <w:lang w:eastAsia="es-MX"/>
              </w:rPr>
            </w:pPr>
            <w:r>
              <w:rPr>
                <w:rFonts w:ascii="Arial" w:hAnsi="Arial" w:cs="Arial"/>
                <w:sz w:val="24"/>
                <w:szCs w:val="24"/>
                <w:lang w:eastAsia="es-MX"/>
              </w:rPr>
              <w:t>$3.22</w:t>
            </w:r>
          </w:p>
        </w:tc>
      </w:tr>
      <w:tr w:rsidR="00D36463" w:rsidRPr="00216FAB">
        <w:trPr>
          <w:trHeight w:val="300"/>
        </w:trPr>
        <w:tc>
          <w:tcPr>
            <w:tcW w:w="6733" w:type="dxa"/>
            <w:vAlign w:val="center"/>
          </w:tcPr>
          <w:p w:rsidR="00D36463" w:rsidRPr="001977A8" w:rsidRDefault="00D36463" w:rsidP="002F6DC3">
            <w:pPr>
              <w:spacing w:after="0" w:line="360" w:lineRule="auto"/>
              <w:rPr>
                <w:rFonts w:ascii="Arial" w:hAnsi="Arial" w:cs="Arial"/>
                <w:color w:val="000000"/>
                <w:sz w:val="24"/>
                <w:szCs w:val="24"/>
                <w:lang w:eastAsia="es-MX"/>
              </w:rPr>
            </w:pPr>
            <w:r w:rsidRPr="001977A8">
              <w:rPr>
                <w:rFonts w:ascii="Arial" w:hAnsi="Arial" w:cs="Arial"/>
                <w:color w:val="000000"/>
                <w:sz w:val="24"/>
                <w:szCs w:val="24"/>
                <w:lang w:eastAsia="es-MX"/>
              </w:rPr>
              <w:t>3.- Embarque y salida de ganado porcino, por cabeza:</w:t>
            </w:r>
          </w:p>
        </w:tc>
        <w:tc>
          <w:tcPr>
            <w:tcW w:w="1275" w:type="dxa"/>
            <w:vAlign w:val="center"/>
          </w:tcPr>
          <w:p w:rsidR="00D36463" w:rsidRPr="001977A8" w:rsidRDefault="00ED0344" w:rsidP="002F6DC3">
            <w:pPr>
              <w:spacing w:after="0" w:line="360" w:lineRule="auto"/>
              <w:jc w:val="center"/>
              <w:rPr>
                <w:rFonts w:ascii="Arial" w:hAnsi="Arial" w:cs="Arial"/>
                <w:sz w:val="24"/>
                <w:szCs w:val="24"/>
                <w:lang w:eastAsia="es-MX"/>
              </w:rPr>
            </w:pPr>
            <w:r>
              <w:rPr>
                <w:rFonts w:ascii="Arial" w:hAnsi="Arial" w:cs="Arial"/>
                <w:sz w:val="24"/>
                <w:szCs w:val="24"/>
                <w:lang w:eastAsia="es-MX"/>
              </w:rPr>
              <w:t>$8.42</w:t>
            </w:r>
          </w:p>
        </w:tc>
      </w:tr>
      <w:tr w:rsidR="00D36463" w:rsidRPr="00216FAB">
        <w:trPr>
          <w:trHeight w:val="300"/>
        </w:trPr>
        <w:tc>
          <w:tcPr>
            <w:tcW w:w="6733" w:type="dxa"/>
            <w:vAlign w:val="center"/>
          </w:tcPr>
          <w:p w:rsidR="00D36463" w:rsidRPr="001977A8" w:rsidRDefault="00D36463" w:rsidP="002F6DC3">
            <w:pPr>
              <w:spacing w:after="0" w:line="360" w:lineRule="auto"/>
              <w:rPr>
                <w:rFonts w:ascii="Arial" w:hAnsi="Arial" w:cs="Arial"/>
                <w:color w:val="000000"/>
                <w:sz w:val="24"/>
                <w:szCs w:val="24"/>
                <w:lang w:eastAsia="es-MX"/>
              </w:rPr>
            </w:pPr>
            <w:r w:rsidRPr="001977A8">
              <w:rPr>
                <w:rFonts w:ascii="Arial" w:hAnsi="Arial" w:cs="Arial"/>
                <w:color w:val="000000"/>
                <w:sz w:val="24"/>
                <w:szCs w:val="24"/>
                <w:lang w:eastAsia="es-MX"/>
              </w:rPr>
              <w:t>c) Enmantado de canales de ganado vacuno, por cabeza:</w:t>
            </w:r>
          </w:p>
        </w:tc>
        <w:tc>
          <w:tcPr>
            <w:tcW w:w="1275" w:type="dxa"/>
            <w:vAlign w:val="center"/>
          </w:tcPr>
          <w:p w:rsidR="00D36463" w:rsidRPr="001977A8" w:rsidRDefault="00ED0344" w:rsidP="002F6DC3">
            <w:pPr>
              <w:spacing w:after="0" w:line="360" w:lineRule="auto"/>
              <w:jc w:val="center"/>
              <w:rPr>
                <w:rFonts w:ascii="Arial" w:hAnsi="Arial" w:cs="Arial"/>
                <w:sz w:val="24"/>
                <w:szCs w:val="24"/>
                <w:lang w:eastAsia="es-MX"/>
              </w:rPr>
            </w:pPr>
            <w:r>
              <w:rPr>
                <w:rFonts w:ascii="Arial" w:hAnsi="Arial" w:cs="Arial"/>
                <w:sz w:val="24"/>
                <w:szCs w:val="24"/>
                <w:lang w:eastAsia="es-MX"/>
              </w:rPr>
              <w:t>$9.92</w:t>
            </w:r>
          </w:p>
        </w:tc>
      </w:tr>
      <w:tr w:rsidR="00D36463" w:rsidRPr="00216FAB">
        <w:trPr>
          <w:trHeight w:val="510"/>
        </w:trPr>
        <w:tc>
          <w:tcPr>
            <w:tcW w:w="6733" w:type="dxa"/>
            <w:vAlign w:val="center"/>
          </w:tcPr>
          <w:p w:rsidR="00D36463" w:rsidRPr="001977A8" w:rsidRDefault="00D36463" w:rsidP="002F6DC3">
            <w:pPr>
              <w:spacing w:after="0" w:line="360" w:lineRule="auto"/>
              <w:rPr>
                <w:rFonts w:ascii="Arial" w:hAnsi="Arial" w:cs="Arial"/>
                <w:color w:val="000000"/>
                <w:sz w:val="24"/>
                <w:szCs w:val="24"/>
                <w:lang w:eastAsia="es-MX"/>
              </w:rPr>
            </w:pPr>
            <w:r w:rsidRPr="001977A8">
              <w:rPr>
                <w:rFonts w:ascii="Arial" w:hAnsi="Arial" w:cs="Arial"/>
                <w:color w:val="000000"/>
                <w:sz w:val="24"/>
                <w:szCs w:val="24"/>
                <w:lang w:eastAsia="es-MX"/>
              </w:rPr>
              <w:t>d) Encierro de cerdos para el sacrificio en horas extraordinarias, además de la mano de obra correspondiente, por cabeza:</w:t>
            </w:r>
          </w:p>
        </w:tc>
        <w:tc>
          <w:tcPr>
            <w:tcW w:w="1275" w:type="dxa"/>
            <w:vAlign w:val="center"/>
          </w:tcPr>
          <w:p w:rsidR="00D36463" w:rsidRPr="001977A8" w:rsidRDefault="00ED0344" w:rsidP="002F6DC3">
            <w:pPr>
              <w:spacing w:after="0" w:line="360" w:lineRule="auto"/>
              <w:jc w:val="center"/>
              <w:rPr>
                <w:rFonts w:ascii="Arial" w:hAnsi="Arial" w:cs="Arial"/>
                <w:sz w:val="24"/>
                <w:szCs w:val="24"/>
                <w:lang w:eastAsia="es-MX"/>
              </w:rPr>
            </w:pPr>
            <w:r>
              <w:rPr>
                <w:rFonts w:ascii="Arial" w:hAnsi="Arial" w:cs="Arial"/>
                <w:sz w:val="24"/>
                <w:szCs w:val="24"/>
                <w:lang w:eastAsia="es-MX"/>
              </w:rPr>
              <w:t>$6.29</w:t>
            </w:r>
          </w:p>
        </w:tc>
      </w:tr>
      <w:tr w:rsidR="00D36463" w:rsidRPr="00216FAB">
        <w:trPr>
          <w:trHeight w:val="300"/>
        </w:trPr>
        <w:tc>
          <w:tcPr>
            <w:tcW w:w="6733" w:type="dxa"/>
            <w:vAlign w:val="center"/>
          </w:tcPr>
          <w:p w:rsidR="00D36463" w:rsidRPr="001977A8" w:rsidRDefault="00D36463" w:rsidP="002F6DC3">
            <w:pPr>
              <w:spacing w:after="0" w:line="360" w:lineRule="auto"/>
              <w:rPr>
                <w:rFonts w:ascii="Arial" w:hAnsi="Arial" w:cs="Arial"/>
                <w:color w:val="000000"/>
                <w:sz w:val="24"/>
                <w:szCs w:val="24"/>
                <w:lang w:eastAsia="es-MX"/>
              </w:rPr>
            </w:pPr>
            <w:r w:rsidRPr="001977A8">
              <w:rPr>
                <w:rFonts w:ascii="Arial" w:hAnsi="Arial" w:cs="Arial"/>
                <w:color w:val="000000"/>
                <w:sz w:val="24"/>
                <w:szCs w:val="24"/>
                <w:lang w:eastAsia="es-MX"/>
              </w:rPr>
              <w:t xml:space="preserve">e) Por refrigeración, cada veinticuatro horas: </w:t>
            </w:r>
          </w:p>
        </w:tc>
        <w:tc>
          <w:tcPr>
            <w:tcW w:w="1275" w:type="dxa"/>
            <w:vAlign w:val="center"/>
          </w:tcPr>
          <w:p w:rsidR="00D36463" w:rsidRPr="001977A8" w:rsidRDefault="00D36463" w:rsidP="002F6DC3">
            <w:pPr>
              <w:spacing w:after="0" w:line="360" w:lineRule="auto"/>
              <w:jc w:val="center"/>
              <w:rPr>
                <w:rFonts w:ascii="Arial" w:hAnsi="Arial" w:cs="Arial"/>
                <w:sz w:val="24"/>
                <w:szCs w:val="24"/>
                <w:lang w:eastAsia="es-MX"/>
              </w:rPr>
            </w:pPr>
          </w:p>
        </w:tc>
      </w:tr>
      <w:tr w:rsidR="00D36463" w:rsidRPr="00216FAB">
        <w:trPr>
          <w:trHeight w:val="300"/>
        </w:trPr>
        <w:tc>
          <w:tcPr>
            <w:tcW w:w="6733" w:type="dxa"/>
            <w:vAlign w:val="center"/>
          </w:tcPr>
          <w:p w:rsidR="00D36463" w:rsidRPr="001977A8" w:rsidRDefault="00D36463" w:rsidP="002F6DC3">
            <w:pPr>
              <w:spacing w:after="0" w:line="360" w:lineRule="auto"/>
              <w:rPr>
                <w:rFonts w:ascii="Arial" w:hAnsi="Arial" w:cs="Arial"/>
                <w:color w:val="000000"/>
                <w:sz w:val="24"/>
                <w:szCs w:val="24"/>
                <w:lang w:eastAsia="es-MX"/>
              </w:rPr>
            </w:pPr>
            <w:r w:rsidRPr="001977A8">
              <w:rPr>
                <w:rFonts w:ascii="Arial" w:hAnsi="Arial" w:cs="Arial"/>
                <w:color w:val="000000"/>
                <w:sz w:val="24"/>
                <w:szCs w:val="24"/>
                <w:lang w:eastAsia="es-MX"/>
              </w:rPr>
              <w:t>1.- Ganado vacuno, por cabeza:</w:t>
            </w:r>
          </w:p>
        </w:tc>
        <w:tc>
          <w:tcPr>
            <w:tcW w:w="1275" w:type="dxa"/>
            <w:vAlign w:val="center"/>
          </w:tcPr>
          <w:p w:rsidR="00D36463" w:rsidRPr="001977A8" w:rsidRDefault="00ED0344" w:rsidP="002F6DC3">
            <w:pPr>
              <w:spacing w:after="0" w:line="360" w:lineRule="auto"/>
              <w:jc w:val="center"/>
              <w:rPr>
                <w:rFonts w:ascii="Arial" w:hAnsi="Arial" w:cs="Arial"/>
                <w:sz w:val="24"/>
                <w:szCs w:val="24"/>
                <w:lang w:eastAsia="es-MX"/>
              </w:rPr>
            </w:pPr>
            <w:r>
              <w:rPr>
                <w:rFonts w:ascii="Arial" w:hAnsi="Arial" w:cs="Arial"/>
                <w:sz w:val="24"/>
                <w:szCs w:val="24"/>
                <w:lang w:eastAsia="es-MX"/>
              </w:rPr>
              <w:t>$9.52</w:t>
            </w:r>
          </w:p>
        </w:tc>
      </w:tr>
      <w:tr w:rsidR="00D36463" w:rsidRPr="00216FAB">
        <w:trPr>
          <w:trHeight w:val="300"/>
        </w:trPr>
        <w:tc>
          <w:tcPr>
            <w:tcW w:w="6733" w:type="dxa"/>
            <w:vAlign w:val="center"/>
          </w:tcPr>
          <w:p w:rsidR="00D36463" w:rsidRPr="001977A8" w:rsidRDefault="00D36463" w:rsidP="002F6DC3">
            <w:pPr>
              <w:spacing w:after="0" w:line="360" w:lineRule="auto"/>
              <w:rPr>
                <w:rFonts w:ascii="Arial" w:hAnsi="Arial" w:cs="Arial"/>
                <w:color w:val="000000"/>
                <w:sz w:val="24"/>
                <w:szCs w:val="24"/>
                <w:lang w:eastAsia="es-MX"/>
              </w:rPr>
            </w:pPr>
            <w:r w:rsidRPr="001977A8">
              <w:rPr>
                <w:rFonts w:ascii="Arial" w:hAnsi="Arial" w:cs="Arial"/>
                <w:color w:val="000000"/>
                <w:sz w:val="24"/>
                <w:szCs w:val="24"/>
                <w:lang w:eastAsia="es-MX"/>
              </w:rPr>
              <w:t xml:space="preserve">2.- Ganado porcino y </w:t>
            </w:r>
            <w:proofErr w:type="spellStart"/>
            <w:r w:rsidRPr="001977A8">
              <w:rPr>
                <w:rFonts w:ascii="Arial" w:hAnsi="Arial" w:cs="Arial"/>
                <w:color w:val="000000"/>
                <w:sz w:val="24"/>
                <w:szCs w:val="24"/>
                <w:lang w:eastAsia="es-MX"/>
              </w:rPr>
              <w:t>ovicaprino</w:t>
            </w:r>
            <w:proofErr w:type="spellEnd"/>
            <w:r w:rsidRPr="001977A8">
              <w:rPr>
                <w:rFonts w:ascii="Arial" w:hAnsi="Arial" w:cs="Arial"/>
                <w:color w:val="000000"/>
                <w:sz w:val="24"/>
                <w:szCs w:val="24"/>
                <w:lang w:eastAsia="es-MX"/>
              </w:rPr>
              <w:t>, por cabeza:</w:t>
            </w:r>
          </w:p>
        </w:tc>
        <w:tc>
          <w:tcPr>
            <w:tcW w:w="1275" w:type="dxa"/>
            <w:vAlign w:val="center"/>
          </w:tcPr>
          <w:p w:rsidR="00D36463" w:rsidRPr="001977A8" w:rsidRDefault="00ED0344" w:rsidP="002F6DC3">
            <w:pPr>
              <w:spacing w:after="0" w:line="360" w:lineRule="auto"/>
              <w:jc w:val="center"/>
              <w:rPr>
                <w:rFonts w:ascii="Arial" w:hAnsi="Arial" w:cs="Arial"/>
                <w:sz w:val="24"/>
                <w:szCs w:val="24"/>
                <w:lang w:eastAsia="es-MX"/>
              </w:rPr>
            </w:pPr>
            <w:r>
              <w:rPr>
                <w:rFonts w:ascii="Arial" w:hAnsi="Arial" w:cs="Arial"/>
                <w:sz w:val="24"/>
                <w:szCs w:val="24"/>
                <w:lang w:eastAsia="es-MX"/>
              </w:rPr>
              <w:t>$6.29</w:t>
            </w:r>
          </w:p>
        </w:tc>
      </w:tr>
      <w:tr w:rsidR="00D36463" w:rsidRPr="00216FAB">
        <w:trPr>
          <w:trHeight w:val="300"/>
        </w:trPr>
        <w:tc>
          <w:tcPr>
            <w:tcW w:w="6733" w:type="dxa"/>
            <w:vAlign w:val="center"/>
          </w:tcPr>
          <w:p w:rsidR="00D36463" w:rsidRPr="001977A8" w:rsidRDefault="00D36463" w:rsidP="002F6DC3">
            <w:pPr>
              <w:spacing w:after="0" w:line="360" w:lineRule="auto"/>
              <w:rPr>
                <w:rFonts w:ascii="Arial" w:hAnsi="Arial" w:cs="Arial"/>
                <w:color w:val="000000"/>
                <w:sz w:val="24"/>
                <w:szCs w:val="24"/>
                <w:lang w:eastAsia="es-MX"/>
              </w:rPr>
            </w:pPr>
            <w:r w:rsidRPr="001977A8">
              <w:rPr>
                <w:rFonts w:ascii="Arial" w:hAnsi="Arial" w:cs="Arial"/>
                <w:color w:val="000000"/>
                <w:sz w:val="24"/>
                <w:szCs w:val="24"/>
                <w:lang w:eastAsia="es-MX"/>
              </w:rPr>
              <w:t>f) Salado de pieles, aportando la sal el interesado, por piel:</w:t>
            </w:r>
          </w:p>
        </w:tc>
        <w:tc>
          <w:tcPr>
            <w:tcW w:w="1275" w:type="dxa"/>
            <w:vAlign w:val="center"/>
          </w:tcPr>
          <w:p w:rsidR="00D36463" w:rsidRPr="001977A8" w:rsidRDefault="00E766E3" w:rsidP="002F6DC3">
            <w:pPr>
              <w:spacing w:after="0" w:line="360" w:lineRule="auto"/>
              <w:jc w:val="center"/>
              <w:rPr>
                <w:rFonts w:ascii="Arial" w:hAnsi="Arial" w:cs="Arial"/>
                <w:sz w:val="24"/>
                <w:szCs w:val="24"/>
                <w:lang w:eastAsia="es-MX"/>
              </w:rPr>
            </w:pPr>
            <w:r>
              <w:rPr>
                <w:rFonts w:ascii="Arial" w:hAnsi="Arial" w:cs="Arial"/>
                <w:sz w:val="24"/>
                <w:szCs w:val="24"/>
                <w:lang w:eastAsia="es-MX"/>
              </w:rPr>
              <w:t>$4.25</w:t>
            </w:r>
          </w:p>
        </w:tc>
      </w:tr>
      <w:tr w:rsidR="00D36463" w:rsidRPr="00216FAB">
        <w:trPr>
          <w:trHeight w:val="300"/>
        </w:trPr>
        <w:tc>
          <w:tcPr>
            <w:tcW w:w="6733" w:type="dxa"/>
            <w:vAlign w:val="center"/>
          </w:tcPr>
          <w:p w:rsidR="00D36463" w:rsidRPr="001977A8" w:rsidRDefault="00D36463" w:rsidP="002F6DC3">
            <w:pPr>
              <w:spacing w:after="0" w:line="360" w:lineRule="auto"/>
              <w:rPr>
                <w:rFonts w:ascii="Arial" w:hAnsi="Arial" w:cs="Arial"/>
                <w:color w:val="000000"/>
                <w:sz w:val="24"/>
                <w:szCs w:val="24"/>
                <w:lang w:eastAsia="es-MX"/>
              </w:rPr>
            </w:pPr>
            <w:r w:rsidRPr="001977A8">
              <w:rPr>
                <w:rFonts w:ascii="Arial" w:hAnsi="Arial" w:cs="Arial"/>
                <w:color w:val="000000"/>
                <w:sz w:val="24"/>
                <w:szCs w:val="24"/>
                <w:lang w:eastAsia="es-MX"/>
              </w:rPr>
              <w:t>g) Fritura de ganado porcino, por cabeza:</w:t>
            </w:r>
          </w:p>
        </w:tc>
        <w:tc>
          <w:tcPr>
            <w:tcW w:w="1275" w:type="dxa"/>
            <w:vAlign w:val="center"/>
          </w:tcPr>
          <w:p w:rsidR="00D36463" w:rsidRPr="001977A8" w:rsidRDefault="00E766E3" w:rsidP="002F6DC3">
            <w:pPr>
              <w:spacing w:after="0" w:line="360" w:lineRule="auto"/>
              <w:jc w:val="center"/>
              <w:rPr>
                <w:rFonts w:ascii="Arial" w:hAnsi="Arial" w:cs="Arial"/>
                <w:sz w:val="24"/>
                <w:szCs w:val="24"/>
                <w:lang w:eastAsia="es-MX"/>
              </w:rPr>
            </w:pPr>
            <w:r>
              <w:rPr>
                <w:rFonts w:ascii="Arial" w:hAnsi="Arial" w:cs="Arial"/>
                <w:sz w:val="24"/>
                <w:szCs w:val="24"/>
                <w:lang w:eastAsia="es-MX"/>
              </w:rPr>
              <w:t>$4.25</w:t>
            </w:r>
          </w:p>
        </w:tc>
      </w:tr>
      <w:tr w:rsidR="00D36463" w:rsidRPr="00216FAB">
        <w:trPr>
          <w:trHeight w:val="510"/>
        </w:trPr>
        <w:tc>
          <w:tcPr>
            <w:tcW w:w="6733" w:type="dxa"/>
            <w:vAlign w:val="center"/>
          </w:tcPr>
          <w:p w:rsidR="00D36463" w:rsidRPr="001977A8" w:rsidRDefault="00D36463" w:rsidP="002F6DC3">
            <w:pPr>
              <w:spacing w:after="0" w:line="360" w:lineRule="auto"/>
              <w:rPr>
                <w:rFonts w:ascii="Arial" w:hAnsi="Arial" w:cs="Arial"/>
                <w:color w:val="000000"/>
                <w:sz w:val="24"/>
                <w:szCs w:val="24"/>
                <w:lang w:eastAsia="es-MX"/>
              </w:rPr>
            </w:pPr>
            <w:r w:rsidRPr="001977A8">
              <w:rPr>
                <w:rFonts w:ascii="Arial" w:hAnsi="Arial" w:cs="Arial"/>
                <w:color w:val="000000"/>
                <w:sz w:val="24"/>
                <w:szCs w:val="24"/>
                <w:lang w:eastAsia="es-MX"/>
              </w:rPr>
              <w:t xml:space="preserve">La comprobación de propiedad de ganado y permiso sanitario, se exigirá aun cuando aquel no se sacrifique en el rastro municipal. </w:t>
            </w:r>
          </w:p>
        </w:tc>
        <w:tc>
          <w:tcPr>
            <w:tcW w:w="1275" w:type="dxa"/>
            <w:vAlign w:val="center"/>
          </w:tcPr>
          <w:p w:rsidR="00D36463" w:rsidRPr="001977A8" w:rsidRDefault="00D36463" w:rsidP="002F6DC3">
            <w:pPr>
              <w:spacing w:after="0" w:line="360" w:lineRule="auto"/>
              <w:jc w:val="center"/>
              <w:rPr>
                <w:rFonts w:ascii="Arial" w:hAnsi="Arial" w:cs="Arial"/>
                <w:sz w:val="24"/>
                <w:szCs w:val="24"/>
                <w:lang w:eastAsia="es-MX"/>
              </w:rPr>
            </w:pPr>
          </w:p>
        </w:tc>
      </w:tr>
      <w:tr w:rsidR="00D36463" w:rsidRPr="00216FAB">
        <w:trPr>
          <w:trHeight w:val="30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VII. Venta de productos obtenidos en el rastro: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30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a) Harina de sangre, por kilogramo:</w:t>
            </w:r>
          </w:p>
        </w:tc>
        <w:tc>
          <w:tcPr>
            <w:tcW w:w="1275" w:type="dxa"/>
            <w:vAlign w:val="center"/>
          </w:tcPr>
          <w:p w:rsidR="00D36463" w:rsidRPr="004461EA" w:rsidRDefault="00E766E3" w:rsidP="002F6DC3">
            <w:pPr>
              <w:spacing w:after="0" w:line="360" w:lineRule="auto"/>
              <w:jc w:val="center"/>
              <w:rPr>
                <w:rFonts w:ascii="Arial" w:hAnsi="Arial" w:cs="Arial"/>
                <w:sz w:val="24"/>
                <w:szCs w:val="24"/>
                <w:lang w:eastAsia="es-MX"/>
              </w:rPr>
            </w:pPr>
            <w:r>
              <w:rPr>
                <w:rFonts w:ascii="Arial" w:hAnsi="Arial" w:cs="Arial"/>
                <w:sz w:val="24"/>
                <w:szCs w:val="24"/>
                <w:lang w:eastAsia="es-MX"/>
              </w:rPr>
              <w:t>$1.41</w:t>
            </w:r>
          </w:p>
        </w:tc>
      </w:tr>
      <w:tr w:rsidR="00D36463" w:rsidRPr="00216FAB">
        <w:trPr>
          <w:trHeight w:val="30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b) Estiércol, por tonelada:</w:t>
            </w:r>
          </w:p>
        </w:tc>
        <w:tc>
          <w:tcPr>
            <w:tcW w:w="1275" w:type="dxa"/>
            <w:vAlign w:val="center"/>
          </w:tcPr>
          <w:p w:rsidR="00D36463" w:rsidRPr="004461EA" w:rsidRDefault="00E766E3" w:rsidP="002F6DC3">
            <w:pPr>
              <w:spacing w:after="0" w:line="360" w:lineRule="auto"/>
              <w:jc w:val="center"/>
              <w:rPr>
                <w:rFonts w:ascii="Arial" w:hAnsi="Arial" w:cs="Arial"/>
                <w:sz w:val="24"/>
                <w:szCs w:val="24"/>
                <w:lang w:eastAsia="es-MX"/>
              </w:rPr>
            </w:pPr>
            <w:r>
              <w:rPr>
                <w:rFonts w:ascii="Arial" w:hAnsi="Arial" w:cs="Arial"/>
                <w:sz w:val="24"/>
                <w:szCs w:val="24"/>
                <w:lang w:eastAsia="es-MX"/>
              </w:rPr>
              <w:t>$6.29</w:t>
            </w:r>
          </w:p>
        </w:tc>
      </w:tr>
      <w:tr w:rsidR="00D36463" w:rsidRPr="00216FAB">
        <w:trPr>
          <w:trHeight w:val="30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VIII. Por autorización de matanza de aves, por cabeza: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30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a) Pavos:</w:t>
            </w:r>
          </w:p>
        </w:tc>
        <w:tc>
          <w:tcPr>
            <w:tcW w:w="1275" w:type="dxa"/>
            <w:vAlign w:val="center"/>
          </w:tcPr>
          <w:p w:rsidR="00D36463" w:rsidRPr="004461EA" w:rsidRDefault="00E766E3" w:rsidP="002F6DC3">
            <w:pPr>
              <w:spacing w:after="0" w:line="360" w:lineRule="auto"/>
              <w:jc w:val="center"/>
              <w:rPr>
                <w:rFonts w:ascii="Arial" w:hAnsi="Arial" w:cs="Arial"/>
                <w:sz w:val="24"/>
                <w:szCs w:val="24"/>
                <w:lang w:eastAsia="es-MX"/>
              </w:rPr>
            </w:pPr>
            <w:r>
              <w:rPr>
                <w:rFonts w:ascii="Arial" w:hAnsi="Arial" w:cs="Arial"/>
                <w:sz w:val="24"/>
                <w:szCs w:val="24"/>
                <w:lang w:eastAsia="es-MX"/>
              </w:rPr>
              <w:t>$1.41</w:t>
            </w:r>
          </w:p>
        </w:tc>
      </w:tr>
      <w:tr w:rsidR="00D36463" w:rsidRPr="00216FAB">
        <w:trPr>
          <w:trHeight w:val="30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b) Pollos y gallinas:</w:t>
            </w:r>
          </w:p>
        </w:tc>
        <w:tc>
          <w:tcPr>
            <w:tcW w:w="1275" w:type="dxa"/>
            <w:vAlign w:val="center"/>
          </w:tcPr>
          <w:p w:rsidR="00D36463" w:rsidRPr="004461EA" w:rsidRDefault="00E766E3" w:rsidP="002F6DC3">
            <w:pPr>
              <w:spacing w:after="0" w:line="360" w:lineRule="auto"/>
              <w:jc w:val="center"/>
              <w:rPr>
                <w:rFonts w:ascii="Arial" w:hAnsi="Arial" w:cs="Arial"/>
                <w:sz w:val="24"/>
                <w:szCs w:val="24"/>
                <w:lang w:eastAsia="es-MX"/>
              </w:rPr>
            </w:pPr>
            <w:r>
              <w:rPr>
                <w:rFonts w:ascii="Arial" w:hAnsi="Arial" w:cs="Arial"/>
                <w:sz w:val="24"/>
                <w:szCs w:val="24"/>
                <w:lang w:eastAsia="es-MX"/>
              </w:rPr>
              <w:t>$1.41</w:t>
            </w:r>
          </w:p>
        </w:tc>
      </w:tr>
      <w:tr w:rsidR="00D36463" w:rsidRPr="00216FAB">
        <w:trPr>
          <w:trHeight w:val="51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Este derecho se causará aún si la matanza se realiza en instalaciones particulares; y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51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IX. Por otros servicios que preste el rastro municipal, diferentes a los señalados en este capítulo, por cada uno, de:                          </w:t>
            </w:r>
          </w:p>
        </w:tc>
        <w:tc>
          <w:tcPr>
            <w:tcW w:w="1275" w:type="dxa"/>
            <w:vAlign w:val="center"/>
          </w:tcPr>
          <w:p w:rsidR="00D36463" w:rsidRPr="004461EA" w:rsidRDefault="00E766E3" w:rsidP="002F6DC3">
            <w:pPr>
              <w:spacing w:after="0" w:line="360" w:lineRule="auto"/>
              <w:jc w:val="center"/>
              <w:rPr>
                <w:rFonts w:ascii="Arial" w:hAnsi="Arial" w:cs="Arial"/>
                <w:sz w:val="24"/>
                <w:szCs w:val="24"/>
                <w:lang w:eastAsia="es-MX"/>
              </w:rPr>
            </w:pPr>
            <w:r>
              <w:rPr>
                <w:rFonts w:ascii="Arial" w:hAnsi="Arial" w:cs="Arial"/>
                <w:sz w:val="24"/>
                <w:szCs w:val="24"/>
                <w:lang w:eastAsia="es-MX"/>
              </w:rPr>
              <w:t>$23.99</w:t>
            </w:r>
          </w:p>
        </w:tc>
      </w:tr>
    </w:tbl>
    <w:p w:rsidR="00D36463" w:rsidRPr="004461EA" w:rsidRDefault="00D36463" w:rsidP="002F6DC3">
      <w:pPr>
        <w:spacing w:line="360" w:lineRule="auto"/>
        <w:jc w:val="both"/>
        <w:rPr>
          <w:rFonts w:ascii="Arial" w:hAnsi="Arial" w:cs="Arial"/>
          <w:color w:val="000000"/>
          <w:sz w:val="24"/>
          <w:szCs w:val="24"/>
          <w:lang w:eastAsia="es-MX"/>
        </w:rPr>
      </w:pPr>
    </w:p>
    <w:p w:rsidR="00D36463" w:rsidRPr="004461EA" w:rsidRDefault="00D36463" w:rsidP="002F6DC3">
      <w:pPr>
        <w:spacing w:line="360" w:lineRule="auto"/>
        <w:jc w:val="both"/>
        <w:rPr>
          <w:rFonts w:ascii="Arial" w:hAnsi="Arial" w:cs="Arial"/>
          <w:sz w:val="24"/>
          <w:szCs w:val="24"/>
        </w:rPr>
      </w:pPr>
      <w:r w:rsidRPr="004461EA">
        <w:rPr>
          <w:rFonts w:ascii="Arial" w:hAnsi="Arial" w:cs="Arial"/>
          <w:color w:val="000000"/>
          <w:sz w:val="24"/>
          <w:szCs w:val="24"/>
          <w:lang w:eastAsia="es-MX"/>
        </w:rPr>
        <w:t xml:space="preserve">Para los efectos de la aplicación de este capítulo, los horarios de labores al igual que las cuotas correspondientes a los servicios, deberán estar a la vista del público. El horario será: </w:t>
      </w:r>
    </w:p>
    <w:p w:rsidR="00D36463" w:rsidRPr="004461EA" w:rsidRDefault="00D36463" w:rsidP="002F6DC3">
      <w:pPr>
        <w:spacing w:line="360" w:lineRule="auto"/>
        <w:jc w:val="both"/>
        <w:rPr>
          <w:rFonts w:ascii="Arial" w:hAnsi="Arial" w:cs="Arial"/>
          <w:sz w:val="24"/>
          <w:szCs w:val="24"/>
        </w:rPr>
      </w:pPr>
      <w:r w:rsidRPr="004461EA">
        <w:rPr>
          <w:rFonts w:ascii="Arial" w:hAnsi="Arial" w:cs="Arial"/>
          <w:color w:val="000000"/>
          <w:sz w:val="24"/>
          <w:szCs w:val="24"/>
          <w:lang w:eastAsia="es-MX"/>
        </w:rPr>
        <w:t xml:space="preserve">De lunes a viernes, de 9:00 a 15:00 horas. </w:t>
      </w:r>
    </w:p>
    <w:p w:rsidR="00D36463" w:rsidRPr="004461EA" w:rsidRDefault="00D36463" w:rsidP="002F6DC3">
      <w:pPr>
        <w:spacing w:line="360" w:lineRule="auto"/>
        <w:jc w:val="center"/>
        <w:rPr>
          <w:rFonts w:ascii="Arial" w:hAnsi="Arial" w:cs="Arial"/>
          <w:sz w:val="24"/>
          <w:szCs w:val="24"/>
        </w:rPr>
      </w:pPr>
      <w:r w:rsidRPr="004461EA">
        <w:rPr>
          <w:rFonts w:ascii="Arial" w:hAnsi="Arial" w:cs="Arial"/>
          <w:b/>
          <w:bCs/>
          <w:color w:val="000000"/>
          <w:sz w:val="24"/>
          <w:szCs w:val="24"/>
          <w:lang w:eastAsia="es-MX"/>
        </w:rPr>
        <w:t>SECCIÓN DÉCIMA SEGUNDA</w:t>
      </w:r>
    </w:p>
    <w:p w:rsidR="00D36463" w:rsidRPr="004461EA" w:rsidRDefault="00D36463" w:rsidP="002F6DC3">
      <w:pPr>
        <w:spacing w:line="360" w:lineRule="auto"/>
        <w:jc w:val="center"/>
        <w:rPr>
          <w:rFonts w:ascii="Arial" w:hAnsi="Arial" w:cs="Arial"/>
          <w:sz w:val="24"/>
          <w:szCs w:val="24"/>
        </w:rPr>
      </w:pPr>
      <w:r w:rsidRPr="004461EA">
        <w:rPr>
          <w:rFonts w:ascii="Arial" w:hAnsi="Arial" w:cs="Arial"/>
          <w:b/>
          <w:bCs/>
          <w:color w:val="000000"/>
          <w:sz w:val="24"/>
          <w:szCs w:val="24"/>
          <w:lang w:eastAsia="es-MX"/>
        </w:rPr>
        <w:t>REGISTRO CIVIL</w:t>
      </w:r>
    </w:p>
    <w:p w:rsidR="00D36463" w:rsidRPr="004461EA" w:rsidRDefault="00D36463" w:rsidP="002F6DC3">
      <w:pPr>
        <w:spacing w:line="360" w:lineRule="auto"/>
        <w:jc w:val="both"/>
        <w:rPr>
          <w:rFonts w:ascii="Arial" w:hAnsi="Arial" w:cs="Arial"/>
          <w:sz w:val="24"/>
          <w:szCs w:val="24"/>
        </w:rPr>
      </w:pPr>
      <w:r w:rsidRPr="004461EA">
        <w:rPr>
          <w:rFonts w:ascii="Arial" w:hAnsi="Arial" w:cs="Arial"/>
          <w:color w:val="000000"/>
          <w:sz w:val="24"/>
          <w:szCs w:val="24"/>
          <w:lang w:eastAsia="es-MX"/>
        </w:rPr>
        <w:t xml:space="preserve">Artículo 62.- Las personas físicas que requieran los servicios del registro civil, en los términos de este capítulo, pagarán previamente los derechos correspondientes, conforme a la siguiente: </w:t>
      </w:r>
    </w:p>
    <w:p w:rsidR="00D36463" w:rsidRPr="004461EA" w:rsidRDefault="00D36463" w:rsidP="002F6DC3">
      <w:pPr>
        <w:spacing w:line="360" w:lineRule="auto"/>
        <w:jc w:val="both"/>
        <w:rPr>
          <w:rFonts w:ascii="Arial" w:hAnsi="Arial" w:cs="Arial"/>
          <w:sz w:val="24"/>
          <w:szCs w:val="24"/>
        </w:rPr>
      </w:pPr>
      <w:r>
        <w:rPr>
          <w:rFonts w:ascii="Arial" w:hAnsi="Arial" w:cs="Arial"/>
          <w:color w:val="000000"/>
          <w:sz w:val="24"/>
          <w:szCs w:val="24"/>
          <w:lang w:eastAsia="es-MX"/>
        </w:rPr>
        <w:t>T</w:t>
      </w:r>
      <w:r w:rsidRPr="004461EA">
        <w:rPr>
          <w:rFonts w:ascii="Arial" w:hAnsi="Arial" w:cs="Arial"/>
          <w:color w:val="000000"/>
          <w:sz w:val="24"/>
          <w:szCs w:val="24"/>
          <w:lang w:eastAsia="es-MX"/>
        </w:rPr>
        <w:t>ARIFA</w:t>
      </w:r>
    </w:p>
    <w:p w:rsidR="00D36463" w:rsidRPr="004461EA" w:rsidRDefault="00D36463" w:rsidP="002F6DC3">
      <w:pPr>
        <w:spacing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I.- En las oficinas, fuera del horario normal: </w:t>
      </w:r>
    </w:p>
    <w:tbl>
      <w:tblPr>
        <w:tblW w:w="81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733"/>
        <w:gridCol w:w="1417"/>
      </w:tblGrid>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 Matrimonios, cada uno:</w:t>
            </w:r>
          </w:p>
        </w:tc>
        <w:tc>
          <w:tcPr>
            <w:tcW w:w="1417" w:type="dxa"/>
            <w:vAlign w:val="center"/>
          </w:tcPr>
          <w:p w:rsidR="00D36463" w:rsidRPr="004461EA" w:rsidRDefault="00D36463" w:rsidP="002F6DC3">
            <w:pPr>
              <w:spacing w:after="0" w:line="360" w:lineRule="auto"/>
              <w:jc w:val="center"/>
              <w:rPr>
                <w:rFonts w:ascii="Arial" w:hAnsi="Arial" w:cs="Arial"/>
                <w:sz w:val="24"/>
                <w:szCs w:val="24"/>
                <w:lang w:eastAsia="es-MX"/>
              </w:rPr>
            </w:pPr>
            <w:r w:rsidRPr="004461EA">
              <w:rPr>
                <w:rFonts w:ascii="Arial" w:hAnsi="Arial" w:cs="Arial"/>
                <w:sz w:val="24"/>
                <w:szCs w:val="24"/>
                <w:lang w:eastAsia="es-MX"/>
              </w:rPr>
              <w:t>$</w:t>
            </w:r>
            <w:r w:rsidR="00AA13F5">
              <w:rPr>
                <w:rFonts w:ascii="Arial" w:hAnsi="Arial" w:cs="Arial"/>
                <w:sz w:val="24"/>
                <w:szCs w:val="24"/>
                <w:lang w:eastAsia="es-MX"/>
              </w:rPr>
              <w:t>196.48</w:t>
            </w:r>
          </w:p>
        </w:tc>
      </w:tr>
      <w:tr w:rsidR="00D36463" w:rsidRPr="00216FAB">
        <w:trPr>
          <w:trHeight w:val="51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b) Los demás actos, excepto defunciones y nacimientos, por cada uno:</w:t>
            </w:r>
          </w:p>
        </w:tc>
        <w:tc>
          <w:tcPr>
            <w:tcW w:w="1417" w:type="dxa"/>
            <w:vAlign w:val="center"/>
          </w:tcPr>
          <w:p w:rsidR="00D36463" w:rsidRPr="004461EA" w:rsidRDefault="00AA13F5" w:rsidP="002F6DC3">
            <w:pPr>
              <w:spacing w:after="0" w:line="360" w:lineRule="auto"/>
              <w:jc w:val="center"/>
              <w:rPr>
                <w:rFonts w:ascii="Arial" w:hAnsi="Arial" w:cs="Arial"/>
                <w:sz w:val="24"/>
                <w:szCs w:val="24"/>
                <w:lang w:eastAsia="es-MX"/>
              </w:rPr>
            </w:pPr>
            <w:r>
              <w:rPr>
                <w:rFonts w:ascii="Arial" w:hAnsi="Arial" w:cs="Arial"/>
                <w:sz w:val="24"/>
                <w:szCs w:val="24"/>
                <w:lang w:eastAsia="es-MX"/>
              </w:rPr>
              <w:t>$52.34</w:t>
            </w:r>
          </w:p>
        </w:tc>
      </w:tr>
      <w:tr w:rsidR="00D36463" w:rsidRPr="00216FAB">
        <w:trPr>
          <w:trHeight w:val="30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II. A domicilio: </w:t>
            </w:r>
          </w:p>
        </w:tc>
        <w:tc>
          <w:tcPr>
            <w:tcW w:w="1417"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30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a) Matrimonios en horas hábiles de oficina, cada uno:</w:t>
            </w:r>
          </w:p>
        </w:tc>
        <w:tc>
          <w:tcPr>
            <w:tcW w:w="1417" w:type="dxa"/>
            <w:vAlign w:val="center"/>
          </w:tcPr>
          <w:p w:rsidR="00D36463" w:rsidRPr="004461EA" w:rsidRDefault="00AA13F5" w:rsidP="002F6DC3">
            <w:pPr>
              <w:spacing w:after="0" w:line="360" w:lineRule="auto"/>
              <w:jc w:val="center"/>
              <w:rPr>
                <w:rFonts w:ascii="Arial" w:hAnsi="Arial" w:cs="Arial"/>
                <w:sz w:val="24"/>
                <w:szCs w:val="24"/>
                <w:lang w:eastAsia="es-MX"/>
              </w:rPr>
            </w:pPr>
            <w:r>
              <w:rPr>
                <w:rFonts w:ascii="Arial" w:hAnsi="Arial" w:cs="Arial"/>
                <w:sz w:val="24"/>
                <w:szCs w:val="24"/>
                <w:lang w:eastAsia="es-MX"/>
              </w:rPr>
              <w:t>$163.90</w:t>
            </w:r>
          </w:p>
        </w:tc>
      </w:tr>
      <w:tr w:rsidR="00D36463" w:rsidRPr="00216FAB">
        <w:trPr>
          <w:trHeight w:val="30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b) Matrimonios en horas inhábiles de oficina, cada uno:</w:t>
            </w:r>
          </w:p>
        </w:tc>
        <w:tc>
          <w:tcPr>
            <w:tcW w:w="1417" w:type="dxa"/>
            <w:vAlign w:val="center"/>
          </w:tcPr>
          <w:p w:rsidR="00D36463" w:rsidRPr="004461EA" w:rsidRDefault="00AA13F5" w:rsidP="002F6DC3">
            <w:pPr>
              <w:spacing w:after="0" w:line="360" w:lineRule="auto"/>
              <w:jc w:val="center"/>
              <w:rPr>
                <w:rFonts w:ascii="Arial" w:hAnsi="Arial" w:cs="Arial"/>
                <w:sz w:val="24"/>
                <w:szCs w:val="24"/>
                <w:lang w:eastAsia="es-MX"/>
              </w:rPr>
            </w:pPr>
            <w:r>
              <w:rPr>
                <w:rFonts w:ascii="Arial" w:hAnsi="Arial" w:cs="Arial"/>
                <w:sz w:val="24"/>
                <w:szCs w:val="24"/>
                <w:lang w:eastAsia="es-MX"/>
              </w:rPr>
              <w:t>$358.68</w:t>
            </w:r>
          </w:p>
        </w:tc>
      </w:tr>
      <w:tr w:rsidR="00D36463" w:rsidRPr="00216FAB">
        <w:trPr>
          <w:trHeight w:val="51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c) Los demás actos en horas hábiles de oficina, excepto nacimientos ordinarios y extemporáneos, por  cada uno:</w:t>
            </w:r>
          </w:p>
        </w:tc>
        <w:tc>
          <w:tcPr>
            <w:tcW w:w="1417" w:type="dxa"/>
            <w:vAlign w:val="center"/>
          </w:tcPr>
          <w:p w:rsidR="00D36463" w:rsidRPr="004461EA" w:rsidRDefault="008A4B46" w:rsidP="002F6DC3">
            <w:pPr>
              <w:spacing w:after="0" w:line="360" w:lineRule="auto"/>
              <w:jc w:val="center"/>
              <w:rPr>
                <w:rFonts w:ascii="Arial" w:hAnsi="Arial" w:cs="Arial"/>
                <w:sz w:val="24"/>
                <w:szCs w:val="24"/>
                <w:lang w:eastAsia="es-MX"/>
              </w:rPr>
            </w:pPr>
            <w:r>
              <w:rPr>
                <w:rFonts w:ascii="Arial" w:hAnsi="Arial" w:cs="Arial"/>
                <w:sz w:val="24"/>
                <w:szCs w:val="24"/>
                <w:lang w:eastAsia="es-MX"/>
              </w:rPr>
              <w:t>$124.69</w:t>
            </w:r>
          </w:p>
        </w:tc>
      </w:tr>
      <w:tr w:rsidR="00D36463" w:rsidRPr="00216FAB">
        <w:trPr>
          <w:trHeight w:val="30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d) Los demás actos en horas inhábiles de oficina, cada uno:</w:t>
            </w:r>
          </w:p>
        </w:tc>
        <w:tc>
          <w:tcPr>
            <w:tcW w:w="1417" w:type="dxa"/>
            <w:vAlign w:val="center"/>
          </w:tcPr>
          <w:p w:rsidR="00D36463" w:rsidRPr="004461EA" w:rsidRDefault="008A4B46" w:rsidP="002F6DC3">
            <w:pPr>
              <w:spacing w:after="0" w:line="360" w:lineRule="auto"/>
              <w:jc w:val="center"/>
              <w:rPr>
                <w:rFonts w:ascii="Arial" w:hAnsi="Arial" w:cs="Arial"/>
                <w:sz w:val="24"/>
                <w:szCs w:val="24"/>
                <w:lang w:eastAsia="es-MX"/>
              </w:rPr>
            </w:pPr>
            <w:r>
              <w:rPr>
                <w:rFonts w:ascii="Arial" w:hAnsi="Arial" w:cs="Arial"/>
                <w:sz w:val="24"/>
                <w:szCs w:val="24"/>
                <w:lang w:eastAsia="es-MX"/>
              </w:rPr>
              <w:t>$189.35</w:t>
            </w:r>
          </w:p>
        </w:tc>
      </w:tr>
      <w:tr w:rsidR="00D36463" w:rsidRPr="00216FAB">
        <w:trPr>
          <w:trHeight w:val="51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III. Por las anotaciones e inserciones en las actas del registro civil se pagará el derecho conforme a las siguientes tarifas: </w:t>
            </w:r>
          </w:p>
        </w:tc>
        <w:tc>
          <w:tcPr>
            <w:tcW w:w="1417"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30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a) De cambio de régimen patrimonial en el matrimonio:</w:t>
            </w:r>
          </w:p>
        </w:tc>
        <w:tc>
          <w:tcPr>
            <w:tcW w:w="1417" w:type="dxa"/>
            <w:vAlign w:val="center"/>
          </w:tcPr>
          <w:p w:rsidR="00D36463" w:rsidRPr="004461EA" w:rsidRDefault="008A4B46" w:rsidP="002F6DC3">
            <w:pPr>
              <w:spacing w:after="0" w:line="360" w:lineRule="auto"/>
              <w:jc w:val="center"/>
              <w:rPr>
                <w:rFonts w:ascii="Arial" w:hAnsi="Arial" w:cs="Arial"/>
                <w:sz w:val="24"/>
                <w:szCs w:val="24"/>
                <w:lang w:eastAsia="es-MX"/>
              </w:rPr>
            </w:pPr>
            <w:r>
              <w:rPr>
                <w:rFonts w:ascii="Arial" w:hAnsi="Arial" w:cs="Arial"/>
                <w:sz w:val="24"/>
                <w:szCs w:val="24"/>
                <w:lang w:eastAsia="es-MX"/>
              </w:rPr>
              <w:t>$148.95</w:t>
            </w:r>
          </w:p>
        </w:tc>
      </w:tr>
      <w:tr w:rsidR="00D36463" w:rsidRPr="00216FAB">
        <w:trPr>
          <w:trHeight w:val="51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b) De actas de defunción de personas fallecidas fuera del Municipio o en el extranjero, de:                                                                     </w:t>
            </w:r>
          </w:p>
        </w:tc>
        <w:tc>
          <w:tcPr>
            <w:tcW w:w="1417" w:type="dxa"/>
            <w:vAlign w:val="center"/>
          </w:tcPr>
          <w:p w:rsidR="00D36463" w:rsidRPr="004461EA" w:rsidRDefault="008A4B46" w:rsidP="002F6DC3">
            <w:pPr>
              <w:spacing w:after="0" w:line="360" w:lineRule="auto"/>
              <w:jc w:val="center"/>
              <w:rPr>
                <w:rFonts w:ascii="Arial" w:hAnsi="Arial" w:cs="Arial"/>
                <w:sz w:val="24"/>
                <w:szCs w:val="24"/>
                <w:lang w:eastAsia="es-MX"/>
              </w:rPr>
            </w:pPr>
            <w:r>
              <w:rPr>
                <w:rFonts w:ascii="Arial" w:hAnsi="Arial" w:cs="Arial"/>
                <w:sz w:val="24"/>
                <w:szCs w:val="24"/>
                <w:lang w:eastAsia="es-MX"/>
              </w:rPr>
              <w:t>$161.65</w:t>
            </w:r>
          </w:p>
        </w:tc>
      </w:tr>
      <w:tr w:rsidR="00D36463" w:rsidRPr="00216FAB">
        <w:trPr>
          <w:trHeight w:val="51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c) Las anotaciones derivadas de resolución administrativa de actas.</w:t>
            </w:r>
          </w:p>
        </w:tc>
        <w:tc>
          <w:tcPr>
            <w:tcW w:w="1417" w:type="dxa"/>
            <w:vAlign w:val="center"/>
          </w:tcPr>
          <w:p w:rsidR="00D36463" w:rsidRPr="004461EA" w:rsidRDefault="008A4B46" w:rsidP="002F6DC3">
            <w:pPr>
              <w:spacing w:after="0" w:line="360" w:lineRule="auto"/>
              <w:jc w:val="center"/>
              <w:rPr>
                <w:rFonts w:ascii="Arial" w:hAnsi="Arial" w:cs="Arial"/>
                <w:sz w:val="24"/>
                <w:szCs w:val="24"/>
                <w:lang w:eastAsia="es-MX"/>
              </w:rPr>
            </w:pPr>
            <w:r>
              <w:rPr>
                <w:rFonts w:ascii="Arial" w:hAnsi="Arial" w:cs="Arial"/>
                <w:sz w:val="24"/>
                <w:szCs w:val="24"/>
                <w:lang w:eastAsia="es-MX"/>
              </w:rPr>
              <w:t>$94.45</w:t>
            </w:r>
          </w:p>
        </w:tc>
      </w:tr>
      <w:tr w:rsidR="00D36463" w:rsidRPr="00216FAB">
        <w:trPr>
          <w:trHeight w:val="51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d) Las anotaciones derivadas de sentencias de divorcio, por rectificación y anotación de actas.</w:t>
            </w:r>
          </w:p>
        </w:tc>
        <w:tc>
          <w:tcPr>
            <w:tcW w:w="1417" w:type="dxa"/>
            <w:vAlign w:val="center"/>
          </w:tcPr>
          <w:p w:rsidR="00D36463" w:rsidRPr="004461EA" w:rsidRDefault="008A4B46" w:rsidP="002F6DC3">
            <w:pPr>
              <w:spacing w:after="0" w:line="360" w:lineRule="auto"/>
              <w:jc w:val="center"/>
              <w:rPr>
                <w:rFonts w:ascii="Arial" w:hAnsi="Arial" w:cs="Arial"/>
                <w:sz w:val="24"/>
                <w:szCs w:val="24"/>
                <w:lang w:eastAsia="es-MX"/>
              </w:rPr>
            </w:pPr>
            <w:r>
              <w:rPr>
                <w:rFonts w:ascii="Arial" w:hAnsi="Arial" w:cs="Arial"/>
                <w:sz w:val="24"/>
                <w:szCs w:val="24"/>
                <w:lang w:eastAsia="es-MX"/>
              </w:rPr>
              <w:t>$138.91</w:t>
            </w:r>
          </w:p>
        </w:tc>
      </w:tr>
    </w:tbl>
    <w:p w:rsidR="00D36463" w:rsidRPr="004461EA" w:rsidRDefault="00D36463" w:rsidP="002F6DC3">
      <w:pPr>
        <w:spacing w:line="360" w:lineRule="auto"/>
        <w:rPr>
          <w:rFonts w:ascii="Arial" w:hAnsi="Arial" w:cs="Arial"/>
          <w:sz w:val="24"/>
          <w:szCs w:val="24"/>
        </w:rPr>
      </w:pPr>
    </w:p>
    <w:p w:rsidR="00D36463"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IV. Por las anotaciones marginales de reconocimiento y legitimación de descendientes, así como de matrimonios colectivos, no se pagarán los derechos a que se refiere este capítulo.</w:t>
      </w:r>
    </w:p>
    <w:p w:rsidR="00D36463" w:rsidRDefault="00D36463" w:rsidP="002F6DC3">
      <w:pPr>
        <w:spacing w:after="0" w:line="360" w:lineRule="auto"/>
        <w:jc w:val="both"/>
        <w:rPr>
          <w:rFonts w:ascii="Arial" w:hAnsi="Arial" w:cs="Arial"/>
          <w:sz w:val="24"/>
          <w:szCs w:val="24"/>
          <w:lang w:val="es-ES" w:eastAsia="es-ES"/>
        </w:rPr>
      </w:pPr>
      <w:r>
        <w:rPr>
          <w:rFonts w:ascii="Arial" w:hAnsi="Arial" w:cs="Arial"/>
          <w:sz w:val="24"/>
          <w:szCs w:val="24"/>
          <w:lang w:val="es-ES" w:eastAsia="es-ES"/>
        </w:rPr>
        <w:t>Los registros de nacimientos normales, extemporáneos y de las personas nacidas en el extranjero, hijos de padre o madre mexicanos, serán gratuitos, así como la primera copia certificada del acta de registro de nacimiento.</w:t>
      </w:r>
    </w:p>
    <w:p w:rsidR="00D36463" w:rsidRPr="000D5097" w:rsidRDefault="00D36463" w:rsidP="002F6DC3">
      <w:pPr>
        <w:spacing w:after="0" w:line="360" w:lineRule="auto"/>
        <w:jc w:val="both"/>
        <w:rPr>
          <w:rFonts w:ascii="Arial" w:hAnsi="Arial" w:cs="Arial"/>
          <w:sz w:val="24"/>
          <w:szCs w:val="24"/>
          <w:lang w:val="es-ES" w:eastAsia="es-ES"/>
        </w:rPr>
      </w:pP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Para los efectos de la aplicación de este capítulo, los horarios de labores al igual que las cuotas correspondientes a los servicios, deberán estar a la vista del público. El horario será:</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De lunes a viernes de 9:00 a 15:00 horas. </w:t>
      </w:r>
    </w:p>
    <w:p w:rsidR="00D36463" w:rsidRPr="004461EA" w:rsidRDefault="00D36463" w:rsidP="002F6DC3">
      <w:pPr>
        <w:spacing w:line="360" w:lineRule="auto"/>
        <w:jc w:val="center"/>
        <w:rPr>
          <w:rFonts w:ascii="Arial" w:hAnsi="Arial" w:cs="Arial"/>
          <w:b/>
          <w:bCs/>
          <w:color w:val="000000"/>
          <w:sz w:val="24"/>
          <w:szCs w:val="24"/>
          <w:lang w:eastAsia="es-MX"/>
        </w:rPr>
      </w:pPr>
    </w:p>
    <w:p w:rsidR="00D36463" w:rsidRPr="004461EA" w:rsidRDefault="00D36463" w:rsidP="002F6DC3">
      <w:pPr>
        <w:spacing w:line="360" w:lineRule="auto"/>
        <w:jc w:val="center"/>
        <w:rPr>
          <w:rFonts w:ascii="Arial" w:hAnsi="Arial" w:cs="Arial"/>
          <w:sz w:val="24"/>
          <w:szCs w:val="24"/>
        </w:rPr>
      </w:pPr>
      <w:r w:rsidRPr="004461EA">
        <w:rPr>
          <w:rFonts w:ascii="Arial" w:hAnsi="Arial" w:cs="Arial"/>
          <w:b/>
          <w:bCs/>
          <w:color w:val="000000"/>
          <w:sz w:val="24"/>
          <w:szCs w:val="24"/>
          <w:lang w:eastAsia="es-MX"/>
        </w:rPr>
        <w:t>SECCIÓN DÉCIMA TERCERA</w:t>
      </w:r>
    </w:p>
    <w:p w:rsidR="00D36463" w:rsidRPr="004461EA" w:rsidRDefault="00D36463" w:rsidP="002F6DC3">
      <w:pPr>
        <w:spacing w:line="360" w:lineRule="auto"/>
        <w:jc w:val="center"/>
        <w:rPr>
          <w:rFonts w:ascii="Arial" w:hAnsi="Arial" w:cs="Arial"/>
          <w:sz w:val="24"/>
          <w:szCs w:val="24"/>
        </w:rPr>
      </w:pPr>
      <w:r w:rsidRPr="004461EA">
        <w:rPr>
          <w:rFonts w:ascii="Arial" w:hAnsi="Arial" w:cs="Arial"/>
          <w:b/>
          <w:bCs/>
          <w:color w:val="000000"/>
          <w:sz w:val="24"/>
          <w:szCs w:val="24"/>
          <w:lang w:eastAsia="es-MX"/>
        </w:rPr>
        <w:t>CERTIFICACIONES</w:t>
      </w:r>
    </w:p>
    <w:p w:rsidR="00D36463" w:rsidRPr="004461EA" w:rsidRDefault="00D36463" w:rsidP="002F6DC3">
      <w:pPr>
        <w:spacing w:line="360" w:lineRule="auto"/>
        <w:rPr>
          <w:rFonts w:ascii="Arial" w:hAnsi="Arial" w:cs="Arial"/>
          <w:sz w:val="24"/>
          <w:szCs w:val="24"/>
        </w:rPr>
      </w:pPr>
      <w:r w:rsidRPr="004461EA">
        <w:rPr>
          <w:rFonts w:ascii="Arial" w:hAnsi="Arial" w:cs="Arial"/>
          <w:color w:val="000000"/>
          <w:sz w:val="24"/>
          <w:szCs w:val="24"/>
          <w:lang w:eastAsia="es-MX"/>
        </w:rPr>
        <w:t xml:space="preserve">Artículo 63.- Los derechos por este concepto se causarán y pagarán, previamente, conforme a la siguiente: </w:t>
      </w:r>
    </w:p>
    <w:p w:rsidR="00D36463" w:rsidRPr="004461EA" w:rsidRDefault="00D36463" w:rsidP="002F6DC3">
      <w:pPr>
        <w:spacing w:line="360" w:lineRule="auto"/>
        <w:rPr>
          <w:rFonts w:ascii="Arial" w:hAnsi="Arial" w:cs="Arial"/>
          <w:sz w:val="24"/>
          <w:szCs w:val="24"/>
        </w:rPr>
      </w:pPr>
      <w:r w:rsidRPr="004461EA">
        <w:rPr>
          <w:rFonts w:ascii="Arial" w:hAnsi="Arial" w:cs="Arial"/>
          <w:color w:val="000000"/>
          <w:sz w:val="24"/>
          <w:szCs w:val="24"/>
          <w:lang w:eastAsia="es-MX"/>
        </w:rPr>
        <w:t>TARIFA</w:t>
      </w:r>
    </w:p>
    <w:tbl>
      <w:tblPr>
        <w:tblW w:w="80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733"/>
        <w:gridCol w:w="1275"/>
      </w:tblGrid>
      <w:tr w:rsidR="00D36463" w:rsidRPr="00216FAB">
        <w:trPr>
          <w:trHeight w:val="30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I. Certificación de firmas, por cada una:</w:t>
            </w:r>
          </w:p>
        </w:tc>
        <w:tc>
          <w:tcPr>
            <w:tcW w:w="1275" w:type="dxa"/>
            <w:vAlign w:val="center"/>
          </w:tcPr>
          <w:p w:rsidR="00D36463" w:rsidRPr="004461EA" w:rsidRDefault="009D0C02" w:rsidP="002F6DC3">
            <w:pPr>
              <w:spacing w:after="0" w:line="360" w:lineRule="auto"/>
              <w:jc w:val="center"/>
              <w:rPr>
                <w:rFonts w:ascii="Arial" w:hAnsi="Arial" w:cs="Arial"/>
                <w:sz w:val="24"/>
                <w:szCs w:val="24"/>
                <w:lang w:eastAsia="es-MX"/>
              </w:rPr>
            </w:pPr>
            <w:r>
              <w:rPr>
                <w:rFonts w:ascii="Arial" w:hAnsi="Arial" w:cs="Arial"/>
                <w:sz w:val="24"/>
                <w:szCs w:val="24"/>
                <w:lang w:eastAsia="es-MX"/>
              </w:rPr>
              <w:t>$32.32</w:t>
            </w:r>
          </w:p>
        </w:tc>
      </w:tr>
      <w:tr w:rsidR="00D36463" w:rsidRPr="00216FAB">
        <w:trPr>
          <w:trHeight w:val="51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II. Expedición de certificados, certificaciones, constancias o copias certificadas inclusive de actos del registro civil, por cada uno:</w:t>
            </w:r>
          </w:p>
        </w:tc>
        <w:tc>
          <w:tcPr>
            <w:tcW w:w="1275" w:type="dxa"/>
            <w:vAlign w:val="center"/>
          </w:tcPr>
          <w:p w:rsidR="00D36463" w:rsidRPr="004461EA" w:rsidRDefault="009D0C02" w:rsidP="002F6DC3">
            <w:pPr>
              <w:spacing w:after="0" w:line="360" w:lineRule="auto"/>
              <w:jc w:val="center"/>
              <w:rPr>
                <w:rFonts w:ascii="Arial" w:hAnsi="Arial" w:cs="Arial"/>
                <w:sz w:val="24"/>
                <w:szCs w:val="24"/>
                <w:lang w:eastAsia="es-MX"/>
              </w:rPr>
            </w:pPr>
            <w:r>
              <w:rPr>
                <w:rFonts w:ascii="Arial" w:hAnsi="Arial" w:cs="Arial"/>
                <w:sz w:val="24"/>
                <w:szCs w:val="24"/>
                <w:lang w:eastAsia="es-MX"/>
              </w:rPr>
              <w:t>$32.30</w:t>
            </w:r>
          </w:p>
        </w:tc>
      </w:tr>
      <w:tr w:rsidR="00D36463" w:rsidRPr="00216FAB">
        <w:trPr>
          <w:trHeight w:val="51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III. Certificado de inexistencia de actas del registro civil, por cada uno, excepto las de nacimiento:</w:t>
            </w:r>
          </w:p>
        </w:tc>
        <w:tc>
          <w:tcPr>
            <w:tcW w:w="1275" w:type="dxa"/>
            <w:vAlign w:val="center"/>
          </w:tcPr>
          <w:p w:rsidR="00D36463" w:rsidRPr="004461EA" w:rsidRDefault="009D0C02" w:rsidP="002F6DC3">
            <w:pPr>
              <w:spacing w:after="0" w:line="360" w:lineRule="auto"/>
              <w:jc w:val="center"/>
              <w:rPr>
                <w:rFonts w:ascii="Arial" w:hAnsi="Arial" w:cs="Arial"/>
                <w:sz w:val="24"/>
                <w:szCs w:val="24"/>
                <w:lang w:eastAsia="es-MX"/>
              </w:rPr>
            </w:pPr>
            <w:r>
              <w:rPr>
                <w:rFonts w:ascii="Arial" w:hAnsi="Arial" w:cs="Arial"/>
                <w:sz w:val="24"/>
                <w:szCs w:val="24"/>
                <w:lang w:eastAsia="es-MX"/>
              </w:rPr>
              <w:t>$46.19</w:t>
            </w: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IV. Extractos de actas, por cada uno:</w:t>
            </w:r>
          </w:p>
        </w:tc>
        <w:tc>
          <w:tcPr>
            <w:tcW w:w="1275" w:type="dxa"/>
            <w:vAlign w:val="center"/>
          </w:tcPr>
          <w:p w:rsidR="00D36463" w:rsidRPr="004461EA" w:rsidRDefault="009D0C02" w:rsidP="002F6DC3">
            <w:pPr>
              <w:spacing w:after="0" w:line="360" w:lineRule="auto"/>
              <w:jc w:val="center"/>
              <w:rPr>
                <w:rFonts w:ascii="Arial" w:hAnsi="Arial" w:cs="Arial"/>
                <w:sz w:val="24"/>
                <w:szCs w:val="24"/>
                <w:lang w:eastAsia="es-MX"/>
              </w:rPr>
            </w:pPr>
            <w:r>
              <w:rPr>
                <w:rFonts w:ascii="Arial" w:hAnsi="Arial" w:cs="Arial"/>
                <w:sz w:val="24"/>
                <w:szCs w:val="24"/>
                <w:lang w:eastAsia="es-MX"/>
              </w:rPr>
              <w:t>$32.30</w:t>
            </w:r>
          </w:p>
        </w:tc>
      </w:tr>
      <w:tr w:rsidR="00D36463" w:rsidRPr="00216FAB">
        <w:trPr>
          <w:trHeight w:val="765"/>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V. Cuando el certificado, copia o informe requiera búsqueda de antecedentes, excepto copias del registro civil, por cada uno:</w:t>
            </w:r>
          </w:p>
        </w:tc>
        <w:tc>
          <w:tcPr>
            <w:tcW w:w="1275" w:type="dxa"/>
            <w:vAlign w:val="center"/>
          </w:tcPr>
          <w:p w:rsidR="00D36463" w:rsidRPr="004461EA" w:rsidRDefault="009D0C02" w:rsidP="002F6DC3">
            <w:pPr>
              <w:spacing w:after="0" w:line="360" w:lineRule="auto"/>
              <w:jc w:val="center"/>
              <w:rPr>
                <w:rFonts w:ascii="Arial" w:hAnsi="Arial" w:cs="Arial"/>
                <w:sz w:val="24"/>
                <w:szCs w:val="24"/>
                <w:lang w:eastAsia="es-MX"/>
              </w:rPr>
            </w:pPr>
            <w:r>
              <w:rPr>
                <w:rFonts w:ascii="Arial" w:hAnsi="Arial" w:cs="Arial"/>
                <w:sz w:val="24"/>
                <w:szCs w:val="24"/>
                <w:lang w:eastAsia="es-MX"/>
              </w:rPr>
              <w:t>$83.12</w:t>
            </w: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VI. Certificado de residencia, por cada uno:</w:t>
            </w:r>
          </w:p>
        </w:tc>
        <w:tc>
          <w:tcPr>
            <w:tcW w:w="1275" w:type="dxa"/>
            <w:vAlign w:val="center"/>
          </w:tcPr>
          <w:p w:rsidR="00D36463" w:rsidRPr="004461EA" w:rsidRDefault="009D0C02" w:rsidP="002F6DC3">
            <w:pPr>
              <w:spacing w:after="0" w:line="360" w:lineRule="auto"/>
              <w:jc w:val="center"/>
              <w:rPr>
                <w:rFonts w:ascii="Arial" w:hAnsi="Arial" w:cs="Arial"/>
                <w:sz w:val="24"/>
                <w:szCs w:val="24"/>
                <w:lang w:eastAsia="es-MX"/>
              </w:rPr>
            </w:pPr>
            <w:r>
              <w:rPr>
                <w:rFonts w:ascii="Arial" w:hAnsi="Arial" w:cs="Arial"/>
                <w:sz w:val="24"/>
                <w:szCs w:val="24"/>
                <w:lang w:eastAsia="es-MX"/>
              </w:rPr>
              <w:t>$52.34</w:t>
            </w:r>
          </w:p>
        </w:tc>
      </w:tr>
      <w:tr w:rsidR="00D36463" w:rsidRPr="00216FAB">
        <w:trPr>
          <w:trHeight w:val="765"/>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VII. Certificados de residencia para fines de naturalización, regularización de situación migratoria y otros fines análogos, por cada uno:</w:t>
            </w:r>
          </w:p>
        </w:tc>
        <w:tc>
          <w:tcPr>
            <w:tcW w:w="1275" w:type="dxa"/>
            <w:vAlign w:val="center"/>
          </w:tcPr>
          <w:p w:rsidR="00D36463" w:rsidRPr="004461EA" w:rsidRDefault="009D0C02" w:rsidP="002F6DC3">
            <w:pPr>
              <w:spacing w:after="0" w:line="360" w:lineRule="auto"/>
              <w:jc w:val="center"/>
              <w:rPr>
                <w:rFonts w:ascii="Arial" w:hAnsi="Arial" w:cs="Arial"/>
                <w:sz w:val="24"/>
                <w:szCs w:val="24"/>
                <w:lang w:eastAsia="es-MX"/>
              </w:rPr>
            </w:pPr>
            <w:r>
              <w:rPr>
                <w:rFonts w:ascii="Arial" w:hAnsi="Arial" w:cs="Arial"/>
                <w:sz w:val="24"/>
                <w:szCs w:val="24"/>
                <w:lang w:eastAsia="es-MX"/>
              </w:rPr>
              <w:t>$190.88</w:t>
            </w: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VIII. Certificado médico prenupcial, por cada una de las partes:</w:t>
            </w:r>
          </w:p>
        </w:tc>
        <w:tc>
          <w:tcPr>
            <w:tcW w:w="1275" w:type="dxa"/>
            <w:vAlign w:val="center"/>
          </w:tcPr>
          <w:p w:rsidR="00D36463" w:rsidRPr="004461EA" w:rsidRDefault="009D0C02" w:rsidP="002F6DC3">
            <w:pPr>
              <w:spacing w:after="0" w:line="360" w:lineRule="auto"/>
              <w:jc w:val="center"/>
              <w:rPr>
                <w:rFonts w:ascii="Arial" w:hAnsi="Arial" w:cs="Arial"/>
                <w:sz w:val="24"/>
                <w:szCs w:val="24"/>
                <w:lang w:eastAsia="es-MX"/>
              </w:rPr>
            </w:pPr>
            <w:r>
              <w:rPr>
                <w:rFonts w:ascii="Arial" w:hAnsi="Arial" w:cs="Arial"/>
                <w:sz w:val="24"/>
                <w:szCs w:val="24"/>
                <w:lang w:eastAsia="es-MX"/>
              </w:rPr>
              <w:t>$92.35</w:t>
            </w:r>
          </w:p>
        </w:tc>
      </w:tr>
      <w:tr w:rsidR="00D36463" w:rsidRPr="00216FAB">
        <w:trPr>
          <w:trHeight w:val="51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IX. Certificado expedido por el médico veterinario zootecnista, sobre actividades del rastro municipal, por cada uno, de: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r w:rsidRPr="004461EA">
              <w:rPr>
                <w:rFonts w:ascii="Arial" w:hAnsi="Arial" w:cs="Arial"/>
                <w:sz w:val="24"/>
                <w:szCs w:val="24"/>
                <w:lang w:eastAsia="es-MX"/>
              </w:rPr>
              <w:t>$1</w:t>
            </w:r>
            <w:r w:rsidR="009D0C02">
              <w:rPr>
                <w:rFonts w:ascii="Arial" w:hAnsi="Arial" w:cs="Arial"/>
                <w:sz w:val="24"/>
                <w:szCs w:val="24"/>
                <w:lang w:eastAsia="es-MX"/>
              </w:rPr>
              <w:t>32.39</w:t>
            </w: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X. Certificado de alcoholemia en los servicios médicos municipales: </w:t>
            </w:r>
          </w:p>
        </w:tc>
        <w:tc>
          <w:tcPr>
            <w:tcW w:w="1275" w:type="dxa"/>
            <w:vAlign w:val="center"/>
          </w:tcPr>
          <w:p w:rsidR="00D36463" w:rsidRPr="004461EA" w:rsidRDefault="00D36463" w:rsidP="009D0C02">
            <w:pPr>
              <w:spacing w:after="0" w:line="360" w:lineRule="auto"/>
              <w:rPr>
                <w:rFonts w:ascii="Arial" w:hAnsi="Arial" w:cs="Arial"/>
                <w:sz w:val="24"/>
                <w:szCs w:val="24"/>
                <w:lang w:eastAsia="es-MX"/>
              </w:rPr>
            </w:pP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 En horas hábiles, po</w:t>
            </w:r>
            <w:bookmarkStart w:id="2" w:name="_GoBack"/>
            <w:bookmarkEnd w:id="2"/>
            <w:r w:rsidRPr="004461EA">
              <w:rPr>
                <w:rFonts w:ascii="Arial" w:hAnsi="Arial" w:cs="Arial"/>
                <w:color w:val="000000"/>
                <w:sz w:val="24"/>
                <w:szCs w:val="24"/>
                <w:lang w:eastAsia="es-MX"/>
              </w:rPr>
              <w:t>r cada uno:</w:t>
            </w:r>
          </w:p>
        </w:tc>
        <w:tc>
          <w:tcPr>
            <w:tcW w:w="1275" w:type="dxa"/>
            <w:vAlign w:val="center"/>
          </w:tcPr>
          <w:p w:rsidR="00D36463" w:rsidRPr="004461EA" w:rsidRDefault="009D0C02" w:rsidP="002F6DC3">
            <w:pPr>
              <w:spacing w:after="0" w:line="360" w:lineRule="auto"/>
              <w:jc w:val="center"/>
              <w:rPr>
                <w:rFonts w:ascii="Arial" w:hAnsi="Arial" w:cs="Arial"/>
                <w:sz w:val="24"/>
                <w:szCs w:val="24"/>
                <w:lang w:eastAsia="es-MX"/>
              </w:rPr>
            </w:pPr>
            <w:r>
              <w:rPr>
                <w:rFonts w:ascii="Arial" w:hAnsi="Arial" w:cs="Arial"/>
                <w:sz w:val="24"/>
                <w:szCs w:val="24"/>
                <w:lang w:eastAsia="es-MX"/>
              </w:rPr>
              <w:t>$147.78</w:t>
            </w: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b) En horas inhábiles, por cada uno:</w:t>
            </w:r>
          </w:p>
        </w:tc>
        <w:tc>
          <w:tcPr>
            <w:tcW w:w="1275" w:type="dxa"/>
            <w:vAlign w:val="center"/>
          </w:tcPr>
          <w:p w:rsidR="00D36463" w:rsidRPr="004461EA" w:rsidRDefault="009D0C02" w:rsidP="002F6DC3">
            <w:pPr>
              <w:spacing w:after="0" w:line="360" w:lineRule="auto"/>
              <w:jc w:val="center"/>
              <w:rPr>
                <w:rFonts w:ascii="Arial" w:hAnsi="Arial" w:cs="Arial"/>
                <w:sz w:val="24"/>
                <w:szCs w:val="24"/>
                <w:lang w:eastAsia="es-MX"/>
              </w:rPr>
            </w:pPr>
            <w:r>
              <w:rPr>
                <w:rFonts w:ascii="Arial" w:hAnsi="Arial" w:cs="Arial"/>
                <w:sz w:val="24"/>
                <w:szCs w:val="24"/>
                <w:lang w:eastAsia="es-MX"/>
              </w:rPr>
              <w:t>$264.78</w:t>
            </w:r>
          </w:p>
        </w:tc>
      </w:tr>
      <w:tr w:rsidR="00D36463" w:rsidRPr="00216FAB">
        <w:trPr>
          <w:trHeight w:val="51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XI. Certificaciones de habitabilidad de inmuebles, según el tipo de construcción, por cada uno: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 Densidad alta:</w:t>
            </w:r>
          </w:p>
        </w:tc>
        <w:tc>
          <w:tcPr>
            <w:tcW w:w="1275" w:type="dxa"/>
            <w:vAlign w:val="center"/>
          </w:tcPr>
          <w:p w:rsidR="00D36463" w:rsidRPr="004461EA" w:rsidRDefault="009D0C02" w:rsidP="002F6DC3">
            <w:pPr>
              <w:spacing w:after="0" w:line="360" w:lineRule="auto"/>
              <w:jc w:val="center"/>
              <w:rPr>
                <w:rFonts w:ascii="Arial" w:hAnsi="Arial" w:cs="Arial"/>
                <w:sz w:val="24"/>
                <w:szCs w:val="24"/>
                <w:lang w:eastAsia="es-MX"/>
              </w:rPr>
            </w:pPr>
            <w:r>
              <w:rPr>
                <w:rFonts w:ascii="Arial" w:hAnsi="Arial" w:cs="Arial"/>
                <w:sz w:val="24"/>
                <w:szCs w:val="24"/>
                <w:lang w:eastAsia="es-MX"/>
              </w:rPr>
              <w:t>$11.22</w:t>
            </w: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b) Densidad media:</w:t>
            </w:r>
          </w:p>
        </w:tc>
        <w:tc>
          <w:tcPr>
            <w:tcW w:w="1275" w:type="dxa"/>
            <w:vAlign w:val="center"/>
          </w:tcPr>
          <w:p w:rsidR="00D36463" w:rsidRPr="004461EA" w:rsidRDefault="009D0C02" w:rsidP="002F6DC3">
            <w:pPr>
              <w:spacing w:after="0" w:line="360" w:lineRule="auto"/>
              <w:jc w:val="center"/>
              <w:rPr>
                <w:rFonts w:ascii="Arial" w:hAnsi="Arial" w:cs="Arial"/>
                <w:sz w:val="24"/>
                <w:szCs w:val="24"/>
                <w:lang w:eastAsia="es-MX"/>
              </w:rPr>
            </w:pPr>
            <w:r>
              <w:rPr>
                <w:rFonts w:ascii="Arial" w:hAnsi="Arial" w:cs="Arial"/>
                <w:sz w:val="24"/>
                <w:szCs w:val="24"/>
                <w:lang w:eastAsia="es-MX"/>
              </w:rPr>
              <w:t>$12.76</w:t>
            </w: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c) Densidad baja:</w:t>
            </w:r>
          </w:p>
        </w:tc>
        <w:tc>
          <w:tcPr>
            <w:tcW w:w="1275" w:type="dxa"/>
            <w:vAlign w:val="center"/>
          </w:tcPr>
          <w:p w:rsidR="00D36463" w:rsidRPr="004461EA" w:rsidRDefault="009D0C02" w:rsidP="002F6DC3">
            <w:pPr>
              <w:spacing w:after="0" w:line="360" w:lineRule="auto"/>
              <w:jc w:val="center"/>
              <w:rPr>
                <w:rFonts w:ascii="Arial" w:hAnsi="Arial" w:cs="Arial"/>
                <w:sz w:val="24"/>
                <w:szCs w:val="24"/>
                <w:lang w:eastAsia="es-MX"/>
              </w:rPr>
            </w:pPr>
            <w:r>
              <w:rPr>
                <w:rFonts w:ascii="Arial" w:hAnsi="Arial" w:cs="Arial"/>
                <w:sz w:val="24"/>
                <w:szCs w:val="24"/>
                <w:lang w:eastAsia="es-MX"/>
              </w:rPr>
              <w:t>$19.22</w:t>
            </w: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d) Densidad mínima:</w:t>
            </w:r>
          </w:p>
        </w:tc>
        <w:tc>
          <w:tcPr>
            <w:tcW w:w="1275" w:type="dxa"/>
            <w:vAlign w:val="center"/>
          </w:tcPr>
          <w:p w:rsidR="00D36463" w:rsidRPr="004461EA" w:rsidRDefault="009D0C02" w:rsidP="002F6DC3">
            <w:pPr>
              <w:spacing w:after="0" w:line="360" w:lineRule="auto"/>
              <w:jc w:val="center"/>
              <w:rPr>
                <w:rFonts w:ascii="Arial" w:hAnsi="Arial" w:cs="Arial"/>
                <w:sz w:val="24"/>
                <w:szCs w:val="24"/>
                <w:lang w:eastAsia="es-MX"/>
              </w:rPr>
            </w:pPr>
            <w:r>
              <w:rPr>
                <w:rFonts w:ascii="Arial" w:hAnsi="Arial" w:cs="Arial"/>
                <w:sz w:val="24"/>
                <w:szCs w:val="24"/>
                <w:lang w:eastAsia="es-MX"/>
              </w:rPr>
              <w:t>$28.79</w:t>
            </w:r>
          </w:p>
        </w:tc>
      </w:tr>
      <w:tr w:rsidR="00D36463" w:rsidRPr="00216FAB">
        <w:trPr>
          <w:trHeight w:val="51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XII. Expedición de planos por la dependencia municipal de obras públicas, por cada uno:</w:t>
            </w:r>
          </w:p>
        </w:tc>
        <w:tc>
          <w:tcPr>
            <w:tcW w:w="1275" w:type="dxa"/>
            <w:vAlign w:val="center"/>
          </w:tcPr>
          <w:p w:rsidR="00D36463" w:rsidRPr="004461EA" w:rsidRDefault="00DB334B" w:rsidP="002F6DC3">
            <w:pPr>
              <w:spacing w:after="0" w:line="360" w:lineRule="auto"/>
              <w:jc w:val="center"/>
              <w:rPr>
                <w:rFonts w:ascii="Arial" w:hAnsi="Arial" w:cs="Arial"/>
                <w:sz w:val="24"/>
                <w:szCs w:val="24"/>
                <w:lang w:eastAsia="es-MX"/>
              </w:rPr>
            </w:pPr>
            <w:r>
              <w:rPr>
                <w:rFonts w:ascii="Arial" w:hAnsi="Arial" w:cs="Arial"/>
                <w:sz w:val="24"/>
                <w:szCs w:val="24"/>
                <w:lang w:eastAsia="es-MX"/>
              </w:rPr>
              <w:t>$32.32</w:t>
            </w: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XIII. Certificación de planos, por cada uno:</w:t>
            </w:r>
          </w:p>
        </w:tc>
        <w:tc>
          <w:tcPr>
            <w:tcW w:w="1275" w:type="dxa"/>
            <w:vAlign w:val="center"/>
          </w:tcPr>
          <w:p w:rsidR="00D36463" w:rsidRPr="004461EA" w:rsidRDefault="00DB334B" w:rsidP="002F6DC3">
            <w:pPr>
              <w:spacing w:after="0" w:line="360" w:lineRule="auto"/>
              <w:jc w:val="center"/>
              <w:rPr>
                <w:rFonts w:ascii="Arial" w:hAnsi="Arial" w:cs="Arial"/>
                <w:sz w:val="24"/>
                <w:szCs w:val="24"/>
                <w:lang w:eastAsia="es-MX"/>
              </w:rPr>
            </w:pPr>
            <w:r>
              <w:rPr>
                <w:rFonts w:ascii="Arial" w:hAnsi="Arial" w:cs="Arial"/>
                <w:sz w:val="24"/>
                <w:szCs w:val="24"/>
                <w:lang w:eastAsia="es-MX"/>
              </w:rPr>
              <w:t>$62.34</w:t>
            </w: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XIV. Dictámenes de usos y destinos:</w:t>
            </w:r>
          </w:p>
        </w:tc>
        <w:tc>
          <w:tcPr>
            <w:tcW w:w="1275" w:type="dxa"/>
            <w:vAlign w:val="center"/>
          </w:tcPr>
          <w:p w:rsidR="00D36463" w:rsidRPr="004461EA" w:rsidRDefault="00DB334B" w:rsidP="002F6DC3">
            <w:pPr>
              <w:spacing w:after="0" w:line="360" w:lineRule="auto"/>
              <w:jc w:val="center"/>
              <w:rPr>
                <w:rFonts w:ascii="Arial" w:hAnsi="Arial" w:cs="Arial"/>
                <w:sz w:val="24"/>
                <w:szCs w:val="24"/>
                <w:lang w:eastAsia="es-MX"/>
              </w:rPr>
            </w:pPr>
            <w:r>
              <w:rPr>
                <w:rFonts w:ascii="Arial" w:hAnsi="Arial" w:cs="Arial"/>
                <w:sz w:val="24"/>
                <w:szCs w:val="24"/>
                <w:lang w:eastAsia="es-MX"/>
              </w:rPr>
              <w:t>$1,112.99</w:t>
            </w: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XV. Dictamen de trazo, usos y destinos:                                          </w:t>
            </w:r>
          </w:p>
        </w:tc>
        <w:tc>
          <w:tcPr>
            <w:tcW w:w="1275" w:type="dxa"/>
            <w:vAlign w:val="center"/>
          </w:tcPr>
          <w:p w:rsidR="00D36463" w:rsidRPr="004461EA" w:rsidRDefault="00DB334B" w:rsidP="002F6DC3">
            <w:pPr>
              <w:spacing w:after="0" w:line="360" w:lineRule="auto"/>
              <w:jc w:val="center"/>
              <w:rPr>
                <w:rFonts w:ascii="Arial" w:hAnsi="Arial" w:cs="Arial"/>
                <w:sz w:val="24"/>
                <w:szCs w:val="24"/>
                <w:lang w:eastAsia="es-MX"/>
              </w:rPr>
            </w:pPr>
            <w:r>
              <w:rPr>
                <w:rFonts w:ascii="Arial" w:hAnsi="Arial" w:cs="Arial"/>
                <w:sz w:val="24"/>
                <w:szCs w:val="24"/>
                <w:lang w:eastAsia="es-MX"/>
              </w:rPr>
              <w:t>$2,184.42</w:t>
            </w:r>
          </w:p>
        </w:tc>
      </w:tr>
      <w:tr w:rsidR="00D36463" w:rsidRPr="00216FAB">
        <w:trPr>
          <w:trHeight w:val="765"/>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XVI. Certificado de operatividad a los establecimientos destinados a presentar espectáculos públicos, de acuerdo a lo previsto en el artículo 6, fracción VI, de esta ley, según su capacidad: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 Hasta 250 personas:</w:t>
            </w:r>
          </w:p>
        </w:tc>
        <w:tc>
          <w:tcPr>
            <w:tcW w:w="1275" w:type="dxa"/>
            <w:vAlign w:val="center"/>
          </w:tcPr>
          <w:p w:rsidR="00D36463" w:rsidRPr="004461EA" w:rsidRDefault="00DB334B" w:rsidP="002F6DC3">
            <w:pPr>
              <w:spacing w:after="0" w:line="360" w:lineRule="auto"/>
              <w:jc w:val="center"/>
              <w:rPr>
                <w:rFonts w:ascii="Arial" w:hAnsi="Arial" w:cs="Arial"/>
                <w:sz w:val="24"/>
                <w:szCs w:val="24"/>
                <w:lang w:eastAsia="es-MX"/>
              </w:rPr>
            </w:pPr>
            <w:r>
              <w:rPr>
                <w:rFonts w:ascii="Arial" w:hAnsi="Arial" w:cs="Arial"/>
                <w:sz w:val="24"/>
                <w:szCs w:val="24"/>
                <w:lang w:eastAsia="es-MX"/>
              </w:rPr>
              <w:t>$534.17</w:t>
            </w: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b) De más de 250 a 1,000 personas:</w:t>
            </w:r>
          </w:p>
        </w:tc>
        <w:tc>
          <w:tcPr>
            <w:tcW w:w="1275" w:type="dxa"/>
            <w:vAlign w:val="center"/>
          </w:tcPr>
          <w:p w:rsidR="00D36463" w:rsidRPr="004461EA" w:rsidRDefault="00DB334B" w:rsidP="002F6DC3">
            <w:pPr>
              <w:spacing w:after="0" w:line="360" w:lineRule="auto"/>
              <w:jc w:val="center"/>
              <w:rPr>
                <w:rFonts w:ascii="Arial" w:hAnsi="Arial" w:cs="Arial"/>
                <w:sz w:val="24"/>
                <w:szCs w:val="24"/>
                <w:lang w:eastAsia="es-MX"/>
              </w:rPr>
            </w:pPr>
            <w:r>
              <w:rPr>
                <w:rFonts w:ascii="Arial" w:hAnsi="Arial" w:cs="Arial"/>
                <w:sz w:val="24"/>
                <w:szCs w:val="24"/>
                <w:lang w:eastAsia="es-MX"/>
              </w:rPr>
              <w:t>$612.67</w:t>
            </w: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c) De más de 1,000 a 5,000 personas:</w:t>
            </w:r>
          </w:p>
        </w:tc>
        <w:tc>
          <w:tcPr>
            <w:tcW w:w="1275" w:type="dxa"/>
            <w:vAlign w:val="center"/>
          </w:tcPr>
          <w:p w:rsidR="00D36463" w:rsidRPr="004461EA" w:rsidRDefault="00DB334B" w:rsidP="002F6DC3">
            <w:pPr>
              <w:spacing w:after="0" w:line="360" w:lineRule="auto"/>
              <w:jc w:val="center"/>
              <w:rPr>
                <w:rFonts w:ascii="Arial" w:hAnsi="Arial" w:cs="Arial"/>
                <w:sz w:val="24"/>
                <w:szCs w:val="24"/>
                <w:lang w:eastAsia="es-MX"/>
              </w:rPr>
            </w:pPr>
            <w:r>
              <w:rPr>
                <w:rFonts w:ascii="Arial" w:hAnsi="Arial" w:cs="Arial"/>
                <w:sz w:val="24"/>
                <w:szCs w:val="24"/>
                <w:lang w:eastAsia="es-MX"/>
              </w:rPr>
              <w:t>$882.07</w:t>
            </w: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d) De más de 5,000 a 10,000 personas:                      </w:t>
            </w:r>
          </w:p>
        </w:tc>
        <w:tc>
          <w:tcPr>
            <w:tcW w:w="1275" w:type="dxa"/>
            <w:vAlign w:val="center"/>
          </w:tcPr>
          <w:p w:rsidR="00D36463" w:rsidRPr="004461EA" w:rsidRDefault="00AE1166" w:rsidP="002F6DC3">
            <w:pPr>
              <w:spacing w:after="0" w:line="360" w:lineRule="auto"/>
              <w:jc w:val="center"/>
              <w:rPr>
                <w:rFonts w:ascii="Arial" w:hAnsi="Arial" w:cs="Arial"/>
                <w:sz w:val="24"/>
                <w:szCs w:val="24"/>
                <w:lang w:eastAsia="es-MX"/>
              </w:rPr>
            </w:pPr>
            <w:r>
              <w:rPr>
                <w:rFonts w:ascii="Arial" w:hAnsi="Arial" w:cs="Arial"/>
                <w:sz w:val="24"/>
                <w:szCs w:val="24"/>
                <w:lang w:eastAsia="es-MX"/>
              </w:rPr>
              <w:t>$1,764.20</w:t>
            </w: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e) De más de 10,000 personas:                                 </w:t>
            </w:r>
          </w:p>
        </w:tc>
        <w:tc>
          <w:tcPr>
            <w:tcW w:w="1275" w:type="dxa"/>
            <w:vAlign w:val="center"/>
          </w:tcPr>
          <w:p w:rsidR="00D36463" w:rsidRPr="004461EA" w:rsidRDefault="00AE1166" w:rsidP="002F6DC3">
            <w:pPr>
              <w:spacing w:after="0" w:line="360" w:lineRule="auto"/>
              <w:jc w:val="center"/>
              <w:rPr>
                <w:rFonts w:ascii="Arial" w:hAnsi="Arial" w:cs="Arial"/>
                <w:sz w:val="24"/>
                <w:szCs w:val="24"/>
                <w:lang w:eastAsia="es-MX"/>
              </w:rPr>
            </w:pPr>
            <w:r>
              <w:rPr>
                <w:rFonts w:ascii="Arial" w:hAnsi="Arial" w:cs="Arial"/>
                <w:sz w:val="24"/>
                <w:szCs w:val="24"/>
                <w:lang w:eastAsia="es-MX"/>
              </w:rPr>
              <w:t>$3,526.82</w:t>
            </w:r>
          </w:p>
        </w:tc>
      </w:tr>
      <w:tr w:rsidR="00D36463" w:rsidRPr="00216FAB">
        <w:trPr>
          <w:trHeight w:val="51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XVII.- De la resolución administrativa derivada del trámite del divorcio administrativo. </w:t>
            </w:r>
          </w:p>
        </w:tc>
        <w:tc>
          <w:tcPr>
            <w:tcW w:w="1275" w:type="dxa"/>
            <w:vAlign w:val="center"/>
          </w:tcPr>
          <w:p w:rsidR="00D36463" w:rsidRPr="004461EA" w:rsidRDefault="00AE1166" w:rsidP="002F6DC3">
            <w:pPr>
              <w:spacing w:after="0" w:line="360" w:lineRule="auto"/>
              <w:jc w:val="center"/>
              <w:rPr>
                <w:rFonts w:ascii="Arial" w:hAnsi="Arial" w:cs="Arial"/>
                <w:sz w:val="24"/>
                <w:szCs w:val="24"/>
                <w:lang w:eastAsia="es-MX"/>
              </w:rPr>
            </w:pPr>
            <w:r>
              <w:rPr>
                <w:rFonts w:ascii="Arial" w:hAnsi="Arial" w:cs="Arial"/>
                <w:sz w:val="24"/>
                <w:szCs w:val="24"/>
                <w:lang w:eastAsia="es-MX"/>
              </w:rPr>
              <w:t>$60.80</w:t>
            </w:r>
          </w:p>
        </w:tc>
      </w:tr>
      <w:tr w:rsidR="00D36463" w:rsidRPr="00216FAB">
        <w:trPr>
          <w:trHeight w:val="51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XVIII. Los certificados o autorizaciones especiales no previstos en este capítulo, causarán derechos, por cada uno:</w:t>
            </w:r>
          </w:p>
        </w:tc>
        <w:tc>
          <w:tcPr>
            <w:tcW w:w="1275" w:type="dxa"/>
            <w:vAlign w:val="center"/>
          </w:tcPr>
          <w:p w:rsidR="00D36463" w:rsidRPr="004461EA" w:rsidRDefault="00AE1166" w:rsidP="002F6DC3">
            <w:pPr>
              <w:spacing w:after="0" w:line="360" w:lineRule="auto"/>
              <w:jc w:val="center"/>
              <w:rPr>
                <w:rFonts w:ascii="Arial" w:hAnsi="Arial" w:cs="Arial"/>
                <w:sz w:val="24"/>
                <w:szCs w:val="24"/>
                <w:lang w:eastAsia="es-MX"/>
              </w:rPr>
            </w:pPr>
            <w:r>
              <w:rPr>
                <w:rFonts w:ascii="Arial" w:hAnsi="Arial" w:cs="Arial"/>
                <w:sz w:val="24"/>
                <w:szCs w:val="24"/>
                <w:lang w:eastAsia="es-MX"/>
              </w:rPr>
              <w:t>$80.05</w:t>
            </w:r>
          </w:p>
        </w:tc>
      </w:tr>
    </w:tbl>
    <w:p w:rsidR="00D36463" w:rsidRPr="004461EA" w:rsidRDefault="00D36463" w:rsidP="002F6DC3">
      <w:pPr>
        <w:spacing w:line="360" w:lineRule="auto"/>
        <w:jc w:val="both"/>
        <w:rPr>
          <w:rFonts w:ascii="Arial" w:hAnsi="Arial" w:cs="Arial"/>
          <w:color w:val="000000"/>
          <w:sz w:val="24"/>
          <w:szCs w:val="24"/>
          <w:lang w:eastAsia="es-MX"/>
        </w:rPr>
      </w:pPr>
    </w:p>
    <w:p w:rsidR="00D36463" w:rsidRPr="004461EA" w:rsidRDefault="00D36463" w:rsidP="00D95666">
      <w:pPr>
        <w:spacing w:line="360" w:lineRule="auto"/>
        <w:jc w:val="both"/>
        <w:rPr>
          <w:rFonts w:ascii="Arial" w:hAnsi="Arial" w:cs="Arial"/>
          <w:sz w:val="24"/>
          <w:szCs w:val="24"/>
        </w:rPr>
      </w:pPr>
      <w:r w:rsidRPr="004461EA">
        <w:rPr>
          <w:rFonts w:ascii="Arial" w:hAnsi="Arial" w:cs="Arial"/>
          <w:color w:val="000000"/>
          <w:sz w:val="24"/>
          <w:szCs w:val="24"/>
          <w:lang w:eastAsia="es-MX"/>
        </w:rPr>
        <w:t>Toda persona tiene derecho a la identidad y a ser registrado de manera inmediata a su nacimiento. El estado garantizará el cumplimiento de estos derechos. La autoridad competente expedirá gratuitamente la primera copia certificada del acta de registro de nacimiento.</w:t>
      </w:r>
    </w:p>
    <w:p w:rsidR="00D36463" w:rsidRPr="004461EA" w:rsidRDefault="00D36463" w:rsidP="00D95666">
      <w:pPr>
        <w:spacing w:line="360" w:lineRule="auto"/>
        <w:jc w:val="both"/>
        <w:rPr>
          <w:rFonts w:ascii="Arial" w:hAnsi="Arial" w:cs="Arial"/>
          <w:sz w:val="24"/>
          <w:szCs w:val="24"/>
        </w:rPr>
      </w:pPr>
      <w:r w:rsidRPr="004461EA">
        <w:rPr>
          <w:rFonts w:ascii="Arial" w:hAnsi="Arial" w:cs="Arial"/>
          <w:color w:val="000000"/>
          <w:sz w:val="24"/>
          <w:szCs w:val="24"/>
          <w:lang w:eastAsia="es-MX"/>
        </w:rPr>
        <w:t xml:space="preserve">Los documentos a que alude el presente artículo se entregarán en un plazo de 3 días contados a partir del día siguiente al de la fecha de recepción de la solicitud acompañada del recibo de pago correspondiente. </w:t>
      </w:r>
    </w:p>
    <w:p w:rsidR="00D36463" w:rsidRPr="004461EA" w:rsidRDefault="00D36463" w:rsidP="00D95666">
      <w:pPr>
        <w:spacing w:line="360" w:lineRule="auto"/>
        <w:jc w:val="both"/>
        <w:rPr>
          <w:rFonts w:ascii="Arial" w:hAnsi="Arial" w:cs="Arial"/>
          <w:sz w:val="24"/>
          <w:szCs w:val="24"/>
        </w:rPr>
      </w:pPr>
      <w:r w:rsidRPr="004461EA">
        <w:rPr>
          <w:rFonts w:ascii="Arial" w:hAnsi="Arial" w:cs="Arial"/>
          <w:color w:val="000000"/>
          <w:sz w:val="24"/>
          <w:szCs w:val="24"/>
          <w:lang w:eastAsia="es-MX"/>
        </w:rPr>
        <w:t xml:space="preserve">A petición del interesado, dichos documentos se entregarán en un plazo no mayor de 24 horas, cobrándose el doble de la cuota correspondiente. </w:t>
      </w:r>
    </w:p>
    <w:p w:rsidR="00D36463" w:rsidRPr="004461EA" w:rsidRDefault="00D36463" w:rsidP="002F6DC3">
      <w:pPr>
        <w:spacing w:line="360" w:lineRule="auto"/>
        <w:jc w:val="center"/>
        <w:rPr>
          <w:rFonts w:ascii="Arial" w:hAnsi="Arial" w:cs="Arial"/>
          <w:sz w:val="24"/>
          <w:szCs w:val="24"/>
        </w:rPr>
      </w:pPr>
      <w:r w:rsidRPr="004461EA">
        <w:rPr>
          <w:rFonts w:ascii="Arial" w:hAnsi="Arial" w:cs="Arial"/>
          <w:b/>
          <w:bCs/>
          <w:color w:val="000000"/>
          <w:sz w:val="24"/>
          <w:szCs w:val="24"/>
          <w:lang w:eastAsia="es-MX"/>
        </w:rPr>
        <w:t>DECIMO CUARTA</w:t>
      </w:r>
    </w:p>
    <w:p w:rsidR="00D36463" w:rsidRPr="004461EA" w:rsidRDefault="00D36463" w:rsidP="002F6DC3">
      <w:pPr>
        <w:spacing w:line="360" w:lineRule="auto"/>
        <w:jc w:val="center"/>
        <w:rPr>
          <w:rFonts w:ascii="Arial" w:hAnsi="Arial" w:cs="Arial"/>
          <w:sz w:val="24"/>
          <w:szCs w:val="24"/>
        </w:rPr>
      </w:pPr>
      <w:r w:rsidRPr="004461EA">
        <w:rPr>
          <w:rFonts w:ascii="Arial" w:hAnsi="Arial" w:cs="Arial"/>
          <w:b/>
          <w:bCs/>
          <w:color w:val="000000"/>
          <w:sz w:val="24"/>
          <w:szCs w:val="24"/>
          <w:lang w:eastAsia="es-MX"/>
        </w:rPr>
        <w:t>DE LOS SERVICIOS DE CATASTRO</w:t>
      </w:r>
    </w:p>
    <w:p w:rsidR="00D36463" w:rsidRPr="004461EA" w:rsidRDefault="00D36463" w:rsidP="002F6DC3">
      <w:pPr>
        <w:spacing w:line="360" w:lineRule="auto"/>
        <w:rPr>
          <w:rFonts w:ascii="Arial" w:hAnsi="Arial" w:cs="Arial"/>
          <w:sz w:val="24"/>
          <w:szCs w:val="24"/>
        </w:rPr>
      </w:pPr>
      <w:r w:rsidRPr="004461EA">
        <w:rPr>
          <w:rFonts w:ascii="Arial" w:hAnsi="Arial" w:cs="Arial"/>
          <w:color w:val="000000"/>
          <w:sz w:val="24"/>
          <w:szCs w:val="24"/>
          <w:lang w:eastAsia="es-MX"/>
        </w:rPr>
        <w:t xml:space="preserve">Artículo 64.- Las personas físicas o jurídicas que requieran de los servicios de la dirección o área de catastro que en este capítulo se enumeran, pagarán los derechos correspondientes conforme a las siguientes: </w:t>
      </w:r>
    </w:p>
    <w:p w:rsidR="00D36463" w:rsidRPr="004461EA" w:rsidRDefault="00D36463" w:rsidP="002F6DC3">
      <w:pPr>
        <w:spacing w:line="360" w:lineRule="auto"/>
        <w:rPr>
          <w:rFonts w:ascii="Arial" w:hAnsi="Arial" w:cs="Arial"/>
          <w:color w:val="000000"/>
          <w:sz w:val="24"/>
          <w:szCs w:val="24"/>
          <w:lang w:eastAsia="es-MX"/>
        </w:rPr>
      </w:pPr>
      <w:r w:rsidRPr="004461EA">
        <w:rPr>
          <w:rFonts w:ascii="Arial" w:hAnsi="Arial" w:cs="Arial"/>
          <w:color w:val="000000"/>
          <w:sz w:val="24"/>
          <w:szCs w:val="24"/>
          <w:lang w:eastAsia="es-MX"/>
        </w:rPr>
        <w:t>TARIFAS</w:t>
      </w:r>
    </w:p>
    <w:tbl>
      <w:tblPr>
        <w:tblW w:w="80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733"/>
        <w:gridCol w:w="1275"/>
      </w:tblGrid>
      <w:tr w:rsidR="00D36463" w:rsidRPr="00216FAB">
        <w:trPr>
          <w:trHeight w:val="285"/>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I. Copia de planos: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76"/>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 De manzana, por cada lámina:</w:t>
            </w:r>
          </w:p>
        </w:tc>
        <w:tc>
          <w:tcPr>
            <w:tcW w:w="1275" w:type="dxa"/>
            <w:vAlign w:val="center"/>
          </w:tcPr>
          <w:p w:rsidR="00D36463" w:rsidRPr="004461EA" w:rsidRDefault="00AE1166" w:rsidP="002F6DC3">
            <w:pPr>
              <w:spacing w:after="0" w:line="360" w:lineRule="auto"/>
              <w:jc w:val="center"/>
              <w:rPr>
                <w:rFonts w:ascii="Arial" w:hAnsi="Arial" w:cs="Arial"/>
                <w:sz w:val="24"/>
                <w:szCs w:val="24"/>
                <w:lang w:eastAsia="es-MX"/>
              </w:rPr>
            </w:pPr>
            <w:r>
              <w:rPr>
                <w:rFonts w:ascii="Arial" w:hAnsi="Arial" w:cs="Arial"/>
                <w:sz w:val="24"/>
                <w:szCs w:val="24"/>
                <w:lang w:eastAsia="es-MX"/>
              </w:rPr>
              <w:t>$110.82</w:t>
            </w:r>
          </w:p>
        </w:tc>
      </w:tr>
      <w:tr w:rsidR="00D36463" w:rsidRPr="00216FAB">
        <w:trPr>
          <w:trHeight w:val="28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b) Plano general de población o de zona catastral, por cada lámina:</w:t>
            </w:r>
          </w:p>
        </w:tc>
        <w:tc>
          <w:tcPr>
            <w:tcW w:w="1275" w:type="dxa"/>
            <w:vAlign w:val="center"/>
          </w:tcPr>
          <w:p w:rsidR="00D36463" w:rsidRPr="004461EA" w:rsidRDefault="00AE1166" w:rsidP="002F6DC3">
            <w:pPr>
              <w:spacing w:after="0" w:line="360" w:lineRule="auto"/>
              <w:jc w:val="center"/>
              <w:rPr>
                <w:rFonts w:ascii="Arial" w:hAnsi="Arial" w:cs="Arial"/>
                <w:sz w:val="24"/>
                <w:szCs w:val="24"/>
                <w:lang w:eastAsia="es-MX"/>
              </w:rPr>
            </w:pPr>
            <w:r>
              <w:rPr>
                <w:rFonts w:ascii="Arial" w:hAnsi="Arial" w:cs="Arial"/>
                <w:sz w:val="24"/>
                <w:szCs w:val="24"/>
                <w:lang w:eastAsia="es-MX"/>
              </w:rPr>
              <w:t>$124.69</w:t>
            </w:r>
          </w:p>
        </w:tc>
      </w:tr>
      <w:tr w:rsidR="00D36463" w:rsidRPr="00216FAB">
        <w:trPr>
          <w:trHeight w:val="27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c) De plano o fotografía de orto foto:</w:t>
            </w:r>
          </w:p>
        </w:tc>
        <w:tc>
          <w:tcPr>
            <w:tcW w:w="1275" w:type="dxa"/>
            <w:vAlign w:val="center"/>
          </w:tcPr>
          <w:p w:rsidR="00D36463" w:rsidRPr="004461EA" w:rsidRDefault="00AE1166" w:rsidP="002F6DC3">
            <w:pPr>
              <w:spacing w:after="0" w:line="360" w:lineRule="auto"/>
              <w:jc w:val="center"/>
              <w:rPr>
                <w:rFonts w:ascii="Arial" w:hAnsi="Arial" w:cs="Arial"/>
                <w:sz w:val="24"/>
                <w:szCs w:val="24"/>
                <w:lang w:eastAsia="es-MX"/>
              </w:rPr>
            </w:pPr>
            <w:r>
              <w:rPr>
                <w:rFonts w:ascii="Arial" w:hAnsi="Arial" w:cs="Arial"/>
                <w:sz w:val="24"/>
                <w:szCs w:val="24"/>
                <w:lang w:eastAsia="es-MX"/>
              </w:rPr>
              <w:t>$210.90</w:t>
            </w:r>
          </w:p>
        </w:tc>
      </w:tr>
      <w:tr w:rsidR="00D36463" w:rsidRPr="00216FAB">
        <w:trPr>
          <w:trHeight w:val="765"/>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d) Juego de planos, que contienen las tablas de valores unitarios de terrenos y construcciones de las localidades que comprendan el Municipio:</w:t>
            </w:r>
          </w:p>
        </w:tc>
        <w:tc>
          <w:tcPr>
            <w:tcW w:w="1275" w:type="dxa"/>
            <w:vAlign w:val="center"/>
          </w:tcPr>
          <w:p w:rsidR="00D36463" w:rsidRPr="004461EA" w:rsidRDefault="00F618EF" w:rsidP="002F6DC3">
            <w:pPr>
              <w:spacing w:after="0" w:line="360" w:lineRule="auto"/>
              <w:jc w:val="center"/>
              <w:rPr>
                <w:rFonts w:ascii="Arial" w:hAnsi="Arial" w:cs="Arial"/>
                <w:sz w:val="24"/>
                <w:szCs w:val="24"/>
                <w:lang w:eastAsia="es-MX"/>
              </w:rPr>
            </w:pPr>
            <w:r>
              <w:rPr>
                <w:rFonts w:ascii="Arial" w:hAnsi="Arial" w:cs="Arial"/>
                <w:sz w:val="24"/>
                <w:szCs w:val="24"/>
                <w:lang w:eastAsia="es-MX"/>
              </w:rPr>
              <w:t>$461.05</w:t>
            </w:r>
          </w:p>
        </w:tc>
      </w:tr>
      <w:tr w:rsidR="00D36463" w:rsidRPr="00216FAB">
        <w:trPr>
          <w:trHeight w:val="625"/>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Cuando a los servicios a que se refieren estos incisos se soliciten en papel denominado maduro, se cobrarán además de las cuotas previstas:</w:t>
            </w:r>
          </w:p>
        </w:tc>
        <w:tc>
          <w:tcPr>
            <w:tcW w:w="1275" w:type="dxa"/>
            <w:vAlign w:val="center"/>
          </w:tcPr>
          <w:p w:rsidR="00D36463" w:rsidRPr="004461EA" w:rsidRDefault="00F618EF" w:rsidP="002F6DC3">
            <w:pPr>
              <w:spacing w:after="0" w:line="360" w:lineRule="auto"/>
              <w:jc w:val="center"/>
              <w:rPr>
                <w:rFonts w:ascii="Arial" w:hAnsi="Arial" w:cs="Arial"/>
                <w:sz w:val="24"/>
                <w:szCs w:val="24"/>
                <w:lang w:eastAsia="es-MX"/>
              </w:rPr>
            </w:pPr>
            <w:r>
              <w:rPr>
                <w:rFonts w:ascii="Arial" w:hAnsi="Arial" w:cs="Arial"/>
                <w:sz w:val="24"/>
                <w:szCs w:val="24"/>
                <w:lang w:eastAsia="es-MX"/>
              </w:rPr>
              <w:t>$461.05</w:t>
            </w:r>
          </w:p>
        </w:tc>
      </w:tr>
      <w:tr w:rsidR="00D36463" w:rsidRPr="00216FAB">
        <w:trPr>
          <w:trHeight w:val="352"/>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II. Certificaciones catastrales: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86"/>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 Certificado de inscripción de propiedad, por cada predio:</w:t>
            </w:r>
          </w:p>
        </w:tc>
        <w:tc>
          <w:tcPr>
            <w:tcW w:w="1275" w:type="dxa"/>
            <w:vAlign w:val="center"/>
          </w:tcPr>
          <w:p w:rsidR="00D36463" w:rsidRPr="004461EA" w:rsidRDefault="00F618EF" w:rsidP="002F6DC3">
            <w:pPr>
              <w:spacing w:after="0" w:line="360" w:lineRule="auto"/>
              <w:jc w:val="center"/>
              <w:rPr>
                <w:rFonts w:ascii="Arial" w:hAnsi="Arial" w:cs="Arial"/>
                <w:sz w:val="24"/>
                <w:szCs w:val="24"/>
                <w:lang w:eastAsia="es-MX"/>
              </w:rPr>
            </w:pPr>
            <w:r>
              <w:rPr>
                <w:rFonts w:ascii="Arial" w:hAnsi="Arial" w:cs="Arial"/>
                <w:sz w:val="24"/>
                <w:szCs w:val="24"/>
                <w:lang w:eastAsia="es-MX"/>
              </w:rPr>
              <w:t>$87.73</w:t>
            </w:r>
          </w:p>
        </w:tc>
      </w:tr>
      <w:tr w:rsidR="00D36463" w:rsidRPr="00216FAB">
        <w:trPr>
          <w:trHeight w:val="51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Si además se solicita historial, se cobrará por cada búsqueda de antecedentes adicionales:</w:t>
            </w:r>
          </w:p>
        </w:tc>
        <w:tc>
          <w:tcPr>
            <w:tcW w:w="1275" w:type="dxa"/>
            <w:vAlign w:val="center"/>
          </w:tcPr>
          <w:p w:rsidR="00D36463" w:rsidRPr="004461EA" w:rsidRDefault="00F618EF" w:rsidP="002F6DC3">
            <w:pPr>
              <w:spacing w:after="0" w:line="360" w:lineRule="auto"/>
              <w:jc w:val="center"/>
              <w:rPr>
                <w:rFonts w:ascii="Arial" w:hAnsi="Arial" w:cs="Arial"/>
                <w:sz w:val="24"/>
                <w:szCs w:val="24"/>
                <w:lang w:eastAsia="es-MX"/>
              </w:rPr>
            </w:pPr>
            <w:r>
              <w:rPr>
                <w:rFonts w:ascii="Arial" w:hAnsi="Arial" w:cs="Arial"/>
                <w:sz w:val="24"/>
                <w:szCs w:val="24"/>
                <w:lang w:eastAsia="es-MX"/>
              </w:rPr>
              <w:t>$44.63</w:t>
            </w:r>
          </w:p>
        </w:tc>
      </w:tr>
      <w:tr w:rsidR="00D36463" w:rsidRPr="00216FAB">
        <w:trPr>
          <w:trHeight w:val="218"/>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b) Certificado de no-inscripción de propiedad:</w:t>
            </w:r>
          </w:p>
        </w:tc>
        <w:tc>
          <w:tcPr>
            <w:tcW w:w="1275" w:type="dxa"/>
            <w:vAlign w:val="center"/>
          </w:tcPr>
          <w:p w:rsidR="00D36463" w:rsidRPr="004461EA" w:rsidRDefault="00F618EF" w:rsidP="002F6DC3">
            <w:pPr>
              <w:spacing w:after="0" w:line="360" w:lineRule="auto"/>
              <w:jc w:val="center"/>
              <w:rPr>
                <w:rFonts w:ascii="Arial" w:hAnsi="Arial" w:cs="Arial"/>
                <w:sz w:val="24"/>
                <w:szCs w:val="24"/>
                <w:lang w:eastAsia="es-MX"/>
              </w:rPr>
            </w:pPr>
            <w:r>
              <w:rPr>
                <w:rFonts w:ascii="Arial" w:hAnsi="Arial" w:cs="Arial"/>
                <w:sz w:val="24"/>
                <w:szCs w:val="24"/>
                <w:lang w:eastAsia="es-MX"/>
              </w:rPr>
              <w:t>$44.63</w:t>
            </w:r>
          </w:p>
        </w:tc>
      </w:tr>
      <w:tr w:rsidR="00D36463" w:rsidRPr="00216FAB">
        <w:trPr>
          <w:trHeight w:val="266"/>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c) Por certificación en copias, por cada hoja:</w:t>
            </w:r>
          </w:p>
        </w:tc>
        <w:tc>
          <w:tcPr>
            <w:tcW w:w="1275" w:type="dxa"/>
            <w:vAlign w:val="center"/>
          </w:tcPr>
          <w:p w:rsidR="00D36463" w:rsidRPr="004461EA" w:rsidRDefault="00F618EF" w:rsidP="002F6DC3">
            <w:pPr>
              <w:spacing w:after="0" w:line="360" w:lineRule="auto"/>
              <w:jc w:val="center"/>
              <w:rPr>
                <w:rFonts w:ascii="Arial" w:hAnsi="Arial" w:cs="Arial"/>
                <w:sz w:val="24"/>
                <w:szCs w:val="24"/>
                <w:lang w:eastAsia="es-MX"/>
              </w:rPr>
            </w:pPr>
            <w:r>
              <w:rPr>
                <w:rFonts w:ascii="Arial" w:hAnsi="Arial" w:cs="Arial"/>
                <w:sz w:val="24"/>
                <w:szCs w:val="24"/>
                <w:lang w:eastAsia="es-MX"/>
              </w:rPr>
              <w:t>$87.73</w:t>
            </w:r>
          </w:p>
        </w:tc>
      </w:tr>
      <w:tr w:rsidR="00D36463" w:rsidRPr="00216FAB">
        <w:trPr>
          <w:trHeight w:val="268"/>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d) Por certificación en planos:</w:t>
            </w:r>
          </w:p>
        </w:tc>
        <w:tc>
          <w:tcPr>
            <w:tcW w:w="1275" w:type="dxa"/>
            <w:vAlign w:val="center"/>
          </w:tcPr>
          <w:p w:rsidR="00D36463" w:rsidRPr="004461EA" w:rsidRDefault="00F618EF" w:rsidP="002F6DC3">
            <w:pPr>
              <w:spacing w:after="0" w:line="360" w:lineRule="auto"/>
              <w:jc w:val="center"/>
              <w:rPr>
                <w:rFonts w:ascii="Arial" w:hAnsi="Arial" w:cs="Arial"/>
                <w:sz w:val="24"/>
                <w:szCs w:val="24"/>
                <w:lang w:eastAsia="es-MX"/>
              </w:rPr>
            </w:pPr>
            <w:r>
              <w:rPr>
                <w:rFonts w:ascii="Arial" w:hAnsi="Arial" w:cs="Arial"/>
                <w:sz w:val="24"/>
                <w:szCs w:val="24"/>
                <w:lang w:eastAsia="es-MX"/>
              </w:rPr>
              <w:t>$53.86</w:t>
            </w:r>
          </w:p>
        </w:tc>
      </w:tr>
    </w:tbl>
    <w:p w:rsidR="00D36463" w:rsidRPr="004461EA" w:rsidRDefault="00D36463" w:rsidP="002F6DC3">
      <w:pPr>
        <w:spacing w:after="0" w:line="360" w:lineRule="auto"/>
        <w:jc w:val="both"/>
        <w:rPr>
          <w:rFonts w:ascii="Arial" w:hAnsi="Arial" w:cs="Arial"/>
          <w:color w:val="000000"/>
          <w:sz w:val="24"/>
          <w:szCs w:val="24"/>
          <w:lang w:eastAsia="es-MX"/>
        </w:rPr>
      </w:pP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A los pensionados, jubilados, discapacitados y los que obtengan algún crédito del INFONAVIT, o de la Dirección de Pensiones del Estado, que soliciten los servicios señalados en esta fracción serán beneficiados con el 50% de reducción de los derechos correspondientes: </w:t>
      </w:r>
    </w:p>
    <w:p w:rsidR="00D36463" w:rsidRPr="00941493" w:rsidRDefault="00D36463" w:rsidP="002F6DC3">
      <w:pPr>
        <w:spacing w:line="360" w:lineRule="auto"/>
        <w:jc w:val="both"/>
        <w:rPr>
          <w:rFonts w:ascii="Arial" w:hAnsi="Arial" w:cs="Arial"/>
          <w:color w:val="000000"/>
          <w:sz w:val="24"/>
          <w:szCs w:val="24"/>
          <w:lang w:eastAsia="es-MX"/>
        </w:rPr>
      </w:pPr>
    </w:p>
    <w:p w:rsidR="00D36463" w:rsidRPr="00941493" w:rsidRDefault="00D36463" w:rsidP="002F6DC3">
      <w:pPr>
        <w:spacing w:line="360" w:lineRule="auto"/>
        <w:jc w:val="both"/>
        <w:rPr>
          <w:rFonts w:ascii="Arial" w:hAnsi="Arial" w:cs="Arial"/>
          <w:color w:val="000000"/>
          <w:sz w:val="24"/>
          <w:szCs w:val="24"/>
          <w:lang w:eastAsia="es-MX"/>
        </w:rPr>
      </w:pPr>
      <w:r w:rsidRPr="00941493">
        <w:rPr>
          <w:rFonts w:ascii="Arial" w:hAnsi="Arial" w:cs="Arial"/>
          <w:color w:val="000000"/>
          <w:sz w:val="24"/>
          <w:szCs w:val="24"/>
          <w:lang w:eastAsia="es-MX"/>
        </w:rPr>
        <w:t>IV.- Informes.</w:t>
      </w:r>
    </w:p>
    <w:tbl>
      <w:tblPr>
        <w:tblW w:w="80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733"/>
        <w:gridCol w:w="1275"/>
      </w:tblGrid>
      <w:tr w:rsidR="00D36463" w:rsidRPr="00216FAB">
        <w:trPr>
          <w:trHeight w:val="256"/>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a) Informes catastrales, por cada predio:</w:t>
            </w:r>
          </w:p>
        </w:tc>
        <w:tc>
          <w:tcPr>
            <w:tcW w:w="1275" w:type="dxa"/>
            <w:vAlign w:val="center"/>
          </w:tcPr>
          <w:p w:rsidR="00D36463" w:rsidRPr="004461EA" w:rsidRDefault="00F618EF" w:rsidP="002F6DC3">
            <w:pPr>
              <w:spacing w:after="0" w:line="360" w:lineRule="auto"/>
              <w:jc w:val="center"/>
              <w:rPr>
                <w:rFonts w:ascii="Arial" w:hAnsi="Arial" w:cs="Arial"/>
                <w:sz w:val="24"/>
                <w:szCs w:val="24"/>
                <w:lang w:eastAsia="es-MX"/>
              </w:rPr>
            </w:pPr>
            <w:r>
              <w:rPr>
                <w:rFonts w:ascii="Arial" w:hAnsi="Arial" w:cs="Arial"/>
                <w:sz w:val="24"/>
                <w:szCs w:val="24"/>
                <w:lang w:eastAsia="es-MX"/>
              </w:rPr>
              <w:t>$44.63</w:t>
            </w:r>
          </w:p>
        </w:tc>
      </w:tr>
      <w:tr w:rsidR="00D36463" w:rsidRPr="00216FAB">
        <w:trPr>
          <w:trHeight w:val="274"/>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b) Expedición de fotocopias del microfilme, por cada hoja simple:</w:t>
            </w:r>
          </w:p>
        </w:tc>
        <w:tc>
          <w:tcPr>
            <w:tcW w:w="1275" w:type="dxa"/>
            <w:vAlign w:val="center"/>
          </w:tcPr>
          <w:p w:rsidR="00D36463" w:rsidRPr="004461EA" w:rsidRDefault="00F618EF" w:rsidP="002F6DC3">
            <w:pPr>
              <w:spacing w:after="0" w:line="360" w:lineRule="auto"/>
              <w:jc w:val="center"/>
              <w:rPr>
                <w:rFonts w:ascii="Arial" w:hAnsi="Arial" w:cs="Arial"/>
                <w:sz w:val="24"/>
                <w:szCs w:val="24"/>
                <w:lang w:eastAsia="es-MX"/>
              </w:rPr>
            </w:pPr>
            <w:r>
              <w:rPr>
                <w:rFonts w:ascii="Arial" w:hAnsi="Arial" w:cs="Arial"/>
                <w:sz w:val="24"/>
                <w:szCs w:val="24"/>
                <w:lang w:eastAsia="es-MX"/>
              </w:rPr>
              <w:t>$44.63</w:t>
            </w:r>
          </w:p>
        </w:tc>
      </w:tr>
      <w:tr w:rsidR="00D36463" w:rsidRPr="00216FAB">
        <w:trPr>
          <w:trHeight w:val="278"/>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c) Informes catastrales, por datos técnicos, por cada predio:</w:t>
            </w:r>
          </w:p>
        </w:tc>
        <w:tc>
          <w:tcPr>
            <w:tcW w:w="1275" w:type="dxa"/>
            <w:vAlign w:val="center"/>
          </w:tcPr>
          <w:p w:rsidR="00D36463" w:rsidRPr="004461EA" w:rsidRDefault="00F618EF" w:rsidP="002F6DC3">
            <w:pPr>
              <w:spacing w:after="0" w:line="360" w:lineRule="auto"/>
              <w:jc w:val="center"/>
              <w:rPr>
                <w:rFonts w:ascii="Arial" w:hAnsi="Arial" w:cs="Arial"/>
                <w:sz w:val="24"/>
                <w:szCs w:val="24"/>
                <w:lang w:eastAsia="es-MX"/>
              </w:rPr>
            </w:pPr>
            <w:r>
              <w:rPr>
                <w:rFonts w:ascii="Arial" w:hAnsi="Arial" w:cs="Arial"/>
                <w:sz w:val="24"/>
                <w:szCs w:val="24"/>
                <w:lang w:eastAsia="es-MX"/>
              </w:rPr>
              <w:t>$87.73</w:t>
            </w:r>
          </w:p>
        </w:tc>
      </w:tr>
    </w:tbl>
    <w:p w:rsidR="00D36463" w:rsidRPr="004461EA" w:rsidRDefault="00D36463" w:rsidP="002F6DC3">
      <w:pPr>
        <w:spacing w:line="360" w:lineRule="auto"/>
        <w:jc w:val="both"/>
        <w:rPr>
          <w:rFonts w:ascii="Arial" w:hAnsi="Arial" w:cs="Arial"/>
          <w:color w:val="000000"/>
          <w:sz w:val="24"/>
          <w:szCs w:val="24"/>
          <w:lang w:eastAsia="es-MX"/>
        </w:rPr>
      </w:pPr>
    </w:p>
    <w:p w:rsidR="00D36463" w:rsidRPr="004461EA" w:rsidRDefault="00D36463" w:rsidP="002F6DC3">
      <w:pPr>
        <w:spacing w:line="360" w:lineRule="auto"/>
        <w:rPr>
          <w:rFonts w:ascii="Arial" w:hAnsi="Arial" w:cs="Arial"/>
          <w:sz w:val="24"/>
          <w:szCs w:val="24"/>
        </w:rPr>
      </w:pPr>
      <w:r w:rsidRPr="004461EA">
        <w:rPr>
          <w:rFonts w:ascii="Arial" w:hAnsi="Arial" w:cs="Arial"/>
          <w:color w:val="000000"/>
          <w:sz w:val="24"/>
          <w:szCs w:val="24"/>
          <w:lang w:eastAsia="es-MX"/>
        </w:rPr>
        <w:t xml:space="preserve">IV. Deslindes catastrales: </w:t>
      </w:r>
    </w:p>
    <w:p w:rsidR="00D36463" w:rsidRPr="004461EA" w:rsidRDefault="00D36463" w:rsidP="002F6DC3">
      <w:pPr>
        <w:spacing w:line="360" w:lineRule="auto"/>
        <w:rPr>
          <w:rFonts w:ascii="Arial" w:hAnsi="Arial" w:cs="Arial"/>
          <w:sz w:val="24"/>
          <w:szCs w:val="24"/>
        </w:rPr>
      </w:pPr>
      <w:r w:rsidRPr="004461EA">
        <w:rPr>
          <w:rFonts w:ascii="Arial" w:hAnsi="Arial" w:cs="Arial"/>
          <w:color w:val="000000"/>
          <w:sz w:val="24"/>
          <w:szCs w:val="24"/>
          <w:lang w:eastAsia="es-MX"/>
        </w:rPr>
        <w:t xml:space="preserve">a) Por la expedición de deslindes de predios urbanos, con base en planos catastrales existentes: </w:t>
      </w:r>
    </w:p>
    <w:tbl>
      <w:tblPr>
        <w:tblW w:w="80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733"/>
        <w:gridCol w:w="1275"/>
      </w:tblGrid>
      <w:tr w:rsidR="00D36463" w:rsidRPr="00216FAB">
        <w:trPr>
          <w:trHeight w:val="336"/>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1.- De 1 a 1,000 metros cuadrados:</w:t>
            </w:r>
          </w:p>
        </w:tc>
        <w:tc>
          <w:tcPr>
            <w:tcW w:w="1275" w:type="dxa"/>
            <w:vAlign w:val="center"/>
          </w:tcPr>
          <w:p w:rsidR="00D36463" w:rsidRPr="004461EA" w:rsidRDefault="00F618EF" w:rsidP="002F6DC3">
            <w:pPr>
              <w:spacing w:after="0" w:line="360" w:lineRule="auto"/>
              <w:jc w:val="center"/>
              <w:rPr>
                <w:rFonts w:ascii="Arial" w:hAnsi="Arial" w:cs="Arial"/>
                <w:sz w:val="24"/>
                <w:szCs w:val="24"/>
                <w:lang w:eastAsia="es-MX"/>
              </w:rPr>
            </w:pPr>
            <w:r>
              <w:rPr>
                <w:rFonts w:ascii="Arial" w:hAnsi="Arial" w:cs="Arial"/>
                <w:sz w:val="24"/>
                <w:szCs w:val="24"/>
                <w:lang w:eastAsia="es-MX"/>
              </w:rPr>
              <w:t>$124.69</w:t>
            </w:r>
          </w:p>
        </w:tc>
      </w:tr>
      <w:tr w:rsidR="00D36463" w:rsidRPr="00216FAB">
        <w:trPr>
          <w:trHeight w:val="51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2.- De 1,000 metros cuadrados en adelante se cobrará la cantidad anterior, más por cada 100 metros cuadrados o fracción excedente:</w:t>
            </w:r>
          </w:p>
        </w:tc>
        <w:tc>
          <w:tcPr>
            <w:tcW w:w="1275" w:type="dxa"/>
            <w:vAlign w:val="center"/>
          </w:tcPr>
          <w:p w:rsidR="00D36463" w:rsidRPr="004461EA" w:rsidRDefault="00F618EF" w:rsidP="002F6DC3">
            <w:pPr>
              <w:spacing w:after="0" w:line="360" w:lineRule="auto"/>
              <w:jc w:val="center"/>
              <w:rPr>
                <w:rFonts w:ascii="Arial" w:hAnsi="Arial" w:cs="Arial"/>
                <w:sz w:val="24"/>
                <w:szCs w:val="24"/>
                <w:lang w:eastAsia="es-MX"/>
              </w:rPr>
            </w:pPr>
            <w:r>
              <w:rPr>
                <w:rFonts w:ascii="Arial" w:hAnsi="Arial" w:cs="Arial"/>
                <w:sz w:val="24"/>
                <w:szCs w:val="24"/>
                <w:lang w:eastAsia="es-MX"/>
              </w:rPr>
              <w:t>$4.76</w:t>
            </w:r>
          </w:p>
        </w:tc>
      </w:tr>
      <w:tr w:rsidR="00D36463" w:rsidRPr="00216FAB">
        <w:trPr>
          <w:trHeight w:val="274"/>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b) Por la revisión de deslindes de predios rústicos: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74"/>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1.- De 1 a 10,000 metros cuadrados:</w:t>
            </w:r>
          </w:p>
        </w:tc>
        <w:tc>
          <w:tcPr>
            <w:tcW w:w="1275" w:type="dxa"/>
            <w:vAlign w:val="center"/>
          </w:tcPr>
          <w:p w:rsidR="00D36463" w:rsidRPr="004461EA" w:rsidRDefault="00F618EF" w:rsidP="002F6DC3">
            <w:pPr>
              <w:spacing w:after="0" w:line="360" w:lineRule="auto"/>
              <w:jc w:val="center"/>
              <w:rPr>
                <w:rFonts w:ascii="Arial" w:hAnsi="Arial" w:cs="Arial"/>
                <w:sz w:val="24"/>
                <w:szCs w:val="24"/>
                <w:lang w:eastAsia="es-MX"/>
              </w:rPr>
            </w:pPr>
            <w:r>
              <w:rPr>
                <w:rFonts w:ascii="Arial" w:hAnsi="Arial" w:cs="Arial"/>
                <w:sz w:val="24"/>
                <w:szCs w:val="24"/>
                <w:lang w:eastAsia="es-MX"/>
              </w:rPr>
              <w:t>$210.90</w:t>
            </w:r>
          </w:p>
        </w:tc>
      </w:tr>
      <w:tr w:rsidR="00D36463" w:rsidRPr="00216FAB">
        <w:trPr>
          <w:trHeight w:val="274"/>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2.- De más de 10,000 hasta 50,000 metros cuadrados:</w:t>
            </w:r>
          </w:p>
        </w:tc>
        <w:tc>
          <w:tcPr>
            <w:tcW w:w="1275" w:type="dxa"/>
            <w:vAlign w:val="center"/>
          </w:tcPr>
          <w:p w:rsidR="00D36463" w:rsidRPr="004461EA" w:rsidRDefault="00F618EF" w:rsidP="002F6DC3">
            <w:pPr>
              <w:spacing w:after="0" w:line="360" w:lineRule="auto"/>
              <w:jc w:val="center"/>
              <w:rPr>
                <w:rFonts w:ascii="Arial" w:hAnsi="Arial" w:cs="Arial"/>
                <w:sz w:val="24"/>
                <w:szCs w:val="24"/>
                <w:lang w:eastAsia="es-MX"/>
              </w:rPr>
            </w:pPr>
            <w:r>
              <w:rPr>
                <w:rFonts w:ascii="Arial" w:hAnsi="Arial" w:cs="Arial"/>
                <w:sz w:val="24"/>
                <w:szCs w:val="24"/>
                <w:lang w:eastAsia="es-MX"/>
              </w:rPr>
              <w:t>$321.74</w:t>
            </w:r>
          </w:p>
        </w:tc>
      </w:tr>
      <w:tr w:rsidR="00D36463" w:rsidRPr="00216FAB">
        <w:trPr>
          <w:trHeight w:val="277"/>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3.- De más de 50,000 hasta 100,000 metros cuadrados:</w:t>
            </w:r>
          </w:p>
        </w:tc>
        <w:tc>
          <w:tcPr>
            <w:tcW w:w="1275" w:type="dxa"/>
            <w:vAlign w:val="center"/>
          </w:tcPr>
          <w:p w:rsidR="00D36463" w:rsidRPr="004461EA" w:rsidRDefault="00257F61" w:rsidP="002F6DC3">
            <w:pPr>
              <w:spacing w:after="0" w:line="360" w:lineRule="auto"/>
              <w:jc w:val="center"/>
              <w:rPr>
                <w:rFonts w:ascii="Arial" w:hAnsi="Arial" w:cs="Arial"/>
                <w:sz w:val="24"/>
                <w:szCs w:val="24"/>
                <w:lang w:eastAsia="es-MX"/>
              </w:rPr>
            </w:pPr>
            <w:r>
              <w:rPr>
                <w:rFonts w:ascii="Arial" w:hAnsi="Arial" w:cs="Arial"/>
                <w:sz w:val="24"/>
                <w:szCs w:val="24"/>
                <w:lang w:eastAsia="es-MX"/>
              </w:rPr>
              <w:t>$427.61</w:t>
            </w:r>
          </w:p>
        </w:tc>
      </w:tr>
      <w:tr w:rsidR="00D36463" w:rsidRPr="00216FAB">
        <w:trPr>
          <w:trHeight w:val="281"/>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4.- De más de 100,000 metros cuadrados en adelante:</w:t>
            </w:r>
          </w:p>
        </w:tc>
        <w:tc>
          <w:tcPr>
            <w:tcW w:w="1275" w:type="dxa"/>
            <w:vAlign w:val="center"/>
          </w:tcPr>
          <w:p w:rsidR="00D36463" w:rsidRPr="004461EA" w:rsidRDefault="00257F61" w:rsidP="002F6DC3">
            <w:pPr>
              <w:spacing w:after="0" w:line="360" w:lineRule="auto"/>
              <w:jc w:val="center"/>
              <w:rPr>
                <w:rFonts w:ascii="Arial" w:hAnsi="Arial" w:cs="Arial"/>
                <w:sz w:val="24"/>
                <w:szCs w:val="24"/>
                <w:lang w:eastAsia="es-MX"/>
              </w:rPr>
            </w:pPr>
            <w:r>
              <w:rPr>
                <w:rFonts w:ascii="Arial" w:hAnsi="Arial" w:cs="Arial"/>
                <w:sz w:val="24"/>
                <w:szCs w:val="24"/>
                <w:lang w:eastAsia="es-MX"/>
              </w:rPr>
              <w:t>$534.17</w:t>
            </w:r>
          </w:p>
        </w:tc>
      </w:tr>
    </w:tbl>
    <w:p w:rsidR="00D36463" w:rsidRPr="004461EA" w:rsidRDefault="00D36463" w:rsidP="002F6DC3">
      <w:pPr>
        <w:spacing w:line="360" w:lineRule="auto"/>
        <w:jc w:val="both"/>
        <w:rPr>
          <w:rFonts w:ascii="Arial" w:hAnsi="Arial" w:cs="Arial"/>
          <w:color w:val="000000"/>
          <w:sz w:val="24"/>
          <w:szCs w:val="24"/>
          <w:lang w:eastAsia="es-MX"/>
        </w:rPr>
      </w:pPr>
    </w:p>
    <w:p w:rsidR="00D36463" w:rsidRPr="004461EA" w:rsidRDefault="00D36463" w:rsidP="002F6DC3">
      <w:pPr>
        <w:spacing w:line="360" w:lineRule="auto"/>
        <w:jc w:val="both"/>
        <w:rPr>
          <w:rFonts w:ascii="Arial" w:hAnsi="Arial" w:cs="Arial"/>
          <w:sz w:val="24"/>
          <w:szCs w:val="24"/>
        </w:rPr>
      </w:pPr>
      <w:r w:rsidRPr="004461EA">
        <w:rPr>
          <w:rFonts w:ascii="Arial" w:hAnsi="Arial" w:cs="Arial"/>
          <w:color w:val="000000"/>
          <w:sz w:val="24"/>
          <w:szCs w:val="24"/>
          <w:lang w:eastAsia="es-MX"/>
        </w:rPr>
        <w:t xml:space="preserve">c) Por la práctica de deslindes catastrales realizados por el área de catastro en predios rústicos, se cobrará el importe correspondiente a 20 veces la tarifa anterior, más en su caso, los gastos correspondientes a viáticos del personal técnico que deberá realizar estos trabajos. </w:t>
      </w:r>
    </w:p>
    <w:p w:rsidR="00D36463" w:rsidRPr="004461EA" w:rsidRDefault="00D36463" w:rsidP="002F6DC3">
      <w:pPr>
        <w:spacing w:line="360" w:lineRule="auto"/>
        <w:jc w:val="both"/>
        <w:rPr>
          <w:rFonts w:ascii="Arial" w:hAnsi="Arial" w:cs="Arial"/>
          <w:sz w:val="24"/>
          <w:szCs w:val="24"/>
        </w:rPr>
      </w:pPr>
      <w:r w:rsidRPr="004461EA">
        <w:rPr>
          <w:rFonts w:ascii="Arial" w:hAnsi="Arial" w:cs="Arial"/>
          <w:color w:val="000000"/>
          <w:sz w:val="24"/>
          <w:szCs w:val="24"/>
          <w:lang w:eastAsia="es-MX"/>
        </w:rPr>
        <w:t xml:space="preserve">V. Por cada dictamen de valor practicado por el área de catastro: </w:t>
      </w:r>
    </w:p>
    <w:p w:rsidR="00D36463" w:rsidRPr="004461EA" w:rsidRDefault="00D36463" w:rsidP="002F6DC3">
      <w:pPr>
        <w:spacing w:line="360" w:lineRule="auto"/>
        <w:jc w:val="both"/>
        <w:rPr>
          <w:rFonts w:ascii="Arial" w:hAnsi="Arial" w:cs="Arial"/>
          <w:sz w:val="24"/>
          <w:szCs w:val="24"/>
        </w:rPr>
      </w:pPr>
      <w:r w:rsidRPr="00F618EF">
        <w:rPr>
          <w:rFonts w:ascii="Arial" w:hAnsi="Arial" w:cs="Arial"/>
          <w:color w:val="000000"/>
          <w:sz w:val="24"/>
          <w:szCs w:val="24"/>
          <w:highlight w:val="red"/>
          <w:lang w:eastAsia="es-MX"/>
        </w:rPr>
        <w:t xml:space="preserve">a) Hasta $30,000 de valor:    </w:t>
      </w:r>
      <w:r w:rsidRPr="00F618EF">
        <w:rPr>
          <w:rFonts w:ascii="Arial" w:hAnsi="Arial" w:cs="Arial"/>
          <w:sz w:val="24"/>
          <w:szCs w:val="24"/>
          <w:highlight w:val="red"/>
          <w:lang w:eastAsia="es-MX"/>
        </w:rPr>
        <w:t>$332.93</w:t>
      </w:r>
    </w:p>
    <w:p w:rsidR="00D36463" w:rsidRPr="004461EA" w:rsidRDefault="00D36463" w:rsidP="002F6DC3">
      <w:pPr>
        <w:spacing w:line="360" w:lineRule="auto"/>
        <w:jc w:val="both"/>
        <w:rPr>
          <w:rFonts w:ascii="Arial" w:hAnsi="Arial" w:cs="Arial"/>
          <w:sz w:val="24"/>
          <w:szCs w:val="24"/>
        </w:rPr>
      </w:pPr>
      <w:r w:rsidRPr="004461EA">
        <w:rPr>
          <w:rFonts w:ascii="Arial" w:hAnsi="Arial" w:cs="Arial"/>
          <w:color w:val="000000"/>
          <w:sz w:val="24"/>
          <w:szCs w:val="24"/>
          <w:lang w:eastAsia="es-MX"/>
        </w:rPr>
        <w:t xml:space="preserve">b) De $30,000.01 a $1’000,000.00 se cobrará la cantidad del inciso anterior, más el 2 al millar sobre el excedente a $30,000.00 </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c) De $1’000,000.01 a $5’000,000.00 se cobrará la cantidad del inciso anterior más el 1.6 al millar sobre el excedente a $1’000,000.00. </w:t>
      </w:r>
    </w:p>
    <w:p w:rsidR="00D36463" w:rsidRPr="004461EA" w:rsidRDefault="00D36463" w:rsidP="002F6DC3">
      <w:pPr>
        <w:spacing w:line="360" w:lineRule="auto"/>
        <w:jc w:val="both"/>
        <w:rPr>
          <w:rFonts w:ascii="Arial" w:hAnsi="Arial" w:cs="Arial"/>
          <w:sz w:val="24"/>
          <w:szCs w:val="24"/>
        </w:rPr>
      </w:pPr>
      <w:r w:rsidRPr="004461EA">
        <w:rPr>
          <w:rFonts w:ascii="Arial" w:hAnsi="Arial" w:cs="Arial"/>
          <w:color w:val="000000"/>
          <w:sz w:val="24"/>
          <w:szCs w:val="24"/>
          <w:lang w:eastAsia="es-MX"/>
        </w:rPr>
        <w:t xml:space="preserve">d) De $5’000,000.01 en adelante se cobrará la cantidad del inciso anterior más el 0.8 al millar sobre el excedente a $5’000,000.00. </w:t>
      </w:r>
    </w:p>
    <w:p w:rsidR="00D36463" w:rsidRPr="004461EA" w:rsidRDefault="00D36463" w:rsidP="002F6DC3">
      <w:pPr>
        <w:spacing w:line="360" w:lineRule="auto"/>
        <w:jc w:val="both"/>
        <w:rPr>
          <w:rFonts w:ascii="Arial" w:hAnsi="Arial" w:cs="Arial"/>
          <w:sz w:val="24"/>
          <w:szCs w:val="24"/>
        </w:rPr>
      </w:pPr>
      <w:r w:rsidRPr="004461EA">
        <w:rPr>
          <w:rFonts w:ascii="Arial" w:hAnsi="Arial" w:cs="Arial"/>
          <w:color w:val="000000"/>
          <w:sz w:val="24"/>
          <w:szCs w:val="24"/>
          <w:lang w:eastAsia="es-MX"/>
        </w:rPr>
        <w:t>VI. Por la revisión y autorización del área de catastro, de cada avalúo practicado por otras instituciones o valuadores independientes autorizados por el área de catastro</w:t>
      </w:r>
      <w:proofErr w:type="gramStart"/>
      <w:r w:rsidRPr="004461EA">
        <w:rPr>
          <w:rFonts w:ascii="Arial" w:hAnsi="Arial" w:cs="Arial"/>
          <w:color w:val="000000"/>
          <w:sz w:val="24"/>
          <w:szCs w:val="24"/>
          <w:lang w:eastAsia="es-MX"/>
        </w:rPr>
        <w:t xml:space="preserve">:  </w:t>
      </w:r>
      <w:r>
        <w:rPr>
          <w:rFonts w:ascii="Arial" w:hAnsi="Arial" w:cs="Arial"/>
          <w:sz w:val="24"/>
          <w:szCs w:val="24"/>
          <w:lang w:eastAsia="es-MX"/>
        </w:rPr>
        <w:t>$</w:t>
      </w:r>
      <w:proofErr w:type="gramEnd"/>
      <w:r>
        <w:rPr>
          <w:rFonts w:ascii="Arial" w:hAnsi="Arial" w:cs="Arial"/>
          <w:sz w:val="24"/>
          <w:szCs w:val="24"/>
          <w:lang w:eastAsia="es-MX"/>
        </w:rPr>
        <w:t>118.28</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Estos documentos se entregarán en un plazo máximo de 3 días, contados a partir del día siguiente de recepción de la solicitud, acompañada del recibo de pago correspondiente. </w:t>
      </w:r>
    </w:p>
    <w:p w:rsidR="00D36463" w:rsidRPr="004461EA" w:rsidRDefault="00D36463" w:rsidP="002F6DC3">
      <w:pPr>
        <w:spacing w:line="360" w:lineRule="auto"/>
        <w:jc w:val="both"/>
        <w:rPr>
          <w:rFonts w:ascii="Arial" w:hAnsi="Arial" w:cs="Arial"/>
          <w:sz w:val="24"/>
          <w:szCs w:val="24"/>
        </w:rPr>
      </w:pPr>
      <w:r w:rsidRPr="004461EA">
        <w:rPr>
          <w:rFonts w:ascii="Arial" w:hAnsi="Arial" w:cs="Arial"/>
          <w:color w:val="000000"/>
          <w:sz w:val="24"/>
          <w:szCs w:val="24"/>
          <w:lang w:eastAsia="es-MX"/>
        </w:rPr>
        <w:t xml:space="preserve">A solicitud del interesado, dichos documentos se entregaran en un plazo no mayor a 36 horas, cobrándose en este caso el doble de la cuota correspondiente. </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VII. No se causará el pago de derechos por servicios Catastrales: </w:t>
      </w:r>
    </w:p>
    <w:p w:rsidR="00D36463" w:rsidRPr="004461EA" w:rsidRDefault="00D36463" w:rsidP="002F6DC3">
      <w:pPr>
        <w:spacing w:line="360" w:lineRule="auto"/>
        <w:jc w:val="both"/>
        <w:rPr>
          <w:rFonts w:ascii="Arial" w:hAnsi="Arial" w:cs="Arial"/>
          <w:sz w:val="24"/>
          <w:szCs w:val="24"/>
        </w:rPr>
      </w:pPr>
      <w:r w:rsidRPr="004461EA">
        <w:rPr>
          <w:rFonts w:ascii="Arial" w:hAnsi="Arial" w:cs="Arial"/>
          <w:color w:val="000000"/>
          <w:sz w:val="24"/>
          <w:szCs w:val="24"/>
          <w:lang w:eastAsia="es-MX"/>
        </w:rPr>
        <w:t xml:space="preserve">a) Cuando las certificaciones, copias certificadas o informes se expidan por las autoridades, siempre y cuando no sean a petición de parte; </w:t>
      </w:r>
    </w:p>
    <w:p w:rsidR="00D36463" w:rsidRPr="004461EA" w:rsidRDefault="00D36463" w:rsidP="002F6DC3">
      <w:pPr>
        <w:spacing w:line="360" w:lineRule="auto"/>
        <w:jc w:val="both"/>
        <w:rPr>
          <w:rFonts w:ascii="Arial" w:hAnsi="Arial" w:cs="Arial"/>
          <w:sz w:val="24"/>
          <w:szCs w:val="24"/>
        </w:rPr>
      </w:pPr>
      <w:r w:rsidRPr="004461EA">
        <w:rPr>
          <w:rFonts w:ascii="Arial" w:hAnsi="Arial" w:cs="Arial"/>
          <w:color w:val="000000"/>
          <w:sz w:val="24"/>
          <w:szCs w:val="24"/>
          <w:lang w:eastAsia="es-MX"/>
        </w:rPr>
        <w:t xml:space="preserve">b) Las que estén destinadas a exhibirse ante los Tribunales del Trabajo, los Penales o el Ministerio Público, cuando este actúe en el orden penal y se expidan para el juicio de amparo; </w:t>
      </w:r>
    </w:p>
    <w:p w:rsidR="00D36463" w:rsidRPr="004461EA" w:rsidRDefault="00D36463" w:rsidP="002F6DC3">
      <w:pPr>
        <w:spacing w:line="360" w:lineRule="auto"/>
        <w:jc w:val="both"/>
        <w:rPr>
          <w:rFonts w:ascii="Arial" w:hAnsi="Arial" w:cs="Arial"/>
          <w:sz w:val="24"/>
          <w:szCs w:val="24"/>
        </w:rPr>
      </w:pPr>
      <w:r w:rsidRPr="004461EA">
        <w:rPr>
          <w:rFonts w:ascii="Arial" w:hAnsi="Arial" w:cs="Arial"/>
          <w:color w:val="000000"/>
          <w:sz w:val="24"/>
          <w:szCs w:val="24"/>
          <w:lang w:eastAsia="es-MX"/>
        </w:rPr>
        <w:t xml:space="preserve">c) Las que tengan por objeto probar hechos relacionados con demandas de indemnización civil provenientes de delito; </w:t>
      </w:r>
    </w:p>
    <w:p w:rsidR="00D36463" w:rsidRPr="004461EA" w:rsidRDefault="00D36463" w:rsidP="002F6DC3">
      <w:pPr>
        <w:spacing w:line="360" w:lineRule="auto"/>
        <w:jc w:val="both"/>
        <w:rPr>
          <w:rFonts w:ascii="Arial" w:hAnsi="Arial" w:cs="Arial"/>
          <w:sz w:val="24"/>
          <w:szCs w:val="24"/>
        </w:rPr>
      </w:pPr>
      <w:r w:rsidRPr="004461EA">
        <w:rPr>
          <w:rFonts w:ascii="Arial" w:hAnsi="Arial" w:cs="Arial"/>
          <w:color w:val="000000"/>
          <w:sz w:val="24"/>
          <w:szCs w:val="24"/>
          <w:lang w:eastAsia="es-MX"/>
        </w:rPr>
        <w:t xml:space="preserve">d) Las que se expidan para juicios de alimentos, cuando sean solicitados por el acreedor alimentista. </w:t>
      </w:r>
    </w:p>
    <w:p w:rsidR="00D36463" w:rsidRPr="004461EA" w:rsidRDefault="00D36463" w:rsidP="002F6DC3">
      <w:pPr>
        <w:spacing w:line="360" w:lineRule="auto"/>
        <w:jc w:val="both"/>
        <w:rPr>
          <w:rFonts w:ascii="Arial" w:hAnsi="Arial" w:cs="Arial"/>
          <w:sz w:val="24"/>
          <w:szCs w:val="24"/>
        </w:rPr>
      </w:pPr>
      <w:r w:rsidRPr="004461EA">
        <w:rPr>
          <w:rFonts w:ascii="Arial" w:hAnsi="Arial" w:cs="Arial"/>
          <w:color w:val="000000"/>
          <w:sz w:val="24"/>
          <w:szCs w:val="24"/>
          <w:lang w:eastAsia="es-MX"/>
        </w:rPr>
        <w:t xml:space="preserve">e) Cuando los servicios se deriven de actos, contratos de operaciones celebradas con la intervención de organismos públicos de seguridad social, o la Comisión para la Regularización de la Tenencia de la Tierra, la Federación, Estado o Municipios. </w:t>
      </w:r>
    </w:p>
    <w:p w:rsidR="00D36463" w:rsidRPr="004461EA" w:rsidRDefault="00D36463" w:rsidP="002F6DC3">
      <w:pPr>
        <w:spacing w:line="360" w:lineRule="auto"/>
        <w:jc w:val="center"/>
        <w:rPr>
          <w:rFonts w:ascii="Arial" w:hAnsi="Arial" w:cs="Arial"/>
          <w:sz w:val="24"/>
          <w:szCs w:val="24"/>
        </w:rPr>
      </w:pPr>
      <w:r w:rsidRPr="004461EA">
        <w:rPr>
          <w:rFonts w:ascii="Arial" w:hAnsi="Arial" w:cs="Arial"/>
          <w:b/>
          <w:bCs/>
          <w:color w:val="000000"/>
          <w:sz w:val="24"/>
          <w:szCs w:val="24"/>
          <w:lang w:eastAsia="es-MX"/>
        </w:rPr>
        <w:t>CAPÍTULO TERCERO</w:t>
      </w:r>
    </w:p>
    <w:p w:rsidR="00D36463" w:rsidRPr="004461EA" w:rsidRDefault="00D36463" w:rsidP="002F6DC3">
      <w:pPr>
        <w:spacing w:line="360" w:lineRule="auto"/>
        <w:jc w:val="center"/>
        <w:rPr>
          <w:rFonts w:ascii="Arial" w:hAnsi="Arial" w:cs="Arial"/>
          <w:sz w:val="24"/>
          <w:szCs w:val="24"/>
        </w:rPr>
      </w:pPr>
      <w:r w:rsidRPr="004461EA">
        <w:rPr>
          <w:rFonts w:ascii="Arial" w:hAnsi="Arial" w:cs="Arial"/>
          <w:b/>
          <w:bCs/>
          <w:color w:val="000000"/>
          <w:sz w:val="24"/>
          <w:szCs w:val="24"/>
          <w:lang w:eastAsia="es-MX"/>
        </w:rPr>
        <w:t>OTROS DERECHOS</w:t>
      </w:r>
    </w:p>
    <w:p w:rsidR="00D36463" w:rsidRPr="004461EA" w:rsidRDefault="00D36463" w:rsidP="002F6DC3">
      <w:pPr>
        <w:spacing w:line="360" w:lineRule="auto"/>
        <w:jc w:val="center"/>
        <w:rPr>
          <w:rFonts w:ascii="Arial" w:hAnsi="Arial" w:cs="Arial"/>
          <w:sz w:val="24"/>
          <w:szCs w:val="24"/>
        </w:rPr>
      </w:pPr>
      <w:r w:rsidRPr="004461EA">
        <w:rPr>
          <w:rFonts w:ascii="Arial" w:hAnsi="Arial" w:cs="Arial"/>
          <w:b/>
          <w:bCs/>
          <w:color w:val="000000"/>
          <w:sz w:val="24"/>
          <w:szCs w:val="24"/>
          <w:lang w:eastAsia="es-MX"/>
        </w:rPr>
        <w:t>SECCIÓN ÚNICA</w:t>
      </w:r>
    </w:p>
    <w:p w:rsidR="00D36463" w:rsidRPr="004461EA" w:rsidRDefault="00D36463" w:rsidP="002F6DC3">
      <w:pPr>
        <w:spacing w:line="360" w:lineRule="auto"/>
        <w:jc w:val="center"/>
        <w:rPr>
          <w:rFonts w:ascii="Arial" w:hAnsi="Arial" w:cs="Arial"/>
          <w:sz w:val="24"/>
          <w:szCs w:val="24"/>
        </w:rPr>
      </w:pPr>
      <w:r w:rsidRPr="004461EA">
        <w:rPr>
          <w:rFonts w:ascii="Arial" w:hAnsi="Arial" w:cs="Arial"/>
          <w:b/>
          <w:bCs/>
          <w:color w:val="000000"/>
          <w:sz w:val="24"/>
          <w:szCs w:val="24"/>
          <w:lang w:eastAsia="es-MX"/>
        </w:rPr>
        <w:t>DERECHOS NO ESPECIFICADOS</w:t>
      </w:r>
    </w:p>
    <w:p w:rsidR="00D36463" w:rsidRPr="004461EA" w:rsidRDefault="00D36463" w:rsidP="002F6DC3">
      <w:pPr>
        <w:spacing w:line="360" w:lineRule="auto"/>
        <w:jc w:val="both"/>
        <w:rPr>
          <w:rFonts w:ascii="Arial" w:hAnsi="Arial" w:cs="Arial"/>
          <w:sz w:val="24"/>
          <w:szCs w:val="24"/>
        </w:rPr>
      </w:pPr>
      <w:r w:rsidRPr="004461EA">
        <w:rPr>
          <w:rFonts w:ascii="Arial" w:hAnsi="Arial" w:cs="Arial"/>
          <w:color w:val="000000"/>
          <w:sz w:val="24"/>
          <w:szCs w:val="24"/>
          <w:lang w:eastAsia="es-MX"/>
        </w:rPr>
        <w:t xml:space="preserve">Artículo 65.- Los otros servicios que provengan de la autoridad municipal, que no contravengan las disposiciones del Convenio de Coordinación Fiscal en materia de derechos, y que no estén previstos en este título, se cobrarán según la importancia del servicio que se preste, conforme a la siguiente: </w:t>
      </w:r>
    </w:p>
    <w:p w:rsidR="00D36463" w:rsidRPr="004461EA" w:rsidRDefault="00D36463" w:rsidP="002F6DC3">
      <w:pPr>
        <w:spacing w:line="360" w:lineRule="auto"/>
        <w:rPr>
          <w:rFonts w:ascii="Arial" w:hAnsi="Arial" w:cs="Arial"/>
          <w:sz w:val="24"/>
          <w:szCs w:val="24"/>
        </w:rPr>
      </w:pPr>
      <w:r>
        <w:rPr>
          <w:rFonts w:ascii="Arial" w:hAnsi="Arial" w:cs="Arial"/>
          <w:color w:val="000000"/>
          <w:sz w:val="24"/>
          <w:szCs w:val="24"/>
          <w:lang w:eastAsia="es-MX"/>
        </w:rPr>
        <w:t xml:space="preserve">                                                                                                        </w:t>
      </w:r>
      <w:r w:rsidRPr="004461EA">
        <w:rPr>
          <w:rFonts w:ascii="Arial" w:hAnsi="Arial" w:cs="Arial"/>
          <w:color w:val="000000"/>
          <w:sz w:val="24"/>
          <w:szCs w:val="24"/>
          <w:lang w:eastAsia="es-MX"/>
        </w:rPr>
        <w:t>TARIFA</w:t>
      </w:r>
    </w:p>
    <w:tbl>
      <w:tblPr>
        <w:tblW w:w="81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733"/>
        <w:gridCol w:w="1417"/>
      </w:tblGrid>
      <w:tr w:rsidR="00D36463" w:rsidRPr="00216FAB">
        <w:trPr>
          <w:trHeight w:val="319"/>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 Servicios que se presten en horas hábiles, por cada uno, de:</w:t>
            </w:r>
          </w:p>
        </w:tc>
        <w:tc>
          <w:tcPr>
            <w:tcW w:w="1417" w:type="dxa"/>
            <w:vAlign w:val="center"/>
          </w:tcPr>
          <w:p w:rsidR="00D36463" w:rsidRPr="004461EA" w:rsidRDefault="00257F61" w:rsidP="002F6DC3">
            <w:pPr>
              <w:spacing w:after="0" w:line="360" w:lineRule="auto"/>
              <w:jc w:val="center"/>
              <w:rPr>
                <w:rFonts w:ascii="Arial" w:hAnsi="Arial" w:cs="Arial"/>
                <w:sz w:val="24"/>
                <w:szCs w:val="24"/>
                <w:lang w:eastAsia="es-MX"/>
              </w:rPr>
            </w:pPr>
            <w:r>
              <w:rPr>
                <w:rFonts w:ascii="Arial" w:hAnsi="Arial" w:cs="Arial"/>
                <w:sz w:val="24"/>
                <w:szCs w:val="24"/>
                <w:lang w:eastAsia="es-MX"/>
              </w:rPr>
              <w:t>$57.01</w:t>
            </w:r>
          </w:p>
        </w:tc>
      </w:tr>
      <w:tr w:rsidR="00D36463" w:rsidRPr="00216FAB">
        <w:trPr>
          <w:trHeight w:val="28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II. Servicios que se presten en horas inhábiles, por cada uno, de:</w:t>
            </w:r>
          </w:p>
        </w:tc>
        <w:tc>
          <w:tcPr>
            <w:tcW w:w="1417" w:type="dxa"/>
            <w:vAlign w:val="center"/>
          </w:tcPr>
          <w:p w:rsidR="00D36463" w:rsidRPr="004461EA" w:rsidRDefault="00257F61" w:rsidP="002F6DC3">
            <w:pPr>
              <w:spacing w:after="0" w:line="360" w:lineRule="auto"/>
              <w:jc w:val="center"/>
              <w:rPr>
                <w:rFonts w:ascii="Arial" w:hAnsi="Arial" w:cs="Arial"/>
                <w:sz w:val="24"/>
                <w:szCs w:val="24"/>
                <w:lang w:eastAsia="es-MX"/>
              </w:rPr>
            </w:pPr>
            <w:r>
              <w:rPr>
                <w:rFonts w:ascii="Arial" w:hAnsi="Arial" w:cs="Arial"/>
                <w:sz w:val="24"/>
                <w:szCs w:val="24"/>
                <w:lang w:eastAsia="es-MX"/>
              </w:rPr>
              <w:t>$57.01</w:t>
            </w:r>
          </w:p>
        </w:tc>
      </w:tr>
      <w:tr w:rsidR="00D36463" w:rsidRPr="00216FAB">
        <w:trPr>
          <w:trHeight w:val="271"/>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III. Servicio de poda o tala de árboles. </w:t>
            </w:r>
          </w:p>
        </w:tc>
        <w:tc>
          <w:tcPr>
            <w:tcW w:w="1417"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75"/>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 Poda de árboles hasta de 10 metros de altura, por cada uno:</w:t>
            </w:r>
          </w:p>
        </w:tc>
        <w:tc>
          <w:tcPr>
            <w:tcW w:w="1417" w:type="dxa"/>
            <w:vAlign w:val="center"/>
          </w:tcPr>
          <w:p w:rsidR="00D36463" w:rsidRPr="004461EA" w:rsidRDefault="00257F61" w:rsidP="002F6DC3">
            <w:pPr>
              <w:spacing w:after="0" w:line="360" w:lineRule="auto"/>
              <w:jc w:val="center"/>
              <w:rPr>
                <w:rFonts w:ascii="Arial" w:hAnsi="Arial" w:cs="Arial"/>
                <w:sz w:val="24"/>
                <w:szCs w:val="24"/>
                <w:lang w:eastAsia="es-MX"/>
              </w:rPr>
            </w:pPr>
            <w:r>
              <w:rPr>
                <w:rFonts w:ascii="Arial" w:hAnsi="Arial" w:cs="Arial"/>
                <w:sz w:val="24"/>
                <w:szCs w:val="24"/>
                <w:lang w:eastAsia="es-MX"/>
              </w:rPr>
              <w:t>$629.63</w:t>
            </w:r>
          </w:p>
        </w:tc>
      </w:tr>
      <w:tr w:rsidR="00D36463" w:rsidRPr="00216FAB">
        <w:trPr>
          <w:trHeight w:val="138"/>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b) Poda de árboles de más de 10 metros de altura, por cada uno:</w:t>
            </w:r>
          </w:p>
        </w:tc>
        <w:tc>
          <w:tcPr>
            <w:tcW w:w="1417" w:type="dxa"/>
            <w:vAlign w:val="center"/>
          </w:tcPr>
          <w:p w:rsidR="00D36463" w:rsidRPr="004461EA" w:rsidRDefault="00257F61" w:rsidP="002F6DC3">
            <w:pPr>
              <w:spacing w:after="0" w:line="360" w:lineRule="auto"/>
              <w:jc w:val="center"/>
              <w:rPr>
                <w:rFonts w:ascii="Arial" w:hAnsi="Arial" w:cs="Arial"/>
                <w:sz w:val="24"/>
                <w:szCs w:val="24"/>
                <w:lang w:eastAsia="es-MX"/>
              </w:rPr>
            </w:pPr>
            <w:r>
              <w:rPr>
                <w:rFonts w:ascii="Arial" w:hAnsi="Arial" w:cs="Arial"/>
                <w:sz w:val="24"/>
                <w:szCs w:val="24"/>
                <w:lang w:eastAsia="es-MX"/>
              </w:rPr>
              <w:t>$1,259.25</w:t>
            </w:r>
          </w:p>
        </w:tc>
      </w:tr>
      <w:tr w:rsidR="00D36463" w:rsidRPr="00216FAB">
        <w:trPr>
          <w:trHeight w:val="324"/>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c) Derribo de árboles de hasta 10 metros de altura, por cada uno:</w:t>
            </w:r>
          </w:p>
        </w:tc>
        <w:tc>
          <w:tcPr>
            <w:tcW w:w="1417" w:type="dxa"/>
            <w:vAlign w:val="center"/>
          </w:tcPr>
          <w:p w:rsidR="00D36463" w:rsidRPr="004461EA" w:rsidRDefault="00257F61" w:rsidP="002F6DC3">
            <w:pPr>
              <w:spacing w:after="0" w:line="360" w:lineRule="auto"/>
              <w:jc w:val="center"/>
              <w:rPr>
                <w:rFonts w:ascii="Arial" w:hAnsi="Arial" w:cs="Arial"/>
                <w:sz w:val="24"/>
                <w:szCs w:val="24"/>
                <w:lang w:eastAsia="es-MX"/>
              </w:rPr>
            </w:pPr>
            <w:r>
              <w:rPr>
                <w:rFonts w:ascii="Arial" w:hAnsi="Arial" w:cs="Arial"/>
                <w:sz w:val="24"/>
                <w:szCs w:val="24"/>
                <w:lang w:eastAsia="es-MX"/>
              </w:rPr>
              <w:t>$1,259.25</w:t>
            </w:r>
          </w:p>
        </w:tc>
      </w:tr>
      <w:tr w:rsidR="00D36463" w:rsidRPr="00216FAB">
        <w:trPr>
          <w:trHeight w:val="258"/>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d) Derribo de árboles de más de 10 metros de altura, por cada uno:</w:t>
            </w:r>
          </w:p>
        </w:tc>
        <w:tc>
          <w:tcPr>
            <w:tcW w:w="1417" w:type="dxa"/>
            <w:vAlign w:val="center"/>
          </w:tcPr>
          <w:p w:rsidR="00D36463" w:rsidRPr="004461EA" w:rsidRDefault="00257F61" w:rsidP="002F6DC3">
            <w:pPr>
              <w:spacing w:after="0" w:line="360" w:lineRule="auto"/>
              <w:jc w:val="center"/>
              <w:rPr>
                <w:rFonts w:ascii="Arial" w:hAnsi="Arial" w:cs="Arial"/>
                <w:sz w:val="24"/>
                <w:szCs w:val="24"/>
                <w:lang w:eastAsia="es-MX"/>
              </w:rPr>
            </w:pPr>
            <w:r>
              <w:rPr>
                <w:rFonts w:ascii="Arial" w:hAnsi="Arial" w:cs="Arial"/>
                <w:sz w:val="24"/>
                <w:szCs w:val="24"/>
                <w:lang w:eastAsia="es-MX"/>
              </w:rPr>
              <w:t>$1,888.89</w:t>
            </w:r>
          </w:p>
        </w:tc>
      </w:tr>
      <w:tr w:rsidR="00D36463" w:rsidRPr="00216FAB">
        <w:trPr>
          <w:trHeight w:val="1275"/>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Tratándose de poda o derribo de árboles ubicados en la vía pública, que representen un riesgo para la seguridad de la ciudadanía en su persona o bienes, así como para la infraestructura de los servicios públicos instalados, previo dictamen de la dependencia respectiva del Municipio, el servicio será gratuito. </w:t>
            </w:r>
          </w:p>
        </w:tc>
        <w:tc>
          <w:tcPr>
            <w:tcW w:w="1417"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51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e) Autorización a particulares para la poda o derribo de árboles, previo dictamen forestal de la dependencia respectiva del Municipio:</w:t>
            </w:r>
          </w:p>
        </w:tc>
        <w:tc>
          <w:tcPr>
            <w:tcW w:w="1417" w:type="dxa"/>
            <w:vAlign w:val="center"/>
          </w:tcPr>
          <w:p w:rsidR="00D36463" w:rsidRPr="004461EA" w:rsidRDefault="00257F61" w:rsidP="002F6DC3">
            <w:pPr>
              <w:spacing w:after="0" w:line="360" w:lineRule="auto"/>
              <w:jc w:val="center"/>
              <w:rPr>
                <w:rFonts w:ascii="Arial" w:hAnsi="Arial" w:cs="Arial"/>
                <w:sz w:val="24"/>
                <w:szCs w:val="24"/>
                <w:lang w:eastAsia="es-MX"/>
              </w:rPr>
            </w:pPr>
            <w:r>
              <w:rPr>
                <w:rFonts w:ascii="Arial" w:hAnsi="Arial" w:cs="Arial"/>
                <w:sz w:val="24"/>
                <w:szCs w:val="24"/>
                <w:lang w:eastAsia="es-MX"/>
              </w:rPr>
              <w:t>$209.36</w:t>
            </w:r>
          </w:p>
        </w:tc>
      </w:tr>
      <w:tr w:rsidR="00D36463" w:rsidRPr="00216FAB">
        <w:trPr>
          <w:trHeight w:val="316"/>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IV. Por proporcionar información en documentos o elementos técnicos:</w:t>
            </w:r>
          </w:p>
        </w:tc>
        <w:tc>
          <w:tcPr>
            <w:tcW w:w="1417"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64"/>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 Copia simple por cada hoja:</w:t>
            </w:r>
          </w:p>
        </w:tc>
        <w:tc>
          <w:tcPr>
            <w:tcW w:w="1417" w:type="dxa"/>
            <w:vAlign w:val="center"/>
          </w:tcPr>
          <w:p w:rsidR="00D36463" w:rsidRPr="004461EA" w:rsidRDefault="00257F61" w:rsidP="002F6DC3">
            <w:pPr>
              <w:spacing w:after="0" w:line="360" w:lineRule="auto"/>
              <w:jc w:val="center"/>
              <w:rPr>
                <w:rFonts w:ascii="Arial" w:hAnsi="Arial" w:cs="Arial"/>
                <w:sz w:val="24"/>
                <w:szCs w:val="24"/>
                <w:lang w:eastAsia="es-MX"/>
              </w:rPr>
            </w:pPr>
            <w:r>
              <w:rPr>
                <w:rFonts w:ascii="Arial" w:hAnsi="Arial" w:cs="Arial"/>
                <w:sz w:val="24"/>
                <w:szCs w:val="24"/>
                <w:lang w:eastAsia="es-MX"/>
              </w:rPr>
              <w:t>$1.52</w:t>
            </w:r>
          </w:p>
        </w:tc>
      </w:tr>
      <w:tr w:rsidR="00D36463" w:rsidRPr="00216FAB">
        <w:trPr>
          <w:trHeight w:val="296"/>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b) Información en disco compacto, por cado uno:</w:t>
            </w:r>
          </w:p>
        </w:tc>
        <w:tc>
          <w:tcPr>
            <w:tcW w:w="1417" w:type="dxa"/>
            <w:vAlign w:val="center"/>
          </w:tcPr>
          <w:p w:rsidR="00D36463" w:rsidRPr="004461EA" w:rsidRDefault="00257F61" w:rsidP="002F6DC3">
            <w:pPr>
              <w:spacing w:after="0" w:line="360" w:lineRule="auto"/>
              <w:jc w:val="center"/>
              <w:rPr>
                <w:rFonts w:ascii="Arial" w:hAnsi="Arial" w:cs="Arial"/>
                <w:sz w:val="24"/>
                <w:szCs w:val="24"/>
                <w:lang w:eastAsia="es-MX"/>
              </w:rPr>
            </w:pPr>
            <w:r>
              <w:rPr>
                <w:rFonts w:ascii="Arial" w:hAnsi="Arial" w:cs="Arial"/>
                <w:sz w:val="24"/>
                <w:szCs w:val="24"/>
                <w:lang w:eastAsia="es-MX"/>
              </w:rPr>
              <w:t>$18.52</w:t>
            </w:r>
          </w:p>
        </w:tc>
      </w:tr>
      <w:tr w:rsidR="00D36463" w:rsidRPr="00216FAB">
        <w:trPr>
          <w:trHeight w:val="4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c) Información en disco compacto en formato DVD, por cado uno:</w:t>
            </w:r>
          </w:p>
        </w:tc>
        <w:tc>
          <w:tcPr>
            <w:tcW w:w="1417" w:type="dxa"/>
            <w:vAlign w:val="center"/>
          </w:tcPr>
          <w:p w:rsidR="00D36463" w:rsidRPr="004461EA" w:rsidRDefault="00257F61" w:rsidP="002F6DC3">
            <w:pPr>
              <w:spacing w:after="0" w:line="360" w:lineRule="auto"/>
              <w:jc w:val="center"/>
              <w:rPr>
                <w:rFonts w:ascii="Arial" w:hAnsi="Arial" w:cs="Arial"/>
                <w:sz w:val="24"/>
                <w:szCs w:val="24"/>
                <w:lang w:eastAsia="es-MX"/>
              </w:rPr>
            </w:pPr>
            <w:r>
              <w:rPr>
                <w:rFonts w:ascii="Arial" w:hAnsi="Arial" w:cs="Arial"/>
                <w:sz w:val="24"/>
                <w:szCs w:val="24"/>
                <w:lang w:eastAsia="es-MX"/>
              </w:rPr>
              <w:t>$27.77</w:t>
            </w:r>
          </w:p>
        </w:tc>
      </w:tr>
    </w:tbl>
    <w:p w:rsidR="00D36463" w:rsidRPr="004461EA" w:rsidRDefault="00D36463" w:rsidP="002F6DC3">
      <w:pPr>
        <w:spacing w:line="360" w:lineRule="auto"/>
        <w:rPr>
          <w:rFonts w:ascii="Arial" w:hAnsi="Arial" w:cs="Arial"/>
          <w:color w:val="000000"/>
          <w:sz w:val="24"/>
          <w:szCs w:val="24"/>
          <w:lang w:eastAsia="es-MX"/>
        </w:rPr>
      </w:pPr>
    </w:p>
    <w:p w:rsidR="00D36463" w:rsidRPr="004461EA" w:rsidRDefault="00D36463" w:rsidP="00D95666">
      <w:pPr>
        <w:spacing w:line="360" w:lineRule="auto"/>
        <w:jc w:val="both"/>
        <w:rPr>
          <w:rFonts w:ascii="Arial" w:hAnsi="Arial" w:cs="Arial"/>
          <w:sz w:val="24"/>
          <w:szCs w:val="24"/>
        </w:rPr>
      </w:pPr>
      <w:r w:rsidRPr="004461EA">
        <w:rPr>
          <w:rFonts w:ascii="Arial" w:hAnsi="Arial" w:cs="Arial"/>
          <w:color w:val="000000"/>
          <w:sz w:val="24"/>
          <w:szCs w:val="24"/>
          <w:lang w:eastAsia="es-MX"/>
        </w:rPr>
        <w:t>Cuando la información se proporcione en formatos distintos a los mencionados en los incisos del a) al f) anteriores, el cobro de derechos será el equivalente al precio de mercado que corresponda</w:t>
      </w:r>
    </w:p>
    <w:p w:rsidR="00D36463" w:rsidRPr="004461EA" w:rsidRDefault="00D36463" w:rsidP="002F6DC3">
      <w:pPr>
        <w:spacing w:line="360" w:lineRule="auto"/>
        <w:rPr>
          <w:rFonts w:ascii="Arial" w:hAnsi="Arial" w:cs="Arial"/>
          <w:sz w:val="24"/>
          <w:szCs w:val="24"/>
        </w:rPr>
      </w:pPr>
      <w:r w:rsidRPr="004461EA">
        <w:rPr>
          <w:rFonts w:ascii="Arial" w:hAnsi="Arial" w:cs="Arial"/>
          <w:color w:val="000000"/>
          <w:sz w:val="24"/>
          <w:szCs w:val="24"/>
          <w:lang w:eastAsia="es-MX"/>
        </w:rPr>
        <w:t xml:space="preserve">V. Para los efectos de este artículo, se consideran como horas hábiles, las comprendidas de lunes a viernes, de 9:00 a 15:00 horas. </w:t>
      </w:r>
    </w:p>
    <w:p w:rsidR="00D36463" w:rsidRPr="004461EA" w:rsidRDefault="00D36463" w:rsidP="002F6DC3">
      <w:pPr>
        <w:spacing w:line="360" w:lineRule="auto"/>
        <w:jc w:val="center"/>
        <w:rPr>
          <w:rFonts w:ascii="Arial" w:hAnsi="Arial" w:cs="Arial"/>
          <w:sz w:val="24"/>
          <w:szCs w:val="24"/>
        </w:rPr>
      </w:pPr>
      <w:r w:rsidRPr="004461EA">
        <w:rPr>
          <w:rFonts w:ascii="Arial" w:hAnsi="Arial" w:cs="Arial"/>
          <w:b/>
          <w:bCs/>
          <w:color w:val="000000"/>
          <w:sz w:val="24"/>
          <w:szCs w:val="24"/>
          <w:lang w:eastAsia="es-MX"/>
        </w:rPr>
        <w:t>CAPÍTULO CUARTO</w:t>
      </w:r>
    </w:p>
    <w:p w:rsidR="00D36463" w:rsidRPr="004461EA" w:rsidRDefault="00D36463" w:rsidP="002F6DC3">
      <w:pPr>
        <w:spacing w:line="360" w:lineRule="auto"/>
        <w:jc w:val="center"/>
        <w:rPr>
          <w:rFonts w:ascii="Arial" w:hAnsi="Arial" w:cs="Arial"/>
          <w:sz w:val="24"/>
          <w:szCs w:val="24"/>
        </w:rPr>
      </w:pPr>
      <w:r w:rsidRPr="004461EA">
        <w:rPr>
          <w:rFonts w:ascii="Arial" w:hAnsi="Arial" w:cs="Arial"/>
          <w:b/>
          <w:bCs/>
          <w:color w:val="000000"/>
          <w:sz w:val="24"/>
          <w:szCs w:val="24"/>
          <w:lang w:eastAsia="es-MX"/>
        </w:rPr>
        <w:t>ACCESORIOS DE LOS DERECHOS</w:t>
      </w:r>
    </w:p>
    <w:p w:rsidR="00D36463" w:rsidRPr="004461EA" w:rsidRDefault="00D36463" w:rsidP="002F6DC3">
      <w:pPr>
        <w:spacing w:line="360" w:lineRule="auto"/>
        <w:jc w:val="both"/>
        <w:rPr>
          <w:rFonts w:ascii="Arial" w:hAnsi="Arial" w:cs="Arial"/>
          <w:sz w:val="24"/>
          <w:szCs w:val="24"/>
        </w:rPr>
      </w:pPr>
      <w:r w:rsidRPr="004461EA">
        <w:rPr>
          <w:rFonts w:ascii="Arial" w:hAnsi="Arial" w:cs="Arial"/>
          <w:color w:val="000000"/>
          <w:sz w:val="24"/>
          <w:szCs w:val="24"/>
          <w:lang w:eastAsia="es-MX"/>
        </w:rPr>
        <w:t>Artículo 66.- Los ingresos por concepto de accesorios derivados por la falta de pago de los derechos señalados en este Título de Derechos, son los que se perciben por:</w:t>
      </w:r>
    </w:p>
    <w:p w:rsidR="00D36463" w:rsidRPr="004461EA" w:rsidRDefault="00D36463" w:rsidP="002F6DC3">
      <w:pPr>
        <w:spacing w:line="360" w:lineRule="auto"/>
        <w:rPr>
          <w:rFonts w:ascii="Arial" w:hAnsi="Arial" w:cs="Arial"/>
          <w:sz w:val="24"/>
          <w:szCs w:val="24"/>
        </w:rPr>
      </w:pPr>
      <w:r w:rsidRPr="004461EA">
        <w:rPr>
          <w:rFonts w:ascii="Arial" w:hAnsi="Arial" w:cs="Arial"/>
          <w:color w:val="000000"/>
          <w:sz w:val="24"/>
          <w:szCs w:val="24"/>
          <w:lang w:eastAsia="es-MX"/>
        </w:rPr>
        <w:t>I. Recargos;</w:t>
      </w:r>
    </w:p>
    <w:p w:rsidR="00D36463" w:rsidRPr="004461EA" w:rsidRDefault="00D36463" w:rsidP="002F6DC3">
      <w:pPr>
        <w:spacing w:line="360" w:lineRule="auto"/>
        <w:rPr>
          <w:rFonts w:ascii="Arial" w:hAnsi="Arial" w:cs="Arial"/>
          <w:sz w:val="24"/>
          <w:szCs w:val="24"/>
        </w:rPr>
      </w:pPr>
      <w:r w:rsidRPr="004461EA">
        <w:rPr>
          <w:rFonts w:ascii="Arial" w:hAnsi="Arial" w:cs="Arial"/>
          <w:color w:val="000000"/>
          <w:sz w:val="24"/>
          <w:szCs w:val="24"/>
          <w:lang w:eastAsia="es-MX"/>
        </w:rPr>
        <w:t>Los recargos se causarán conforme a lo establecido en la Ley de Hacienda Municipal del Estado de Jalisco, en vigor.</w:t>
      </w:r>
    </w:p>
    <w:p w:rsidR="00D36463" w:rsidRPr="004461EA" w:rsidRDefault="00D36463" w:rsidP="002F6DC3">
      <w:pPr>
        <w:spacing w:line="360" w:lineRule="auto"/>
        <w:rPr>
          <w:rFonts w:ascii="Arial" w:hAnsi="Arial" w:cs="Arial"/>
          <w:sz w:val="24"/>
          <w:szCs w:val="24"/>
        </w:rPr>
      </w:pPr>
      <w:r w:rsidRPr="004461EA">
        <w:rPr>
          <w:rFonts w:ascii="Arial" w:hAnsi="Arial" w:cs="Arial"/>
          <w:color w:val="000000"/>
          <w:sz w:val="24"/>
          <w:szCs w:val="24"/>
          <w:lang w:eastAsia="es-MX"/>
        </w:rPr>
        <w:t>II. Multas;</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III. Intereses;</w:t>
      </w:r>
    </w:p>
    <w:p w:rsidR="00D36463" w:rsidRPr="004461EA" w:rsidRDefault="00D36463" w:rsidP="002F6DC3">
      <w:pPr>
        <w:spacing w:line="360" w:lineRule="auto"/>
        <w:rPr>
          <w:rFonts w:ascii="Arial" w:hAnsi="Arial" w:cs="Arial"/>
          <w:sz w:val="24"/>
          <w:szCs w:val="24"/>
        </w:rPr>
      </w:pPr>
      <w:r w:rsidRPr="004461EA">
        <w:rPr>
          <w:rFonts w:ascii="Arial" w:hAnsi="Arial" w:cs="Arial"/>
          <w:color w:val="000000"/>
          <w:sz w:val="24"/>
          <w:szCs w:val="24"/>
          <w:lang w:eastAsia="es-MX"/>
        </w:rPr>
        <w:t>IV. Gastos de ejecución;</w:t>
      </w:r>
    </w:p>
    <w:p w:rsidR="00D36463" w:rsidRPr="004461EA" w:rsidRDefault="00D36463" w:rsidP="002F6DC3">
      <w:pPr>
        <w:spacing w:line="360" w:lineRule="auto"/>
        <w:rPr>
          <w:rFonts w:ascii="Arial" w:hAnsi="Arial" w:cs="Arial"/>
          <w:sz w:val="24"/>
          <w:szCs w:val="24"/>
        </w:rPr>
      </w:pPr>
      <w:r w:rsidRPr="004461EA">
        <w:rPr>
          <w:rFonts w:ascii="Arial" w:hAnsi="Arial" w:cs="Arial"/>
          <w:color w:val="000000"/>
          <w:sz w:val="24"/>
          <w:szCs w:val="24"/>
          <w:lang w:eastAsia="es-MX"/>
        </w:rPr>
        <w:t>V. Indemnizaciones;</w:t>
      </w:r>
    </w:p>
    <w:p w:rsidR="00D36463" w:rsidRPr="004461EA" w:rsidRDefault="00D36463" w:rsidP="002F6DC3">
      <w:pPr>
        <w:spacing w:line="360" w:lineRule="auto"/>
        <w:rPr>
          <w:rFonts w:ascii="Arial" w:hAnsi="Arial" w:cs="Arial"/>
          <w:sz w:val="24"/>
          <w:szCs w:val="24"/>
        </w:rPr>
      </w:pPr>
      <w:r w:rsidRPr="004461EA">
        <w:rPr>
          <w:rFonts w:ascii="Arial" w:hAnsi="Arial" w:cs="Arial"/>
          <w:color w:val="000000"/>
          <w:sz w:val="24"/>
          <w:szCs w:val="24"/>
          <w:lang w:eastAsia="es-MX"/>
        </w:rPr>
        <w:t>VI. Otros no especificados.</w:t>
      </w:r>
    </w:p>
    <w:p w:rsidR="00D36463" w:rsidRPr="004461EA" w:rsidRDefault="00D36463" w:rsidP="002F6DC3">
      <w:pPr>
        <w:spacing w:line="360" w:lineRule="auto"/>
        <w:jc w:val="both"/>
        <w:rPr>
          <w:rFonts w:ascii="Arial" w:hAnsi="Arial" w:cs="Arial"/>
          <w:sz w:val="24"/>
          <w:szCs w:val="24"/>
        </w:rPr>
      </w:pPr>
      <w:r w:rsidRPr="004461EA">
        <w:rPr>
          <w:rFonts w:ascii="Arial" w:hAnsi="Arial" w:cs="Arial"/>
          <w:color w:val="000000"/>
          <w:sz w:val="24"/>
          <w:szCs w:val="24"/>
          <w:lang w:eastAsia="es-MX"/>
        </w:rPr>
        <w:t xml:space="preserve">Artículo 67.- Dichos conceptos son accesorios de los derechos y participan de la naturaleza de éstos. </w:t>
      </w:r>
    </w:p>
    <w:p w:rsidR="00D36463"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Artículo 68.- Multas derivadas del incumplimiento en la forma, fecha y términos, que establezcan las disposiciones fiscales, del pago de los derechos, siempre que no esté considerada otra sanción en las demás disposiciones establecidas en la presente ley, sobre el crédito omitido, del: </w:t>
      </w:r>
    </w:p>
    <w:p w:rsidR="00D36463" w:rsidRPr="00D95666" w:rsidRDefault="00D36463" w:rsidP="00D95666">
      <w:pPr>
        <w:spacing w:line="360" w:lineRule="auto"/>
        <w:ind w:left="4956" w:firstLine="708"/>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10.00%  </w:t>
      </w:r>
      <w:r>
        <w:rPr>
          <w:rFonts w:ascii="Arial" w:hAnsi="Arial" w:cs="Arial"/>
          <w:color w:val="000000"/>
          <w:sz w:val="24"/>
          <w:szCs w:val="24"/>
          <w:lang w:eastAsia="es-MX"/>
        </w:rPr>
        <w:t xml:space="preserve">a </w:t>
      </w:r>
      <w:r w:rsidRPr="004461EA">
        <w:rPr>
          <w:rFonts w:ascii="Arial" w:hAnsi="Arial" w:cs="Arial"/>
          <w:color w:val="000000"/>
          <w:sz w:val="24"/>
          <w:szCs w:val="24"/>
          <w:lang w:eastAsia="es-MX"/>
        </w:rPr>
        <w:t xml:space="preserve"> 30.00%</w:t>
      </w:r>
    </w:p>
    <w:p w:rsidR="00D36463" w:rsidRPr="004461EA" w:rsidRDefault="00D36463" w:rsidP="002F6DC3">
      <w:pPr>
        <w:spacing w:line="360" w:lineRule="auto"/>
        <w:jc w:val="both"/>
        <w:rPr>
          <w:rFonts w:ascii="Arial" w:hAnsi="Arial" w:cs="Arial"/>
          <w:sz w:val="24"/>
          <w:szCs w:val="24"/>
        </w:rPr>
      </w:pPr>
      <w:r w:rsidRPr="004461EA">
        <w:rPr>
          <w:rFonts w:ascii="Arial" w:hAnsi="Arial" w:cs="Arial"/>
          <w:color w:val="000000"/>
          <w:sz w:val="24"/>
          <w:szCs w:val="24"/>
          <w:lang w:eastAsia="es-MX"/>
        </w:rPr>
        <w:t xml:space="preserve">Artículo 69.- La tasa de recargos por falta de pago oportuno de los créditos fiscales será del 1% mensual. </w:t>
      </w:r>
    </w:p>
    <w:p w:rsidR="00D36463" w:rsidRPr="004461EA" w:rsidRDefault="00D36463" w:rsidP="002F6DC3">
      <w:pPr>
        <w:spacing w:line="360" w:lineRule="auto"/>
        <w:jc w:val="both"/>
        <w:rPr>
          <w:rFonts w:ascii="Arial" w:hAnsi="Arial" w:cs="Arial"/>
          <w:sz w:val="24"/>
          <w:szCs w:val="24"/>
        </w:rPr>
      </w:pPr>
      <w:r w:rsidRPr="004461EA">
        <w:rPr>
          <w:rFonts w:ascii="Arial" w:hAnsi="Arial" w:cs="Arial"/>
          <w:color w:val="000000"/>
          <w:sz w:val="24"/>
          <w:szCs w:val="24"/>
          <w:lang w:eastAsia="es-MX"/>
        </w:rPr>
        <w:t xml:space="preserve">Artículo 70.- Cuando se concedan plazos para cubrir créditos fiscales, la tasa de interés será el costo porcentual promedio (C.P.P.), del mes inmediato anterior, que determine el Banco de México. </w:t>
      </w:r>
    </w:p>
    <w:p w:rsidR="00D36463" w:rsidRPr="004461EA" w:rsidRDefault="00D36463" w:rsidP="002F6DC3">
      <w:pPr>
        <w:spacing w:line="360" w:lineRule="auto"/>
        <w:jc w:val="both"/>
        <w:rPr>
          <w:rFonts w:ascii="Arial" w:hAnsi="Arial" w:cs="Arial"/>
          <w:sz w:val="24"/>
          <w:szCs w:val="24"/>
        </w:rPr>
      </w:pPr>
      <w:r w:rsidRPr="004461EA">
        <w:rPr>
          <w:rFonts w:ascii="Arial" w:hAnsi="Arial" w:cs="Arial"/>
          <w:color w:val="000000"/>
          <w:sz w:val="24"/>
          <w:szCs w:val="24"/>
          <w:lang w:eastAsia="es-MX"/>
        </w:rPr>
        <w:t xml:space="preserve">Artículo 71.- Los gastos de ejecución y de embargo se cubrirán a la Hacienda Municipal, conjuntamente con el crédito fiscal, conforme a las siguientes bases: </w:t>
      </w:r>
    </w:p>
    <w:p w:rsidR="00D36463" w:rsidRPr="004461EA" w:rsidRDefault="00D36463" w:rsidP="002F6DC3">
      <w:pPr>
        <w:spacing w:line="360" w:lineRule="auto"/>
        <w:jc w:val="both"/>
        <w:rPr>
          <w:rFonts w:ascii="Arial" w:hAnsi="Arial" w:cs="Arial"/>
          <w:sz w:val="24"/>
          <w:szCs w:val="24"/>
        </w:rPr>
      </w:pPr>
      <w:r w:rsidRPr="004461EA">
        <w:rPr>
          <w:rFonts w:ascii="Arial" w:hAnsi="Arial" w:cs="Arial"/>
          <w:color w:val="000000"/>
          <w:sz w:val="24"/>
          <w:szCs w:val="24"/>
          <w:lang w:eastAsia="es-MX"/>
        </w:rPr>
        <w:t xml:space="preserve">I. Por gastos de ejecución: </w:t>
      </w:r>
    </w:p>
    <w:p w:rsidR="00D36463" w:rsidRPr="004461EA" w:rsidRDefault="00D36463" w:rsidP="002F6DC3">
      <w:pPr>
        <w:spacing w:line="360" w:lineRule="auto"/>
        <w:jc w:val="both"/>
        <w:rPr>
          <w:rFonts w:ascii="Arial" w:hAnsi="Arial" w:cs="Arial"/>
          <w:sz w:val="24"/>
          <w:szCs w:val="24"/>
        </w:rPr>
      </w:pPr>
      <w:r w:rsidRPr="004461EA">
        <w:rPr>
          <w:rFonts w:ascii="Arial" w:hAnsi="Arial" w:cs="Arial"/>
          <w:color w:val="000000"/>
          <w:sz w:val="24"/>
          <w:szCs w:val="24"/>
          <w:lang w:eastAsia="es-MX"/>
        </w:rPr>
        <w:t xml:space="preserve">Por la notificación de requerimiento de pago de créditos fiscales, no cubiertos en los plazos establecidos: </w:t>
      </w:r>
    </w:p>
    <w:p w:rsidR="00D36463" w:rsidRPr="004461EA" w:rsidRDefault="00D36463" w:rsidP="002F6DC3">
      <w:pPr>
        <w:spacing w:line="360" w:lineRule="auto"/>
        <w:jc w:val="both"/>
        <w:rPr>
          <w:rFonts w:ascii="Arial" w:hAnsi="Arial" w:cs="Arial"/>
          <w:sz w:val="24"/>
          <w:szCs w:val="24"/>
        </w:rPr>
      </w:pPr>
      <w:r w:rsidRPr="004461EA">
        <w:rPr>
          <w:rFonts w:ascii="Arial" w:hAnsi="Arial" w:cs="Arial"/>
          <w:color w:val="000000"/>
          <w:sz w:val="24"/>
          <w:szCs w:val="24"/>
          <w:lang w:eastAsia="es-MX"/>
        </w:rPr>
        <w:t>a) Cuando se realicen en la cabecera municipal, el 5% sin q</w:t>
      </w:r>
      <w:r>
        <w:rPr>
          <w:rFonts w:ascii="Arial" w:hAnsi="Arial" w:cs="Arial"/>
          <w:color w:val="000000"/>
          <w:sz w:val="24"/>
          <w:szCs w:val="24"/>
          <w:lang w:eastAsia="es-MX"/>
        </w:rPr>
        <w:t xml:space="preserve">ue su importe sea menor a </w:t>
      </w:r>
      <w:r w:rsidR="00946EAC" w:rsidRPr="00946EAC">
        <w:rPr>
          <w:rFonts w:ascii="Arial" w:hAnsi="Arial" w:cs="Arial"/>
          <w:color w:val="000000"/>
          <w:sz w:val="24"/>
          <w:szCs w:val="24"/>
          <w:lang w:eastAsia="es-MX"/>
        </w:rPr>
        <w:t>$81.16 (ochenta y un pesos 16</w:t>
      </w:r>
      <w:r w:rsidRPr="00946EAC">
        <w:rPr>
          <w:rFonts w:ascii="Arial" w:hAnsi="Arial" w:cs="Arial"/>
          <w:color w:val="000000"/>
          <w:sz w:val="24"/>
          <w:szCs w:val="24"/>
          <w:lang w:eastAsia="es-MX"/>
        </w:rPr>
        <w:t>/100 m.n.).</w:t>
      </w:r>
      <w:r w:rsidRPr="004461EA">
        <w:rPr>
          <w:rFonts w:ascii="Arial" w:hAnsi="Arial" w:cs="Arial"/>
          <w:color w:val="000000"/>
          <w:sz w:val="24"/>
          <w:szCs w:val="24"/>
          <w:lang w:eastAsia="es-MX"/>
        </w:rPr>
        <w:t xml:space="preserve"> </w:t>
      </w:r>
    </w:p>
    <w:p w:rsidR="00D36463" w:rsidRPr="004461EA" w:rsidRDefault="00D36463" w:rsidP="002F6DC3">
      <w:pPr>
        <w:spacing w:line="360" w:lineRule="auto"/>
        <w:jc w:val="both"/>
        <w:rPr>
          <w:rFonts w:ascii="Arial" w:hAnsi="Arial" w:cs="Arial"/>
          <w:sz w:val="24"/>
          <w:szCs w:val="24"/>
        </w:rPr>
      </w:pPr>
      <w:r w:rsidRPr="004461EA">
        <w:rPr>
          <w:rFonts w:ascii="Arial" w:hAnsi="Arial" w:cs="Arial"/>
          <w:color w:val="000000"/>
          <w:sz w:val="24"/>
          <w:szCs w:val="24"/>
          <w:lang w:eastAsia="es-MX"/>
        </w:rPr>
        <w:t xml:space="preserve">b) Cuando se realice fuera de la cabecera municipal el 8%, sin que su importe sea menor a </w:t>
      </w:r>
      <w:r w:rsidR="00C83555">
        <w:rPr>
          <w:rFonts w:ascii="Arial" w:hAnsi="Arial" w:cs="Arial"/>
          <w:color w:val="000000"/>
          <w:sz w:val="24"/>
          <w:szCs w:val="24"/>
          <w:lang w:eastAsia="es-MX"/>
        </w:rPr>
        <w:t>$81.16</w:t>
      </w:r>
      <w:r>
        <w:rPr>
          <w:rFonts w:ascii="Arial" w:hAnsi="Arial" w:cs="Arial"/>
          <w:color w:val="000000"/>
          <w:sz w:val="24"/>
          <w:szCs w:val="24"/>
          <w:lang w:eastAsia="es-MX"/>
        </w:rPr>
        <w:t xml:space="preserve"> (</w:t>
      </w:r>
      <w:r w:rsidR="00C83555">
        <w:rPr>
          <w:rFonts w:ascii="Arial" w:hAnsi="Arial" w:cs="Arial"/>
          <w:color w:val="000000"/>
          <w:sz w:val="24"/>
          <w:szCs w:val="24"/>
          <w:lang w:eastAsia="es-MX"/>
        </w:rPr>
        <w:t>ochenta y un  pesos 16</w:t>
      </w:r>
      <w:r w:rsidRPr="004461EA">
        <w:rPr>
          <w:rFonts w:ascii="Arial" w:hAnsi="Arial" w:cs="Arial"/>
          <w:color w:val="000000"/>
          <w:sz w:val="24"/>
          <w:szCs w:val="24"/>
          <w:lang w:eastAsia="es-MX"/>
        </w:rPr>
        <w:t>/100 m.n.).</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II. Por gastos de embargo: </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Las diligencias de embargo, así como las de remoción del deudor como depositario, que impliquen extracción de bienes: </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a) Cuando se realicen en la cabecera municipal, el 5%; y </w:t>
      </w:r>
    </w:p>
    <w:p w:rsidR="00D36463" w:rsidRPr="004461EA" w:rsidRDefault="00D36463" w:rsidP="002F6DC3">
      <w:pPr>
        <w:spacing w:line="360" w:lineRule="auto"/>
        <w:rPr>
          <w:rFonts w:ascii="Arial" w:hAnsi="Arial" w:cs="Arial"/>
          <w:sz w:val="24"/>
          <w:szCs w:val="24"/>
        </w:rPr>
      </w:pPr>
      <w:r w:rsidRPr="004461EA">
        <w:rPr>
          <w:rFonts w:ascii="Arial" w:hAnsi="Arial" w:cs="Arial"/>
          <w:color w:val="000000"/>
          <w:sz w:val="24"/>
          <w:szCs w:val="24"/>
          <w:lang w:eastAsia="es-MX"/>
        </w:rPr>
        <w:t xml:space="preserve">b) Cuando se realicen fuera de la cabecera municipal, el 8%, </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III. Los demás gastos que sean erogados en el procedimiento, serán reembolsados al Ayuntamiento por los contribuyentes. </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El cobro de honorarios conforme a las tarifas señaladas, en ningún caso, excederá de los siguientes límites: </w:t>
      </w:r>
    </w:p>
    <w:p w:rsidR="00D36463" w:rsidRPr="004461EA" w:rsidRDefault="009D08C6" w:rsidP="002F6DC3">
      <w:pPr>
        <w:spacing w:after="0" w:line="360" w:lineRule="auto"/>
        <w:jc w:val="both"/>
        <w:rPr>
          <w:rFonts w:ascii="Arial" w:hAnsi="Arial" w:cs="Arial"/>
          <w:color w:val="000000"/>
          <w:sz w:val="24"/>
          <w:szCs w:val="24"/>
          <w:lang w:eastAsia="es-MX"/>
        </w:rPr>
      </w:pPr>
      <w:r w:rsidRPr="009D08C6">
        <w:rPr>
          <w:rFonts w:ascii="Arial" w:hAnsi="Arial" w:cs="Arial"/>
          <w:color w:val="000000"/>
          <w:sz w:val="24"/>
          <w:szCs w:val="24"/>
          <w:lang w:eastAsia="es-MX"/>
        </w:rPr>
        <w:t>a) Del importe de $2,435.15</w:t>
      </w:r>
      <w:r w:rsidR="00D36463" w:rsidRPr="009D08C6">
        <w:rPr>
          <w:rFonts w:ascii="Arial" w:hAnsi="Arial" w:cs="Arial"/>
          <w:color w:val="000000"/>
          <w:sz w:val="24"/>
          <w:szCs w:val="24"/>
          <w:lang w:eastAsia="es-MX"/>
        </w:rPr>
        <w:t xml:space="preserve"> (Dos mil </w:t>
      </w:r>
      <w:r w:rsidRPr="009D08C6">
        <w:rPr>
          <w:rFonts w:ascii="Arial" w:hAnsi="Arial" w:cs="Arial"/>
          <w:color w:val="000000"/>
          <w:sz w:val="24"/>
          <w:szCs w:val="24"/>
          <w:lang w:eastAsia="es-MX"/>
        </w:rPr>
        <w:t>cuatrocientos treinta y cinco</w:t>
      </w:r>
      <w:r w:rsidR="00D36463" w:rsidRPr="009D08C6">
        <w:rPr>
          <w:rFonts w:ascii="Arial" w:hAnsi="Arial" w:cs="Arial"/>
          <w:color w:val="000000"/>
          <w:sz w:val="24"/>
          <w:szCs w:val="24"/>
          <w:lang w:eastAsia="es-MX"/>
        </w:rPr>
        <w:t xml:space="preserve"> </w:t>
      </w:r>
      <w:r w:rsidRPr="009D08C6">
        <w:rPr>
          <w:rFonts w:ascii="Arial" w:hAnsi="Arial" w:cs="Arial"/>
          <w:color w:val="000000"/>
          <w:sz w:val="24"/>
          <w:szCs w:val="24"/>
          <w:lang w:eastAsia="es-MX"/>
        </w:rPr>
        <w:t>pesos 15</w:t>
      </w:r>
      <w:r w:rsidR="00D36463" w:rsidRPr="009D08C6">
        <w:rPr>
          <w:rFonts w:ascii="Arial" w:hAnsi="Arial" w:cs="Arial"/>
          <w:color w:val="000000"/>
          <w:sz w:val="24"/>
          <w:szCs w:val="24"/>
          <w:lang w:eastAsia="es-MX"/>
        </w:rPr>
        <w:t>/100)</w:t>
      </w:r>
      <w:r w:rsidR="00D36463" w:rsidRPr="004461EA">
        <w:rPr>
          <w:rFonts w:ascii="Arial" w:hAnsi="Arial" w:cs="Arial"/>
          <w:color w:val="000000"/>
          <w:sz w:val="24"/>
          <w:szCs w:val="24"/>
          <w:lang w:eastAsia="es-MX"/>
        </w:rPr>
        <w:t xml:space="preserve"> por requerimientos no satisfechos dentro de los plazos legales, de cuyo posterior cumplimiento se derive el pago extemporáneo de prestaciones fiscales. </w:t>
      </w:r>
    </w:p>
    <w:p w:rsidR="00D36463" w:rsidRDefault="00D36463" w:rsidP="002F6DC3">
      <w:pPr>
        <w:spacing w:after="0" w:line="360" w:lineRule="auto"/>
        <w:jc w:val="both"/>
        <w:rPr>
          <w:rFonts w:ascii="Arial" w:hAnsi="Arial" w:cs="Arial"/>
          <w:color w:val="000000"/>
          <w:sz w:val="24"/>
          <w:szCs w:val="24"/>
          <w:lang w:eastAsia="es-MX"/>
        </w:rPr>
      </w:pPr>
      <w:r w:rsidRPr="009D08C6">
        <w:rPr>
          <w:rFonts w:ascii="Arial" w:hAnsi="Arial" w:cs="Arial"/>
          <w:color w:val="000000"/>
          <w:sz w:val="24"/>
          <w:szCs w:val="24"/>
          <w:lang w:eastAsia="es-MX"/>
        </w:rPr>
        <w:t>b) Del</w:t>
      </w:r>
      <w:r w:rsidR="009D08C6" w:rsidRPr="009D08C6">
        <w:rPr>
          <w:rFonts w:ascii="Arial" w:hAnsi="Arial" w:cs="Arial"/>
          <w:color w:val="000000"/>
          <w:sz w:val="24"/>
          <w:szCs w:val="24"/>
          <w:lang w:eastAsia="es-MX"/>
        </w:rPr>
        <w:t xml:space="preserve"> importe de $3,669.17</w:t>
      </w:r>
      <w:r w:rsidRPr="009D08C6">
        <w:rPr>
          <w:rFonts w:ascii="Arial" w:hAnsi="Arial" w:cs="Arial"/>
          <w:color w:val="000000"/>
          <w:sz w:val="24"/>
          <w:szCs w:val="24"/>
          <w:lang w:eastAsia="es-MX"/>
        </w:rPr>
        <w:t xml:space="preserve"> (Tres mil </w:t>
      </w:r>
      <w:r w:rsidR="009D08C6" w:rsidRPr="009D08C6">
        <w:rPr>
          <w:rFonts w:ascii="Arial" w:hAnsi="Arial" w:cs="Arial"/>
          <w:color w:val="000000"/>
          <w:sz w:val="24"/>
          <w:szCs w:val="24"/>
          <w:lang w:eastAsia="es-MX"/>
        </w:rPr>
        <w:t>seis</w:t>
      </w:r>
      <w:r w:rsidRPr="009D08C6">
        <w:rPr>
          <w:rFonts w:ascii="Arial" w:hAnsi="Arial" w:cs="Arial"/>
          <w:color w:val="000000"/>
          <w:sz w:val="24"/>
          <w:szCs w:val="24"/>
          <w:lang w:eastAsia="es-MX"/>
        </w:rPr>
        <w:t>cientos</w:t>
      </w:r>
      <w:r>
        <w:rPr>
          <w:rFonts w:ascii="Arial" w:hAnsi="Arial" w:cs="Arial"/>
          <w:color w:val="000000"/>
          <w:sz w:val="24"/>
          <w:szCs w:val="24"/>
          <w:lang w:eastAsia="es-MX"/>
        </w:rPr>
        <w:t xml:space="preserve"> sesenta y </w:t>
      </w:r>
      <w:r w:rsidR="009D08C6">
        <w:rPr>
          <w:rFonts w:ascii="Arial" w:hAnsi="Arial" w:cs="Arial"/>
          <w:color w:val="000000"/>
          <w:sz w:val="24"/>
          <w:szCs w:val="24"/>
          <w:lang w:eastAsia="es-MX"/>
        </w:rPr>
        <w:t>nueve pesos 17</w:t>
      </w:r>
      <w:r w:rsidRPr="004461EA">
        <w:rPr>
          <w:rFonts w:ascii="Arial" w:hAnsi="Arial" w:cs="Arial"/>
          <w:color w:val="000000"/>
          <w:sz w:val="24"/>
          <w:szCs w:val="24"/>
          <w:lang w:eastAsia="es-MX"/>
        </w:rPr>
        <w:t xml:space="preserve">/100 m.n.), por diligencia de embargo y por las de remoción del deudor como depositario, que impliquen extracción de bienes. </w:t>
      </w:r>
    </w:p>
    <w:p w:rsidR="00D36463" w:rsidRPr="004461EA" w:rsidRDefault="00D36463" w:rsidP="002F6DC3">
      <w:pPr>
        <w:spacing w:after="0" w:line="360" w:lineRule="auto"/>
        <w:jc w:val="both"/>
        <w:rPr>
          <w:rFonts w:ascii="Arial" w:hAnsi="Arial" w:cs="Arial"/>
          <w:color w:val="000000"/>
          <w:sz w:val="24"/>
          <w:szCs w:val="24"/>
          <w:lang w:eastAsia="es-MX"/>
        </w:rPr>
      </w:pPr>
    </w:p>
    <w:p w:rsidR="00D36463"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Todos los gastos de ejecución serán a cargo del contribuyente, en ningún caso, podrán ser condonados total o parcialmente. </w:t>
      </w:r>
    </w:p>
    <w:p w:rsidR="00D36463" w:rsidRPr="004461EA" w:rsidRDefault="00D36463" w:rsidP="002F6DC3">
      <w:pPr>
        <w:spacing w:after="0" w:line="360" w:lineRule="auto"/>
        <w:jc w:val="both"/>
        <w:rPr>
          <w:rFonts w:ascii="Arial" w:hAnsi="Arial" w:cs="Arial"/>
          <w:color w:val="000000"/>
          <w:sz w:val="24"/>
          <w:szCs w:val="24"/>
          <w:lang w:eastAsia="es-MX"/>
        </w:rPr>
      </w:pPr>
    </w:p>
    <w:p w:rsidR="00D36463" w:rsidRPr="004461EA" w:rsidRDefault="00D36463" w:rsidP="00D95666">
      <w:pPr>
        <w:spacing w:line="360" w:lineRule="auto"/>
        <w:jc w:val="both"/>
        <w:rPr>
          <w:rFonts w:ascii="Arial" w:hAnsi="Arial" w:cs="Arial"/>
          <w:sz w:val="24"/>
          <w:szCs w:val="24"/>
        </w:rPr>
      </w:pPr>
      <w:r w:rsidRPr="004461EA">
        <w:rPr>
          <w:rFonts w:ascii="Arial" w:hAnsi="Arial" w:cs="Arial"/>
          <w:color w:val="000000"/>
          <w:sz w:val="24"/>
          <w:szCs w:val="24"/>
          <w:lang w:eastAsia="es-MX"/>
        </w:rPr>
        <w:t>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w:t>
      </w:r>
    </w:p>
    <w:p w:rsidR="00D36463" w:rsidRPr="004461EA" w:rsidRDefault="00D36463" w:rsidP="002F6DC3">
      <w:pPr>
        <w:spacing w:line="360" w:lineRule="auto"/>
        <w:jc w:val="center"/>
        <w:rPr>
          <w:rFonts w:ascii="Arial" w:hAnsi="Arial" w:cs="Arial"/>
          <w:sz w:val="24"/>
          <w:szCs w:val="24"/>
        </w:rPr>
      </w:pPr>
      <w:r w:rsidRPr="004461EA">
        <w:rPr>
          <w:rFonts w:ascii="Arial" w:hAnsi="Arial" w:cs="Arial"/>
          <w:b/>
          <w:bCs/>
          <w:color w:val="000000"/>
          <w:sz w:val="24"/>
          <w:szCs w:val="24"/>
          <w:lang w:eastAsia="es-MX"/>
        </w:rPr>
        <w:t>TÍTULO QUINTO</w:t>
      </w:r>
    </w:p>
    <w:p w:rsidR="00D36463" w:rsidRPr="004461EA" w:rsidRDefault="00D36463" w:rsidP="002F6DC3">
      <w:pPr>
        <w:spacing w:line="360" w:lineRule="auto"/>
        <w:jc w:val="center"/>
        <w:rPr>
          <w:rFonts w:ascii="Arial" w:hAnsi="Arial" w:cs="Arial"/>
          <w:sz w:val="24"/>
          <w:szCs w:val="24"/>
        </w:rPr>
      </w:pPr>
      <w:r w:rsidRPr="004461EA">
        <w:rPr>
          <w:rFonts w:ascii="Arial" w:hAnsi="Arial" w:cs="Arial"/>
          <w:b/>
          <w:bCs/>
          <w:color w:val="000000"/>
          <w:sz w:val="24"/>
          <w:szCs w:val="24"/>
          <w:lang w:eastAsia="es-MX"/>
        </w:rPr>
        <w:t>PRODUCTOS</w:t>
      </w:r>
    </w:p>
    <w:p w:rsidR="00D36463" w:rsidRPr="004461EA" w:rsidRDefault="00D36463" w:rsidP="002F6DC3">
      <w:pPr>
        <w:spacing w:line="360" w:lineRule="auto"/>
        <w:jc w:val="center"/>
        <w:rPr>
          <w:rFonts w:ascii="Arial" w:hAnsi="Arial" w:cs="Arial"/>
          <w:sz w:val="24"/>
          <w:szCs w:val="24"/>
        </w:rPr>
      </w:pPr>
      <w:r w:rsidRPr="004461EA">
        <w:rPr>
          <w:rFonts w:ascii="Arial" w:hAnsi="Arial" w:cs="Arial"/>
          <w:b/>
          <w:bCs/>
          <w:color w:val="000000"/>
          <w:sz w:val="24"/>
          <w:szCs w:val="24"/>
          <w:lang w:eastAsia="es-MX"/>
        </w:rPr>
        <w:t>CAPÍTULO PRIMERO</w:t>
      </w:r>
    </w:p>
    <w:p w:rsidR="00D36463" w:rsidRPr="004461EA" w:rsidRDefault="00D36463" w:rsidP="002F6DC3">
      <w:pPr>
        <w:spacing w:line="360" w:lineRule="auto"/>
        <w:jc w:val="center"/>
        <w:rPr>
          <w:rFonts w:ascii="Arial" w:hAnsi="Arial" w:cs="Arial"/>
          <w:sz w:val="24"/>
          <w:szCs w:val="24"/>
        </w:rPr>
      </w:pPr>
      <w:r w:rsidRPr="004461EA">
        <w:rPr>
          <w:rFonts w:ascii="Arial" w:hAnsi="Arial" w:cs="Arial"/>
          <w:b/>
          <w:bCs/>
          <w:color w:val="000000"/>
          <w:sz w:val="24"/>
          <w:szCs w:val="24"/>
          <w:lang w:eastAsia="es-MX"/>
        </w:rPr>
        <w:t>DE LOS PRODUCTOS DE TIPO CORRIENTE</w:t>
      </w:r>
    </w:p>
    <w:p w:rsidR="00D36463" w:rsidRPr="004461EA" w:rsidRDefault="00D36463" w:rsidP="002F6DC3">
      <w:pPr>
        <w:spacing w:line="360" w:lineRule="auto"/>
        <w:jc w:val="center"/>
        <w:rPr>
          <w:rFonts w:ascii="Arial" w:hAnsi="Arial" w:cs="Arial"/>
          <w:sz w:val="24"/>
          <w:szCs w:val="24"/>
        </w:rPr>
      </w:pPr>
      <w:r w:rsidRPr="004461EA">
        <w:rPr>
          <w:rFonts w:ascii="Arial" w:hAnsi="Arial" w:cs="Arial"/>
          <w:b/>
          <w:bCs/>
          <w:color w:val="000000"/>
          <w:sz w:val="24"/>
          <w:szCs w:val="24"/>
          <w:lang w:eastAsia="es-MX"/>
        </w:rPr>
        <w:t>SECCIÓN PRIMERA</w:t>
      </w:r>
    </w:p>
    <w:p w:rsidR="00D36463" w:rsidRPr="004461EA" w:rsidRDefault="00D36463" w:rsidP="002F6DC3">
      <w:pPr>
        <w:spacing w:line="360" w:lineRule="auto"/>
        <w:jc w:val="center"/>
        <w:rPr>
          <w:rFonts w:ascii="Arial" w:hAnsi="Arial" w:cs="Arial"/>
          <w:sz w:val="24"/>
          <w:szCs w:val="24"/>
        </w:rPr>
      </w:pPr>
      <w:r w:rsidRPr="004461EA">
        <w:rPr>
          <w:rFonts w:ascii="Arial" w:hAnsi="Arial" w:cs="Arial"/>
          <w:b/>
          <w:bCs/>
          <w:color w:val="000000"/>
          <w:sz w:val="24"/>
          <w:szCs w:val="24"/>
          <w:lang w:eastAsia="es-MX"/>
        </w:rPr>
        <w:t>DEL USO, GOCE, APROVECHAMIENTO O EXPLOTACIÓN DE BIENES DE DOMINIO PRIVADO</w:t>
      </w:r>
    </w:p>
    <w:p w:rsidR="00D36463" w:rsidRPr="004461EA" w:rsidRDefault="00D36463" w:rsidP="002F6DC3">
      <w:pPr>
        <w:spacing w:line="360" w:lineRule="auto"/>
        <w:rPr>
          <w:rFonts w:ascii="Arial" w:hAnsi="Arial" w:cs="Arial"/>
          <w:sz w:val="24"/>
          <w:szCs w:val="24"/>
        </w:rPr>
      </w:pPr>
      <w:r w:rsidRPr="004461EA">
        <w:rPr>
          <w:rFonts w:ascii="Arial" w:hAnsi="Arial" w:cs="Arial"/>
          <w:color w:val="000000"/>
          <w:sz w:val="24"/>
          <w:szCs w:val="24"/>
          <w:lang w:eastAsia="es-MX"/>
        </w:rPr>
        <w:t>Artículo 72.- El Municipio obtendrá ingresos por la enajenación de bienes muebles e inmuebles de propiedad municipal, siempre que se realice con sujeción a las disposiciones contenidas en los preceptos aplicables al caso, de la Ley de Hacienda Municipal y de otras leyes correspondientes</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Artículo 73.- Las personas físicas o jurídicas que tomen en arrendamiento o concesión toda clase de bienes propiedad del Municipio pagarán a éste las rentas respectivas, de conformidad con las siguientes: </w:t>
      </w:r>
    </w:p>
    <w:p w:rsidR="00D36463" w:rsidRPr="004461EA" w:rsidRDefault="00D36463" w:rsidP="002F6DC3">
      <w:pPr>
        <w:spacing w:after="0" w:line="360" w:lineRule="auto"/>
        <w:jc w:val="both"/>
        <w:rPr>
          <w:rFonts w:ascii="Arial" w:hAnsi="Arial" w:cs="Arial"/>
          <w:b/>
          <w:bCs/>
          <w:color w:val="000000"/>
          <w:sz w:val="24"/>
          <w:szCs w:val="24"/>
          <w:lang w:eastAsia="es-MX"/>
        </w:rPr>
      </w:pPr>
    </w:p>
    <w:tbl>
      <w:tblPr>
        <w:tblW w:w="81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733"/>
        <w:gridCol w:w="1417"/>
      </w:tblGrid>
      <w:tr w:rsidR="00D36463" w:rsidRPr="00216FAB">
        <w:trPr>
          <w:trHeight w:val="342"/>
        </w:trPr>
        <w:tc>
          <w:tcPr>
            <w:tcW w:w="6733" w:type="dxa"/>
            <w:vAlign w:val="center"/>
          </w:tcPr>
          <w:p w:rsidR="00D36463" w:rsidRPr="00216FAB" w:rsidRDefault="00D36463" w:rsidP="002F6DC3">
            <w:pPr>
              <w:spacing w:line="360" w:lineRule="auto"/>
              <w:rPr>
                <w:rFonts w:ascii="Arial" w:hAnsi="Arial" w:cs="Arial"/>
                <w:sz w:val="24"/>
                <w:szCs w:val="24"/>
              </w:rPr>
            </w:pPr>
            <w:r w:rsidRPr="004461EA">
              <w:rPr>
                <w:rFonts w:ascii="Arial" w:hAnsi="Arial" w:cs="Arial"/>
                <w:color w:val="000000"/>
                <w:sz w:val="24"/>
                <w:szCs w:val="24"/>
                <w:lang w:eastAsia="es-MX"/>
              </w:rPr>
              <w:t>TARIFAS</w:t>
            </w:r>
          </w:p>
        </w:tc>
        <w:tc>
          <w:tcPr>
            <w:tcW w:w="1417"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573"/>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I. Arrendamiento de locales en el interior de mercados, por metro cuadrado, mensualmente:</w:t>
            </w:r>
          </w:p>
        </w:tc>
        <w:tc>
          <w:tcPr>
            <w:tcW w:w="1417" w:type="dxa"/>
            <w:vAlign w:val="center"/>
          </w:tcPr>
          <w:p w:rsidR="00D36463" w:rsidRPr="004461EA" w:rsidRDefault="00C90A85" w:rsidP="002F6DC3">
            <w:pPr>
              <w:spacing w:after="0" w:line="360" w:lineRule="auto"/>
              <w:jc w:val="center"/>
              <w:rPr>
                <w:rFonts w:ascii="Arial" w:hAnsi="Arial" w:cs="Arial"/>
                <w:sz w:val="24"/>
                <w:szCs w:val="24"/>
                <w:lang w:eastAsia="es-MX"/>
              </w:rPr>
            </w:pPr>
            <w:r>
              <w:rPr>
                <w:rFonts w:ascii="Arial" w:hAnsi="Arial" w:cs="Arial"/>
                <w:sz w:val="24"/>
                <w:szCs w:val="24"/>
                <w:lang w:eastAsia="es-MX"/>
              </w:rPr>
              <w:t>$93.56</w:t>
            </w:r>
          </w:p>
        </w:tc>
      </w:tr>
      <w:tr w:rsidR="00D36463" w:rsidRPr="00216FAB">
        <w:trPr>
          <w:trHeight w:val="553"/>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II. Arrendamiento de locales exteriores en mercados, por metro cuadrado mensualmente:</w:t>
            </w:r>
          </w:p>
        </w:tc>
        <w:tc>
          <w:tcPr>
            <w:tcW w:w="1417" w:type="dxa"/>
            <w:vAlign w:val="center"/>
          </w:tcPr>
          <w:p w:rsidR="00D36463" w:rsidRPr="004461EA" w:rsidRDefault="00C90A85" w:rsidP="002F6DC3">
            <w:pPr>
              <w:spacing w:after="0" w:line="360" w:lineRule="auto"/>
              <w:jc w:val="center"/>
              <w:rPr>
                <w:rFonts w:ascii="Arial" w:hAnsi="Arial" w:cs="Arial"/>
                <w:sz w:val="24"/>
                <w:szCs w:val="24"/>
                <w:lang w:eastAsia="es-MX"/>
              </w:rPr>
            </w:pPr>
            <w:r>
              <w:rPr>
                <w:rFonts w:ascii="Arial" w:hAnsi="Arial" w:cs="Arial"/>
                <w:sz w:val="24"/>
                <w:szCs w:val="24"/>
                <w:lang w:eastAsia="es-MX"/>
              </w:rPr>
              <w:t>$103.78</w:t>
            </w:r>
          </w:p>
        </w:tc>
      </w:tr>
      <w:tr w:rsidR="00D36463" w:rsidRPr="00216FAB">
        <w:trPr>
          <w:trHeight w:val="689"/>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III. Concesión de kioscos en plazas y jardines, por metro cuadrado, mensualmente, de:  </w:t>
            </w:r>
          </w:p>
        </w:tc>
        <w:tc>
          <w:tcPr>
            <w:tcW w:w="1417" w:type="dxa"/>
            <w:vAlign w:val="center"/>
          </w:tcPr>
          <w:p w:rsidR="00D36463" w:rsidRPr="004461EA" w:rsidRDefault="00C90A85" w:rsidP="002F6DC3">
            <w:pPr>
              <w:spacing w:after="0" w:line="360" w:lineRule="auto"/>
              <w:jc w:val="center"/>
              <w:rPr>
                <w:rFonts w:ascii="Arial" w:hAnsi="Arial" w:cs="Arial"/>
                <w:sz w:val="24"/>
                <w:szCs w:val="24"/>
                <w:lang w:eastAsia="es-MX"/>
              </w:rPr>
            </w:pPr>
            <w:r>
              <w:rPr>
                <w:rFonts w:ascii="Arial" w:hAnsi="Arial" w:cs="Arial"/>
                <w:sz w:val="24"/>
                <w:szCs w:val="24"/>
                <w:lang w:eastAsia="es-MX"/>
              </w:rPr>
              <w:t>$31.24</w:t>
            </w:r>
          </w:p>
        </w:tc>
      </w:tr>
      <w:tr w:rsidR="00D36463" w:rsidRPr="00216FAB">
        <w:trPr>
          <w:trHeight w:val="429"/>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IV. Arrendamiento o concesión de excusados y baños públicos, por metro cuadrado, mensualmente, de:                                            </w:t>
            </w:r>
          </w:p>
        </w:tc>
        <w:tc>
          <w:tcPr>
            <w:tcW w:w="1417" w:type="dxa"/>
            <w:vAlign w:val="center"/>
          </w:tcPr>
          <w:p w:rsidR="00D36463" w:rsidRPr="004461EA" w:rsidRDefault="00C90A85" w:rsidP="002F6DC3">
            <w:pPr>
              <w:spacing w:after="0" w:line="360" w:lineRule="auto"/>
              <w:jc w:val="center"/>
              <w:rPr>
                <w:rFonts w:ascii="Arial" w:hAnsi="Arial" w:cs="Arial"/>
                <w:sz w:val="24"/>
                <w:szCs w:val="24"/>
                <w:lang w:eastAsia="es-MX"/>
              </w:rPr>
            </w:pPr>
            <w:r>
              <w:rPr>
                <w:rFonts w:ascii="Arial" w:hAnsi="Arial" w:cs="Arial"/>
                <w:sz w:val="24"/>
                <w:szCs w:val="24"/>
                <w:lang w:eastAsia="es-MX"/>
              </w:rPr>
              <w:t>$16.58</w:t>
            </w:r>
          </w:p>
        </w:tc>
      </w:tr>
      <w:tr w:rsidR="00D36463" w:rsidRPr="00216FAB">
        <w:trPr>
          <w:trHeight w:val="41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V. Arrendamiento de inmuebles para anuncios eventuales, por metro cuadrado, diariamente:</w:t>
            </w:r>
          </w:p>
        </w:tc>
        <w:tc>
          <w:tcPr>
            <w:tcW w:w="1417" w:type="dxa"/>
            <w:vAlign w:val="center"/>
          </w:tcPr>
          <w:p w:rsidR="00D36463" w:rsidRPr="004461EA" w:rsidRDefault="00C90A85" w:rsidP="002F6DC3">
            <w:pPr>
              <w:spacing w:after="0" w:line="360" w:lineRule="auto"/>
              <w:jc w:val="center"/>
              <w:rPr>
                <w:rFonts w:ascii="Arial" w:hAnsi="Arial" w:cs="Arial"/>
                <w:sz w:val="24"/>
                <w:szCs w:val="24"/>
                <w:lang w:eastAsia="es-MX"/>
              </w:rPr>
            </w:pPr>
            <w:r>
              <w:rPr>
                <w:rFonts w:ascii="Arial" w:hAnsi="Arial" w:cs="Arial"/>
                <w:sz w:val="24"/>
                <w:szCs w:val="24"/>
                <w:lang w:eastAsia="es-MX"/>
              </w:rPr>
              <w:t>$7.36</w:t>
            </w:r>
          </w:p>
        </w:tc>
      </w:tr>
      <w:tr w:rsidR="00D36463" w:rsidRPr="00216FAB">
        <w:trPr>
          <w:trHeight w:val="404"/>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VI. Arrendamiento de inmuebles para anuncios permanentes, por metro cuadrado, mensualmente, de:                                          </w:t>
            </w:r>
          </w:p>
        </w:tc>
        <w:tc>
          <w:tcPr>
            <w:tcW w:w="1417" w:type="dxa"/>
            <w:vAlign w:val="center"/>
          </w:tcPr>
          <w:p w:rsidR="00D36463" w:rsidRPr="004461EA" w:rsidRDefault="00C90A85" w:rsidP="002F6DC3">
            <w:pPr>
              <w:spacing w:after="0" w:line="360" w:lineRule="auto"/>
              <w:jc w:val="center"/>
              <w:rPr>
                <w:rFonts w:ascii="Arial" w:hAnsi="Arial" w:cs="Arial"/>
                <w:sz w:val="24"/>
                <w:szCs w:val="24"/>
                <w:lang w:eastAsia="es-MX"/>
              </w:rPr>
            </w:pPr>
            <w:r>
              <w:rPr>
                <w:rFonts w:ascii="Arial" w:hAnsi="Arial" w:cs="Arial"/>
                <w:sz w:val="24"/>
                <w:szCs w:val="24"/>
                <w:lang w:eastAsia="es-MX"/>
              </w:rPr>
              <w:t>$31.24</w:t>
            </w:r>
          </w:p>
        </w:tc>
      </w:tr>
    </w:tbl>
    <w:p w:rsidR="00D36463" w:rsidRPr="004461EA" w:rsidRDefault="00D36463" w:rsidP="002F6DC3">
      <w:pPr>
        <w:spacing w:line="360" w:lineRule="auto"/>
        <w:jc w:val="both"/>
        <w:rPr>
          <w:rFonts w:ascii="Arial" w:hAnsi="Arial" w:cs="Arial"/>
          <w:color w:val="000000"/>
          <w:sz w:val="24"/>
          <w:szCs w:val="24"/>
          <w:lang w:eastAsia="es-MX"/>
        </w:rPr>
      </w:pPr>
    </w:p>
    <w:p w:rsidR="00D36463" w:rsidRPr="004461EA" w:rsidRDefault="00D36463" w:rsidP="002F6DC3">
      <w:pPr>
        <w:spacing w:line="360" w:lineRule="auto"/>
        <w:jc w:val="both"/>
        <w:rPr>
          <w:rFonts w:ascii="Arial" w:hAnsi="Arial" w:cs="Arial"/>
          <w:sz w:val="24"/>
          <w:szCs w:val="24"/>
        </w:rPr>
      </w:pPr>
      <w:r w:rsidRPr="004461EA">
        <w:rPr>
          <w:rFonts w:ascii="Arial" w:hAnsi="Arial" w:cs="Arial"/>
          <w:color w:val="000000"/>
          <w:sz w:val="24"/>
          <w:szCs w:val="24"/>
          <w:lang w:eastAsia="es-MX"/>
        </w:rPr>
        <w:t xml:space="preserve">Artículo 74- El importe de las rentas o de los ingresos por las concesiones de otros bienes muebles o inmuebles, propiedad del Municipio, no especificados en el artículo anterior, será fijado en los contratos respectivos, previo acuerdo del ayuntamiento y en los términos del artículo 180 de la Ley de Hacienda Municipal. </w:t>
      </w:r>
    </w:p>
    <w:p w:rsidR="00D36463" w:rsidRPr="004461EA" w:rsidRDefault="00D36463" w:rsidP="002F6DC3">
      <w:pPr>
        <w:spacing w:line="360" w:lineRule="auto"/>
        <w:jc w:val="both"/>
        <w:rPr>
          <w:rFonts w:ascii="Arial" w:hAnsi="Arial" w:cs="Arial"/>
          <w:sz w:val="24"/>
          <w:szCs w:val="24"/>
        </w:rPr>
      </w:pPr>
      <w:r w:rsidRPr="004461EA">
        <w:rPr>
          <w:rFonts w:ascii="Arial" w:hAnsi="Arial" w:cs="Arial"/>
          <w:color w:val="000000"/>
          <w:sz w:val="24"/>
          <w:szCs w:val="24"/>
          <w:lang w:eastAsia="es-MX"/>
        </w:rPr>
        <w:t xml:space="preserve">Artículo 75.- En los casos de traspaso de giros instalados en locales de propiedad municipal, el ayuntamiento se reserva la facultad de autorizar éstos, mediante acuerdo del ayuntamiento, y fijar los productos correspondientes de conformidad con lo dispuesto por los artículos 68 y 76, fracción VI, segundo párrafo de esta ley, o rescindir los convenios que, en lo particular celebren los interesados. </w:t>
      </w:r>
    </w:p>
    <w:p w:rsidR="00D36463" w:rsidRPr="004461EA" w:rsidRDefault="00D36463" w:rsidP="002F6DC3">
      <w:pPr>
        <w:spacing w:line="360" w:lineRule="auto"/>
        <w:jc w:val="both"/>
        <w:rPr>
          <w:rFonts w:ascii="Arial" w:hAnsi="Arial" w:cs="Arial"/>
          <w:sz w:val="24"/>
          <w:szCs w:val="24"/>
        </w:rPr>
      </w:pPr>
      <w:r w:rsidRPr="004461EA">
        <w:rPr>
          <w:rFonts w:ascii="Arial" w:hAnsi="Arial" w:cs="Arial"/>
          <w:color w:val="000000"/>
          <w:sz w:val="24"/>
          <w:szCs w:val="24"/>
          <w:lang w:eastAsia="es-MX"/>
        </w:rPr>
        <w:t xml:space="preserve">Artículo 76.- El gasto de luz y fuerza motriz de los locales arrendados, será calculado de acuerdo con el consumo visible de cada uno, y se acumulará al importe del arrendamiento. </w:t>
      </w:r>
    </w:p>
    <w:p w:rsidR="00D36463" w:rsidRPr="004461EA" w:rsidRDefault="00D36463" w:rsidP="002F6DC3">
      <w:pPr>
        <w:spacing w:line="360" w:lineRule="auto"/>
        <w:jc w:val="both"/>
        <w:rPr>
          <w:rFonts w:ascii="Arial" w:hAnsi="Arial" w:cs="Arial"/>
          <w:sz w:val="24"/>
          <w:szCs w:val="24"/>
        </w:rPr>
      </w:pPr>
      <w:r w:rsidRPr="004461EA">
        <w:rPr>
          <w:rFonts w:ascii="Arial" w:hAnsi="Arial" w:cs="Arial"/>
          <w:color w:val="000000"/>
          <w:sz w:val="24"/>
          <w:szCs w:val="24"/>
          <w:lang w:eastAsia="es-MX"/>
        </w:rPr>
        <w:t xml:space="preserve">Artículo 77.- Las personas que hagan uso de bienes inmuebles propiedad del Municipio, pagarán los productos correspondientes conforme a la siguiente: </w:t>
      </w:r>
    </w:p>
    <w:p w:rsidR="00D36463" w:rsidRPr="004461EA" w:rsidRDefault="00D36463" w:rsidP="002F6DC3">
      <w:pPr>
        <w:spacing w:line="360" w:lineRule="auto"/>
        <w:rPr>
          <w:rFonts w:ascii="Arial" w:hAnsi="Arial" w:cs="Arial"/>
          <w:sz w:val="24"/>
          <w:szCs w:val="24"/>
        </w:rPr>
      </w:pPr>
      <w:r>
        <w:rPr>
          <w:rFonts w:ascii="Arial" w:hAnsi="Arial" w:cs="Arial"/>
          <w:color w:val="000000"/>
          <w:sz w:val="24"/>
          <w:szCs w:val="24"/>
          <w:lang w:eastAsia="es-MX"/>
        </w:rPr>
        <w:t xml:space="preserve">                                                                                                        </w:t>
      </w:r>
    </w:p>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I. Excusados y baños públicos, cada vez que se usen, excepto por niños menores de 12 años, los cuales quedan exentos:</w:t>
      </w:r>
    </w:p>
    <w:p w:rsidR="00D36463"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II. Uso de corrales para guardar animales que transiten en la vía pública sin vigilancia de sus dueños, diariamente, por cada uno:</w:t>
      </w:r>
    </w:p>
    <w:p w:rsidR="00D36463" w:rsidRPr="004461EA" w:rsidRDefault="00D36463" w:rsidP="002F6DC3">
      <w:pPr>
        <w:spacing w:after="0" w:line="360" w:lineRule="auto"/>
        <w:rPr>
          <w:rFonts w:ascii="Arial" w:hAnsi="Arial" w:cs="Arial"/>
          <w:color w:val="000000"/>
          <w:sz w:val="24"/>
          <w:szCs w:val="24"/>
          <w:lang w:eastAsia="es-MX"/>
        </w:rPr>
      </w:pPr>
    </w:p>
    <w:p w:rsidR="00D36463"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78.- El importe de los productos de otros bienes muebles e inmuebles del Municipio no especificado en el artículo anterior, será fijado en los contratos respectivos, previa aprobación por el Ayuntamiento en los términos de los reglamentos municipales respectivos.</w:t>
      </w:r>
    </w:p>
    <w:p w:rsidR="00D36463" w:rsidRPr="004461EA" w:rsidRDefault="00D36463" w:rsidP="002F6DC3">
      <w:pPr>
        <w:spacing w:after="0" w:line="360" w:lineRule="auto"/>
        <w:jc w:val="both"/>
        <w:rPr>
          <w:rFonts w:ascii="Arial" w:hAnsi="Arial" w:cs="Arial"/>
          <w:color w:val="000000"/>
          <w:sz w:val="24"/>
          <w:szCs w:val="24"/>
          <w:lang w:eastAsia="es-MX"/>
        </w:rPr>
      </w:pP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79.- La explotación de los basureros será objeto de concesión bajo contrato que suscriba el Municipio, cumpliendo con los requisitos previstos en las disposiciones legales y reglamentarias aplicables.</w:t>
      </w:r>
    </w:p>
    <w:p w:rsidR="00D36463" w:rsidRPr="004461EA" w:rsidRDefault="00D36463" w:rsidP="002F6DC3">
      <w:pPr>
        <w:spacing w:after="0" w:line="360" w:lineRule="auto"/>
        <w:jc w:val="center"/>
        <w:rPr>
          <w:rFonts w:ascii="Arial" w:hAnsi="Arial" w:cs="Arial"/>
          <w:color w:val="000000"/>
          <w:sz w:val="24"/>
          <w:szCs w:val="24"/>
          <w:lang w:eastAsia="es-MX"/>
        </w:rPr>
      </w:pPr>
    </w:p>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b/>
          <w:bCs/>
          <w:color w:val="000000"/>
          <w:sz w:val="24"/>
          <w:szCs w:val="24"/>
          <w:lang w:eastAsia="es-MX"/>
        </w:rPr>
        <w:t>SECCIÓN SEGUNDA</w:t>
      </w:r>
    </w:p>
    <w:p w:rsidR="00D36463" w:rsidRPr="004461EA" w:rsidRDefault="00D36463" w:rsidP="002F6DC3">
      <w:pPr>
        <w:spacing w:after="0"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DE LOS CEMENTERIOS DE DOMINIO PRIVADO</w:t>
      </w:r>
    </w:p>
    <w:p w:rsidR="00D36463" w:rsidRPr="004461EA" w:rsidRDefault="00D36463" w:rsidP="002F6DC3">
      <w:pPr>
        <w:spacing w:after="0" w:line="360" w:lineRule="auto"/>
        <w:jc w:val="center"/>
        <w:rPr>
          <w:rFonts w:ascii="Arial" w:hAnsi="Arial" w:cs="Arial"/>
          <w:color w:val="000000"/>
          <w:sz w:val="24"/>
          <w:szCs w:val="24"/>
          <w:lang w:eastAsia="es-MX"/>
        </w:rPr>
      </w:pP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Artículo 80.- Las personas físicas o jurídicas que soliciten en uso a perpetuidad o uso temporal lotes en los cementerios municipales de dominio privado para la construcción de fosas, pagarán los productos correspondientes de acuerdo a las siguientes: </w:t>
      </w:r>
    </w:p>
    <w:p w:rsidR="00D36463" w:rsidRPr="004461EA" w:rsidRDefault="00D36463" w:rsidP="002F6DC3">
      <w:pPr>
        <w:spacing w:line="360" w:lineRule="auto"/>
        <w:jc w:val="both"/>
        <w:rPr>
          <w:rFonts w:ascii="Arial" w:hAnsi="Arial" w:cs="Arial"/>
          <w:color w:val="000000"/>
          <w:sz w:val="24"/>
          <w:szCs w:val="24"/>
          <w:lang w:eastAsia="es-MX"/>
        </w:rPr>
      </w:pPr>
    </w:p>
    <w:tbl>
      <w:tblPr>
        <w:tblW w:w="80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733"/>
        <w:gridCol w:w="1275"/>
      </w:tblGrid>
      <w:tr w:rsidR="00D36463" w:rsidRPr="00216FAB">
        <w:trPr>
          <w:trHeight w:val="354"/>
        </w:trPr>
        <w:tc>
          <w:tcPr>
            <w:tcW w:w="6733" w:type="dxa"/>
            <w:vAlign w:val="center"/>
          </w:tcPr>
          <w:p w:rsidR="00D36463" w:rsidRPr="004461EA" w:rsidRDefault="00D36463" w:rsidP="002F6DC3">
            <w:pPr>
              <w:spacing w:after="0" w:line="360" w:lineRule="auto"/>
              <w:jc w:val="center"/>
              <w:rPr>
                <w:rFonts w:ascii="Arial" w:hAnsi="Arial" w:cs="Arial"/>
                <w:b/>
                <w:bCs/>
                <w:color w:val="000000"/>
                <w:sz w:val="24"/>
                <w:szCs w:val="24"/>
                <w:lang w:eastAsia="es-MX"/>
              </w:rPr>
            </w:pPr>
            <w:r w:rsidRPr="004461EA">
              <w:rPr>
                <w:rFonts w:ascii="Arial" w:hAnsi="Arial" w:cs="Arial"/>
                <w:color w:val="000000"/>
                <w:sz w:val="24"/>
                <w:szCs w:val="24"/>
                <w:lang w:eastAsia="es-MX"/>
              </w:rPr>
              <w:t>TARIFAS</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74"/>
        </w:trPr>
        <w:tc>
          <w:tcPr>
            <w:tcW w:w="6733" w:type="dxa"/>
            <w:vAlign w:val="center"/>
          </w:tcPr>
          <w:p w:rsidR="00D36463" w:rsidRPr="004461EA" w:rsidRDefault="00D36463" w:rsidP="002F6DC3">
            <w:pPr>
              <w:spacing w:after="0" w:line="360" w:lineRule="auto"/>
              <w:jc w:val="center"/>
              <w:rPr>
                <w:rFonts w:ascii="Arial" w:hAnsi="Arial" w:cs="Arial"/>
                <w:b/>
                <w:bCs/>
                <w:color w:val="000000"/>
                <w:sz w:val="24"/>
                <w:szCs w:val="24"/>
                <w:lang w:eastAsia="es-MX"/>
              </w:rPr>
            </w:pPr>
            <w:r w:rsidRPr="004461EA">
              <w:rPr>
                <w:rFonts w:ascii="Arial" w:hAnsi="Arial" w:cs="Arial"/>
                <w:color w:val="000000"/>
                <w:sz w:val="24"/>
                <w:szCs w:val="24"/>
                <w:lang w:eastAsia="es-MX"/>
              </w:rPr>
              <w:t xml:space="preserve">I. Lotes en uso a perpetuidad, por metro cuadrado: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314"/>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a) En primera clase:</w:t>
            </w:r>
          </w:p>
        </w:tc>
        <w:tc>
          <w:tcPr>
            <w:tcW w:w="1275" w:type="dxa"/>
            <w:vAlign w:val="center"/>
          </w:tcPr>
          <w:p w:rsidR="00D36463" w:rsidRPr="004461EA" w:rsidRDefault="00C90A85" w:rsidP="002F6DC3">
            <w:pPr>
              <w:spacing w:after="0" w:line="360" w:lineRule="auto"/>
              <w:jc w:val="center"/>
              <w:rPr>
                <w:rFonts w:ascii="Arial" w:hAnsi="Arial" w:cs="Arial"/>
                <w:sz w:val="24"/>
                <w:szCs w:val="24"/>
                <w:lang w:eastAsia="es-MX"/>
              </w:rPr>
            </w:pPr>
            <w:r>
              <w:rPr>
                <w:rFonts w:ascii="Arial" w:hAnsi="Arial" w:cs="Arial"/>
                <w:sz w:val="24"/>
                <w:szCs w:val="24"/>
                <w:lang w:eastAsia="es-MX"/>
              </w:rPr>
              <w:t>$99.82</w:t>
            </w:r>
          </w:p>
        </w:tc>
      </w:tr>
      <w:tr w:rsidR="00D36463" w:rsidRPr="00216FAB">
        <w:trPr>
          <w:trHeight w:val="290"/>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b) En segunda clase:</w:t>
            </w:r>
          </w:p>
        </w:tc>
        <w:tc>
          <w:tcPr>
            <w:tcW w:w="1275" w:type="dxa"/>
            <w:vAlign w:val="center"/>
          </w:tcPr>
          <w:p w:rsidR="00D36463" w:rsidRPr="004461EA" w:rsidRDefault="00C90A85" w:rsidP="002F6DC3">
            <w:pPr>
              <w:spacing w:after="0" w:line="360" w:lineRule="auto"/>
              <w:jc w:val="center"/>
              <w:rPr>
                <w:rFonts w:ascii="Arial" w:hAnsi="Arial" w:cs="Arial"/>
                <w:sz w:val="24"/>
                <w:szCs w:val="24"/>
                <w:lang w:eastAsia="es-MX"/>
              </w:rPr>
            </w:pPr>
            <w:r>
              <w:rPr>
                <w:rFonts w:ascii="Arial" w:hAnsi="Arial" w:cs="Arial"/>
                <w:sz w:val="24"/>
                <w:szCs w:val="24"/>
                <w:lang w:eastAsia="es-MX"/>
              </w:rPr>
              <w:t>$83.21</w:t>
            </w:r>
          </w:p>
        </w:tc>
      </w:tr>
      <w:tr w:rsidR="00D36463" w:rsidRPr="00216FAB">
        <w:trPr>
          <w:trHeight w:val="268"/>
        </w:trPr>
        <w:tc>
          <w:tcPr>
            <w:tcW w:w="6733"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c) En tercera clase:</w:t>
            </w:r>
          </w:p>
        </w:tc>
        <w:tc>
          <w:tcPr>
            <w:tcW w:w="1275" w:type="dxa"/>
            <w:vAlign w:val="center"/>
          </w:tcPr>
          <w:p w:rsidR="00D36463" w:rsidRPr="004461EA" w:rsidRDefault="00C90A85" w:rsidP="002F6DC3">
            <w:pPr>
              <w:spacing w:after="0" w:line="360" w:lineRule="auto"/>
              <w:jc w:val="center"/>
              <w:rPr>
                <w:rFonts w:ascii="Arial" w:hAnsi="Arial" w:cs="Arial"/>
                <w:sz w:val="24"/>
                <w:szCs w:val="24"/>
                <w:lang w:eastAsia="es-MX"/>
              </w:rPr>
            </w:pPr>
            <w:r>
              <w:rPr>
                <w:rFonts w:ascii="Arial" w:hAnsi="Arial" w:cs="Arial"/>
                <w:sz w:val="24"/>
                <w:szCs w:val="24"/>
                <w:lang w:eastAsia="es-MX"/>
              </w:rPr>
              <w:t>$63.78</w:t>
            </w:r>
          </w:p>
        </w:tc>
      </w:tr>
      <w:tr w:rsidR="00D36463" w:rsidRPr="00216FAB">
        <w:trPr>
          <w:trHeight w:val="51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Las personas físicas o jurídicas, que estén en uso a perpetuidad de fosas en los cementerios municipales, que decidan traspasar el mismo, pagarán las cuotas equivalentes que, por uso temporal, correspondan como se señala en la fracción II, de este artículo.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51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II. Lotes en uso temporal por el término de cinco años, por metro cuadrado: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51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 En primera clase:</w:t>
            </w:r>
          </w:p>
        </w:tc>
        <w:tc>
          <w:tcPr>
            <w:tcW w:w="1275" w:type="dxa"/>
            <w:vAlign w:val="center"/>
          </w:tcPr>
          <w:p w:rsidR="00D36463" w:rsidRPr="004461EA" w:rsidRDefault="00C90A85" w:rsidP="002F6DC3">
            <w:pPr>
              <w:spacing w:after="0" w:line="360" w:lineRule="auto"/>
              <w:jc w:val="center"/>
              <w:rPr>
                <w:rFonts w:ascii="Arial" w:hAnsi="Arial" w:cs="Arial"/>
                <w:sz w:val="24"/>
                <w:szCs w:val="24"/>
                <w:lang w:eastAsia="es-MX"/>
              </w:rPr>
            </w:pPr>
            <w:r>
              <w:rPr>
                <w:rFonts w:ascii="Arial" w:hAnsi="Arial" w:cs="Arial"/>
                <w:sz w:val="24"/>
                <w:szCs w:val="24"/>
                <w:lang w:eastAsia="es-MX"/>
              </w:rPr>
              <w:t>$60.30</w:t>
            </w:r>
          </w:p>
        </w:tc>
      </w:tr>
      <w:tr w:rsidR="00D36463" w:rsidRPr="00216FAB">
        <w:trPr>
          <w:trHeight w:val="376"/>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b) En segunda clase:</w:t>
            </w:r>
          </w:p>
        </w:tc>
        <w:tc>
          <w:tcPr>
            <w:tcW w:w="1275" w:type="dxa"/>
            <w:vAlign w:val="center"/>
          </w:tcPr>
          <w:p w:rsidR="00D36463" w:rsidRPr="004461EA" w:rsidRDefault="00C90A85" w:rsidP="002F6DC3">
            <w:pPr>
              <w:spacing w:after="0" w:line="360" w:lineRule="auto"/>
              <w:jc w:val="center"/>
              <w:rPr>
                <w:rFonts w:ascii="Arial" w:hAnsi="Arial" w:cs="Arial"/>
                <w:sz w:val="24"/>
                <w:szCs w:val="24"/>
                <w:lang w:eastAsia="es-MX"/>
              </w:rPr>
            </w:pPr>
            <w:r>
              <w:rPr>
                <w:rFonts w:ascii="Arial" w:hAnsi="Arial" w:cs="Arial"/>
                <w:sz w:val="24"/>
                <w:szCs w:val="24"/>
                <w:lang w:eastAsia="es-MX"/>
              </w:rPr>
              <w:t>$52.00</w:t>
            </w:r>
          </w:p>
        </w:tc>
      </w:tr>
      <w:tr w:rsidR="00D36463" w:rsidRPr="00216FAB">
        <w:trPr>
          <w:trHeight w:val="41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c) En tercera clase:</w:t>
            </w:r>
          </w:p>
        </w:tc>
        <w:tc>
          <w:tcPr>
            <w:tcW w:w="1275" w:type="dxa"/>
            <w:vAlign w:val="center"/>
          </w:tcPr>
          <w:p w:rsidR="00D36463" w:rsidRPr="004461EA" w:rsidRDefault="00C90A85" w:rsidP="002F6DC3">
            <w:pPr>
              <w:spacing w:after="0" w:line="360" w:lineRule="auto"/>
              <w:jc w:val="center"/>
              <w:rPr>
                <w:rFonts w:ascii="Arial" w:hAnsi="Arial" w:cs="Arial"/>
                <w:sz w:val="24"/>
                <w:szCs w:val="24"/>
                <w:lang w:eastAsia="es-MX"/>
              </w:rPr>
            </w:pPr>
            <w:r>
              <w:rPr>
                <w:rFonts w:ascii="Arial" w:hAnsi="Arial" w:cs="Arial"/>
                <w:sz w:val="24"/>
                <w:szCs w:val="24"/>
                <w:lang w:eastAsia="es-MX"/>
              </w:rPr>
              <w:t>$37.44</w:t>
            </w:r>
          </w:p>
        </w:tc>
      </w:tr>
    </w:tbl>
    <w:p w:rsidR="00D36463" w:rsidRPr="004461EA" w:rsidRDefault="00D36463" w:rsidP="002F6DC3">
      <w:pPr>
        <w:spacing w:line="360" w:lineRule="auto"/>
        <w:jc w:val="both"/>
        <w:rPr>
          <w:rFonts w:ascii="Arial" w:hAnsi="Arial" w:cs="Arial"/>
          <w:color w:val="000000"/>
          <w:sz w:val="24"/>
          <w:szCs w:val="24"/>
          <w:lang w:eastAsia="es-MX"/>
        </w:rPr>
      </w:pP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III. Para el mantenimiento de cada fosa en uso a perpetuidad o uso temporal se pagará anualmente por metro cuadrado de fosa:</w:t>
      </w:r>
    </w:p>
    <w:tbl>
      <w:tblPr>
        <w:tblW w:w="495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114"/>
        <w:gridCol w:w="1843"/>
      </w:tblGrid>
      <w:tr w:rsidR="00D36463" w:rsidRPr="00216FAB">
        <w:trPr>
          <w:trHeight w:val="510"/>
        </w:trPr>
        <w:tc>
          <w:tcPr>
            <w:tcW w:w="311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 En primera clase:</w:t>
            </w:r>
          </w:p>
        </w:tc>
        <w:tc>
          <w:tcPr>
            <w:tcW w:w="1843" w:type="dxa"/>
            <w:vAlign w:val="center"/>
          </w:tcPr>
          <w:p w:rsidR="00D36463" w:rsidRPr="004461EA" w:rsidRDefault="00C90A85" w:rsidP="002F6DC3">
            <w:pPr>
              <w:spacing w:after="0" w:line="360" w:lineRule="auto"/>
              <w:jc w:val="center"/>
              <w:rPr>
                <w:rFonts w:ascii="Arial" w:hAnsi="Arial" w:cs="Arial"/>
                <w:sz w:val="24"/>
                <w:szCs w:val="24"/>
                <w:lang w:eastAsia="es-MX"/>
              </w:rPr>
            </w:pPr>
            <w:r>
              <w:rPr>
                <w:rFonts w:ascii="Arial" w:hAnsi="Arial" w:cs="Arial"/>
                <w:sz w:val="24"/>
                <w:szCs w:val="24"/>
                <w:lang w:eastAsia="es-MX"/>
              </w:rPr>
              <w:t>$62.27</w:t>
            </w:r>
          </w:p>
        </w:tc>
      </w:tr>
      <w:tr w:rsidR="00D36463" w:rsidRPr="00216FAB">
        <w:trPr>
          <w:trHeight w:val="510"/>
        </w:trPr>
        <w:tc>
          <w:tcPr>
            <w:tcW w:w="311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b) En segunda clase:</w:t>
            </w:r>
          </w:p>
        </w:tc>
        <w:tc>
          <w:tcPr>
            <w:tcW w:w="1843" w:type="dxa"/>
            <w:vAlign w:val="center"/>
          </w:tcPr>
          <w:p w:rsidR="00D36463" w:rsidRPr="004461EA" w:rsidRDefault="00C90A85" w:rsidP="002F6DC3">
            <w:pPr>
              <w:spacing w:after="0" w:line="360" w:lineRule="auto"/>
              <w:jc w:val="center"/>
              <w:rPr>
                <w:rFonts w:ascii="Arial" w:hAnsi="Arial" w:cs="Arial"/>
                <w:sz w:val="24"/>
                <w:szCs w:val="24"/>
                <w:lang w:eastAsia="es-MX"/>
              </w:rPr>
            </w:pPr>
            <w:r>
              <w:rPr>
                <w:rFonts w:ascii="Arial" w:hAnsi="Arial" w:cs="Arial"/>
                <w:sz w:val="24"/>
                <w:szCs w:val="24"/>
                <w:lang w:eastAsia="es-MX"/>
              </w:rPr>
              <w:t>$45.75</w:t>
            </w:r>
          </w:p>
        </w:tc>
      </w:tr>
      <w:tr w:rsidR="00D36463" w:rsidRPr="00216FAB">
        <w:trPr>
          <w:trHeight w:val="510"/>
        </w:trPr>
        <w:tc>
          <w:tcPr>
            <w:tcW w:w="311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c) En tercera clase:</w:t>
            </w:r>
          </w:p>
        </w:tc>
        <w:tc>
          <w:tcPr>
            <w:tcW w:w="1843" w:type="dxa"/>
            <w:vAlign w:val="center"/>
          </w:tcPr>
          <w:p w:rsidR="00D36463" w:rsidRPr="004461EA" w:rsidRDefault="00C90A85" w:rsidP="002F6DC3">
            <w:pPr>
              <w:spacing w:after="0" w:line="360" w:lineRule="auto"/>
              <w:jc w:val="center"/>
              <w:rPr>
                <w:rFonts w:ascii="Arial" w:hAnsi="Arial" w:cs="Arial"/>
                <w:sz w:val="24"/>
                <w:szCs w:val="24"/>
                <w:lang w:eastAsia="es-MX"/>
              </w:rPr>
            </w:pPr>
            <w:r>
              <w:rPr>
                <w:rFonts w:ascii="Arial" w:hAnsi="Arial" w:cs="Arial"/>
                <w:sz w:val="24"/>
                <w:szCs w:val="24"/>
                <w:lang w:eastAsia="es-MX"/>
              </w:rPr>
              <w:t>$31.35</w:t>
            </w:r>
          </w:p>
        </w:tc>
      </w:tr>
    </w:tbl>
    <w:p w:rsidR="00D36463" w:rsidRPr="004461EA" w:rsidRDefault="00D36463" w:rsidP="002F6DC3">
      <w:pPr>
        <w:spacing w:line="360" w:lineRule="auto"/>
        <w:jc w:val="both"/>
        <w:rPr>
          <w:rFonts w:ascii="Arial" w:hAnsi="Arial" w:cs="Arial"/>
          <w:color w:val="000000"/>
          <w:sz w:val="24"/>
          <w:szCs w:val="24"/>
          <w:lang w:eastAsia="es-MX"/>
        </w:rPr>
      </w:pP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Para los efectos de la aplicación de este capítulo, las dimensiones de las fosas en los cementerios municipales, serán las siguientes: </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1.- Las fosas para adultos tendrán un mínimo de 2.50 metros de largo por 1 metro de ancho; y </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2.- Las fosas para infantes, tendrán un mínimo de 1.20 metros de largo por 1 metro de ancho. </w:t>
      </w:r>
    </w:p>
    <w:p w:rsidR="00D36463" w:rsidRPr="004461EA" w:rsidRDefault="00D36463" w:rsidP="002F6DC3">
      <w:pPr>
        <w:spacing w:after="0" w:line="360" w:lineRule="auto"/>
        <w:jc w:val="both"/>
        <w:rPr>
          <w:rFonts w:ascii="Arial" w:hAnsi="Arial" w:cs="Arial"/>
          <w:color w:val="000000"/>
          <w:sz w:val="24"/>
          <w:szCs w:val="24"/>
          <w:lang w:eastAsia="es-MX"/>
        </w:rPr>
      </w:pPr>
    </w:p>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b/>
          <w:bCs/>
          <w:color w:val="000000"/>
          <w:sz w:val="24"/>
          <w:szCs w:val="24"/>
          <w:lang w:eastAsia="es-MX"/>
        </w:rPr>
        <w:t>SECCIÓN TERCERA</w:t>
      </w:r>
    </w:p>
    <w:p w:rsidR="00D36463" w:rsidRPr="004461EA" w:rsidRDefault="00D36463" w:rsidP="002F6DC3">
      <w:pPr>
        <w:spacing w:after="0" w:line="360" w:lineRule="auto"/>
        <w:jc w:val="center"/>
        <w:rPr>
          <w:rFonts w:ascii="Arial" w:hAnsi="Arial" w:cs="Arial"/>
          <w:b/>
          <w:bCs/>
          <w:color w:val="333333"/>
          <w:sz w:val="24"/>
          <w:szCs w:val="24"/>
          <w:lang w:eastAsia="es-MX"/>
        </w:rPr>
      </w:pPr>
      <w:r w:rsidRPr="004461EA">
        <w:rPr>
          <w:rFonts w:ascii="Arial" w:hAnsi="Arial" w:cs="Arial"/>
          <w:b/>
          <w:bCs/>
          <w:color w:val="333333"/>
          <w:sz w:val="24"/>
          <w:szCs w:val="24"/>
          <w:lang w:eastAsia="es-MX"/>
        </w:rPr>
        <w:t>PRODUCTOS DIVERSOS</w:t>
      </w:r>
    </w:p>
    <w:p w:rsidR="00D36463" w:rsidRPr="004461EA" w:rsidRDefault="00D36463" w:rsidP="002F6DC3">
      <w:pPr>
        <w:spacing w:after="0" w:line="360" w:lineRule="auto"/>
        <w:jc w:val="both"/>
        <w:rPr>
          <w:rFonts w:ascii="Arial" w:hAnsi="Arial" w:cs="Arial"/>
          <w:color w:val="000000"/>
          <w:sz w:val="24"/>
          <w:szCs w:val="24"/>
          <w:lang w:eastAsia="es-MX"/>
        </w:rPr>
      </w:pPr>
    </w:p>
    <w:p w:rsidR="00D36463" w:rsidRPr="00D345CD" w:rsidRDefault="00D36463" w:rsidP="002F6DC3">
      <w:pPr>
        <w:spacing w:after="0" w:line="360" w:lineRule="auto"/>
        <w:jc w:val="both"/>
        <w:rPr>
          <w:rFonts w:ascii="Arial" w:hAnsi="Arial" w:cs="Arial"/>
          <w:sz w:val="24"/>
          <w:szCs w:val="24"/>
          <w:lang w:eastAsia="es-MX"/>
        </w:rPr>
      </w:pPr>
      <w:r w:rsidRPr="00D345CD">
        <w:rPr>
          <w:rFonts w:ascii="Arial" w:hAnsi="Arial" w:cs="Arial"/>
          <w:sz w:val="24"/>
          <w:szCs w:val="24"/>
          <w:lang w:eastAsia="es-MX"/>
        </w:rPr>
        <w:t xml:space="preserve">Artículo 81.- Los productos por concepto de formas impresas, calcomanías, credenciales y otros medios de identificación, se causarán y pagarán conforme a las tarifas señaladas a continuación: </w:t>
      </w:r>
    </w:p>
    <w:p w:rsidR="00D36463" w:rsidRPr="004461EA" w:rsidRDefault="00D36463" w:rsidP="002F6DC3">
      <w:pPr>
        <w:spacing w:after="0" w:line="360" w:lineRule="auto"/>
        <w:jc w:val="both"/>
        <w:rPr>
          <w:rFonts w:ascii="Arial" w:hAnsi="Arial" w:cs="Arial"/>
          <w:color w:val="000000"/>
          <w:sz w:val="24"/>
          <w:szCs w:val="24"/>
          <w:lang w:eastAsia="es-MX"/>
        </w:rPr>
      </w:pPr>
    </w:p>
    <w:tbl>
      <w:tblPr>
        <w:tblW w:w="81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733"/>
        <w:gridCol w:w="1417"/>
      </w:tblGrid>
      <w:tr w:rsidR="00D36463" w:rsidRPr="00216FAB">
        <w:trPr>
          <w:trHeight w:val="300"/>
        </w:trPr>
        <w:tc>
          <w:tcPr>
            <w:tcW w:w="6733" w:type="dxa"/>
            <w:vAlign w:val="center"/>
          </w:tcPr>
          <w:p w:rsidR="00D36463" w:rsidRPr="004461EA" w:rsidRDefault="00D36463" w:rsidP="002F6DC3">
            <w:pPr>
              <w:spacing w:after="0" w:line="360" w:lineRule="auto"/>
              <w:rPr>
                <w:rFonts w:ascii="Arial" w:hAnsi="Arial" w:cs="Arial"/>
                <w:b/>
                <w:bCs/>
                <w:color w:val="000000"/>
                <w:sz w:val="24"/>
                <w:szCs w:val="24"/>
                <w:lang w:eastAsia="es-MX"/>
              </w:rPr>
            </w:pPr>
            <w:r w:rsidRPr="004461EA">
              <w:rPr>
                <w:rFonts w:ascii="Arial" w:hAnsi="Arial" w:cs="Arial"/>
                <w:color w:val="000000"/>
                <w:sz w:val="24"/>
                <w:szCs w:val="24"/>
                <w:lang w:eastAsia="es-MX"/>
              </w:rPr>
              <w:t xml:space="preserve">I. Formas impresas: </w:t>
            </w:r>
          </w:p>
        </w:tc>
        <w:tc>
          <w:tcPr>
            <w:tcW w:w="1417"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b/>
                <w:bCs/>
                <w:color w:val="333333"/>
                <w:sz w:val="24"/>
                <w:szCs w:val="24"/>
                <w:lang w:eastAsia="es-MX"/>
              </w:rPr>
            </w:pPr>
            <w:r w:rsidRPr="004461EA">
              <w:rPr>
                <w:rFonts w:ascii="Arial" w:hAnsi="Arial" w:cs="Arial"/>
                <w:color w:val="000000"/>
                <w:sz w:val="24"/>
                <w:szCs w:val="24"/>
                <w:lang w:eastAsia="es-MX"/>
              </w:rPr>
              <w:t>a) Para solicitud de licencias, manifestación de giros, traspaso y cambios de domicilio de los mismos, por juego:</w:t>
            </w:r>
          </w:p>
        </w:tc>
        <w:tc>
          <w:tcPr>
            <w:tcW w:w="1417" w:type="dxa"/>
            <w:vAlign w:val="center"/>
          </w:tcPr>
          <w:p w:rsidR="00D36463" w:rsidRPr="004461EA" w:rsidRDefault="00C90A85" w:rsidP="002F6DC3">
            <w:pPr>
              <w:spacing w:after="0" w:line="360" w:lineRule="auto"/>
              <w:jc w:val="center"/>
              <w:rPr>
                <w:rFonts w:ascii="Arial" w:hAnsi="Arial" w:cs="Arial"/>
                <w:sz w:val="24"/>
                <w:szCs w:val="24"/>
                <w:lang w:eastAsia="es-MX"/>
              </w:rPr>
            </w:pPr>
            <w:r>
              <w:rPr>
                <w:rFonts w:ascii="Arial" w:hAnsi="Arial" w:cs="Arial"/>
                <w:sz w:val="24"/>
                <w:szCs w:val="24"/>
                <w:lang w:eastAsia="es-MX"/>
              </w:rPr>
              <w:t>$48.78</w:t>
            </w:r>
          </w:p>
        </w:tc>
      </w:tr>
      <w:tr w:rsidR="00D36463" w:rsidRPr="00216FAB">
        <w:trPr>
          <w:trHeight w:val="495"/>
        </w:trPr>
        <w:tc>
          <w:tcPr>
            <w:tcW w:w="6733" w:type="dxa"/>
            <w:vAlign w:val="center"/>
          </w:tcPr>
          <w:p w:rsidR="00D36463" w:rsidRPr="004461EA" w:rsidRDefault="00D36463" w:rsidP="002F6DC3">
            <w:pPr>
              <w:spacing w:after="0" w:line="360" w:lineRule="auto"/>
              <w:jc w:val="both"/>
              <w:rPr>
                <w:rFonts w:ascii="Arial" w:hAnsi="Arial" w:cs="Arial"/>
                <w:color w:val="333333"/>
                <w:sz w:val="24"/>
                <w:szCs w:val="24"/>
                <w:lang w:eastAsia="es-MX"/>
              </w:rPr>
            </w:pPr>
            <w:r w:rsidRPr="004461EA">
              <w:rPr>
                <w:rFonts w:ascii="Arial" w:hAnsi="Arial" w:cs="Arial"/>
                <w:color w:val="000000"/>
                <w:sz w:val="24"/>
                <w:szCs w:val="24"/>
                <w:lang w:eastAsia="es-MX"/>
              </w:rPr>
              <w:t>b) Para la inscripción o modificación al registro de contribuyentes, por juego:</w:t>
            </w:r>
          </w:p>
        </w:tc>
        <w:tc>
          <w:tcPr>
            <w:tcW w:w="1417" w:type="dxa"/>
            <w:vAlign w:val="center"/>
          </w:tcPr>
          <w:p w:rsidR="00D36463" w:rsidRPr="004461EA" w:rsidRDefault="00C90A85" w:rsidP="002F6DC3">
            <w:pPr>
              <w:spacing w:after="0" w:line="360" w:lineRule="auto"/>
              <w:jc w:val="center"/>
              <w:rPr>
                <w:rFonts w:ascii="Arial" w:hAnsi="Arial" w:cs="Arial"/>
                <w:sz w:val="24"/>
                <w:szCs w:val="24"/>
                <w:lang w:eastAsia="es-MX"/>
              </w:rPr>
            </w:pPr>
            <w:r>
              <w:rPr>
                <w:rFonts w:ascii="Arial" w:hAnsi="Arial" w:cs="Arial"/>
                <w:sz w:val="24"/>
                <w:szCs w:val="24"/>
                <w:lang w:eastAsia="es-MX"/>
              </w:rPr>
              <w:t>$39.63</w:t>
            </w: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c) Para registro o certificación de residencia, por juego:</w:t>
            </w:r>
          </w:p>
        </w:tc>
        <w:tc>
          <w:tcPr>
            <w:tcW w:w="1417" w:type="dxa"/>
            <w:vAlign w:val="center"/>
          </w:tcPr>
          <w:p w:rsidR="00D36463" w:rsidRPr="004461EA" w:rsidRDefault="00C90A85" w:rsidP="002F6DC3">
            <w:pPr>
              <w:spacing w:after="0" w:line="360" w:lineRule="auto"/>
              <w:jc w:val="center"/>
              <w:rPr>
                <w:rFonts w:ascii="Arial" w:hAnsi="Arial" w:cs="Arial"/>
                <w:sz w:val="24"/>
                <w:szCs w:val="24"/>
                <w:lang w:eastAsia="es-MX"/>
              </w:rPr>
            </w:pPr>
            <w:r>
              <w:rPr>
                <w:rFonts w:ascii="Arial" w:hAnsi="Arial" w:cs="Arial"/>
                <w:sz w:val="24"/>
                <w:szCs w:val="24"/>
                <w:lang w:eastAsia="es-MX"/>
              </w:rPr>
              <w:t>$39.63</w:t>
            </w:r>
          </w:p>
        </w:tc>
      </w:tr>
      <w:tr w:rsidR="00D36463" w:rsidRPr="00216FAB">
        <w:trPr>
          <w:trHeight w:val="394"/>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d) Para constancia de los actos del registro civil, por cada hoja:</w:t>
            </w:r>
          </w:p>
        </w:tc>
        <w:tc>
          <w:tcPr>
            <w:tcW w:w="1417" w:type="dxa"/>
            <w:vAlign w:val="center"/>
          </w:tcPr>
          <w:p w:rsidR="00D36463" w:rsidRPr="004461EA" w:rsidRDefault="00C90A85" w:rsidP="002F6DC3">
            <w:pPr>
              <w:spacing w:after="0" w:line="360" w:lineRule="auto"/>
              <w:jc w:val="center"/>
              <w:rPr>
                <w:rFonts w:ascii="Arial" w:hAnsi="Arial" w:cs="Arial"/>
                <w:sz w:val="24"/>
                <w:szCs w:val="24"/>
                <w:lang w:eastAsia="es-MX"/>
              </w:rPr>
            </w:pPr>
            <w:r>
              <w:rPr>
                <w:rFonts w:ascii="Arial" w:hAnsi="Arial" w:cs="Arial"/>
                <w:sz w:val="24"/>
                <w:szCs w:val="24"/>
                <w:lang w:eastAsia="es-MX"/>
              </w:rPr>
              <w:t>$52.97</w:t>
            </w:r>
          </w:p>
        </w:tc>
      </w:tr>
      <w:tr w:rsidR="00D36463" w:rsidRPr="00216FAB">
        <w:trPr>
          <w:trHeight w:val="51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e) Expedición de actas de otros municipios que se encuentran en el sistema SECJAL:</w:t>
            </w:r>
          </w:p>
        </w:tc>
        <w:tc>
          <w:tcPr>
            <w:tcW w:w="1417" w:type="dxa"/>
            <w:vAlign w:val="center"/>
          </w:tcPr>
          <w:p w:rsidR="00D36463" w:rsidRPr="004461EA" w:rsidRDefault="00C90A85" w:rsidP="002F6DC3">
            <w:pPr>
              <w:spacing w:after="0" w:line="360" w:lineRule="auto"/>
              <w:jc w:val="center"/>
              <w:rPr>
                <w:rFonts w:ascii="Arial" w:hAnsi="Arial" w:cs="Arial"/>
                <w:sz w:val="24"/>
                <w:szCs w:val="24"/>
                <w:lang w:eastAsia="es-MX"/>
              </w:rPr>
            </w:pPr>
            <w:r>
              <w:rPr>
                <w:rFonts w:ascii="Arial" w:hAnsi="Arial" w:cs="Arial"/>
                <w:sz w:val="24"/>
                <w:szCs w:val="24"/>
                <w:lang w:eastAsia="es-MX"/>
              </w:rPr>
              <w:t>$134.02</w:t>
            </w: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f) Solicitud de aclaración de actas administrativas, del registro civil, cada una:</w:t>
            </w:r>
          </w:p>
        </w:tc>
        <w:tc>
          <w:tcPr>
            <w:tcW w:w="1417" w:type="dxa"/>
            <w:vAlign w:val="center"/>
          </w:tcPr>
          <w:p w:rsidR="00D36463" w:rsidRPr="004461EA" w:rsidRDefault="00002F38" w:rsidP="002F6DC3">
            <w:pPr>
              <w:spacing w:after="0" w:line="360" w:lineRule="auto"/>
              <w:jc w:val="center"/>
              <w:rPr>
                <w:rFonts w:ascii="Arial" w:hAnsi="Arial" w:cs="Arial"/>
                <w:sz w:val="24"/>
                <w:szCs w:val="24"/>
                <w:lang w:eastAsia="es-MX"/>
              </w:rPr>
            </w:pPr>
            <w:r>
              <w:rPr>
                <w:rFonts w:ascii="Arial" w:hAnsi="Arial" w:cs="Arial"/>
                <w:sz w:val="24"/>
                <w:szCs w:val="24"/>
                <w:lang w:eastAsia="es-MX"/>
              </w:rPr>
              <w:t>$45.75</w:t>
            </w: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g) Para reposición de licencias, por cada forma:</w:t>
            </w:r>
          </w:p>
        </w:tc>
        <w:tc>
          <w:tcPr>
            <w:tcW w:w="1417" w:type="dxa"/>
            <w:vAlign w:val="center"/>
          </w:tcPr>
          <w:p w:rsidR="00D36463" w:rsidRPr="004461EA" w:rsidRDefault="00002F38" w:rsidP="002F6DC3">
            <w:pPr>
              <w:spacing w:after="0" w:line="360" w:lineRule="auto"/>
              <w:jc w:val="center"/>
              <w:rPr>
                <w:rFonts w:ascii="Arial" w:hAnsi="Arial" w:cs="Arial"/>
                <w:sz w:val="24"/>
                <w:szCs w:val="24"/>
                <w:lang w:eastAsia="es-MX"/>
              </w:rPr>
            </w:pPr>
            <w:r>
              <w:rPr>
                <w:rFonts w:ascii="Arial" w:hAnsi="Arial" w:cs="Arial"/>
                <w:sz w:val="24"/>
                <w:szCs w:val="24"/>
                <w:lang w:eastAsia="es-MX"/>
              </w:rPr>
              <w:t>$48.78</w:t>
            </w:r>
          </w:p>
        </w:tc>
      </w:tr>
      <w:tr w:rsidR="00D36463" w:rsidRPr="00216FAB">
        <w:trPr>
          <w:trHeight w:val="39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h) Para solicitud de matrimonio civil, por cada forma: </w:t>
            </w:r>
          </w:p>
        </w:tc>
        <w:tc>
          <w:tcPr>
            <w:tcW w:w="1417"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81"/>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1.- Sociedad legal:</w:t>
            </w:r>
          </w:p>
        </w:tc>
        <w:tc>
          <w:tcPr>
            <w:tcW w:w="1417" w:type="dxa"/>
            <w:vAlign w:val="center"/>
          </w:tcPr>
          <w:p w:rsidR="00D36463" w:rsidRPr="004461EA" w:rsidRDefault="00002F38" w:rsidP="002F6DC3">
            <w:pPr>
              <w:spacing w:after="0" w:line="360" w:lineRule="auto"/>
              <w:jc w:val="center"/>
              <w:rPr>
                <w:rFonts w:ascii="Arial" w:hAnsi="Arial" w:cs="Arial"/>
                <w:sz w:val="24"/>
                <w:szCs w:val="24"/>
                <w:lang w:eastAsia="es-MX"/>
              </w:rPr>
            </w:pPr>
            <w:r>
              <w:rPr>
                <w:rFonts w:ascii="Arial" w:hAnsi="Arial" w:cs="Arial"/>
                <w:sz w:val="24"/>
                <w:szCs w:val="24"/>
                <w:lang w:eastAsia="es-MX"/>
              </w:rPr>
              <w:t>$47.28</w:t>
            </w: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2.- Sociedad conyugal:</w:t>
            </w:r>
          </w:p>
        </w:tc>
        <w:tc>
          <w:tcPr>
            <w:tcW w:w="1417" w:type="dxa"/>
            <w:vAlign w:val="center"/>
          </w:tcPr>
          <w:p w:rsidR="00D36463" w:rsidRPr="004461EA" w:rsidRDefault="00002F38" w:rsidP="002F6DC3">
            <w:pPr>
              <w:spacing w:after="0" w:line="360" w:lineRule="auto"/>
              <w:jc w:val="center"/>
              <w:rPr>
                <w:rFonts w:ascii="Arial" w:hAnsi="Arial" w:cs="Arial"/>
                <w:sz w:val="24"/>
                <w:szCs w:val="24"/>
                <w:lang w:eastAsia="es-MX"/>
              </w:rPr>
            </w:pPr>
            <w:r>
              <w:rPr>
                <w:rFonts w:ascii="Arial" w:hAnsi="Arial" w:cs="Arial"/>
                <w:sz w:val="24"/>
                <w:szCs w:val="24"/>
                <w:lang w:eastAsia="es-MX"/>
              </w:rPr>
              <w:t>$47.28</w:t>
            </w: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3.- Con separación de bienes:</w:t>
            </w:r>
          </w:p>
        </w:tc>
        <w:tc>
          <w:tcPr>
            <w:tcW w:w="1417" w:type="dxa"/>
            <w:vAlign w:val="center"/>
          </w:tcPr>
          <w:p w:rsidR="00D36463" w:rsidRPr="004461EA" w:rsidRDefault="00002F38" w:rsidP="002F6DC3">
            <w:pPr>
              <w:spacing w:after="0" w:line="360" w:lineRule="auto"/>
              <w:jc w:val="center"/>
              <w:rPr>
                <w:rFonts w:ascii="Arial" w:hAnsi="Arial" w:cs="Arial"/>
                <w:sz w:val="24"/>
                <w:szCs w:val="24"/>
                <w:lang w:eastAsia="es-MX"/>
              </w:rPr>
            </w:pPr>
            <w:r>
              <w:rPr>
                <w:rFonts w:ascii="Arial" w:hAnsi="Arial" w:cs="Arial"/>
                <w:sz w:val="24"/>
                <w:szCs w:val="24"/>
                <w:lang w:eastAsia="es-MX"/>
              </w:rPr>
              <w:t>$62.50</w:t>
            </w: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 Por las formas impresas derivadas del trámite del divorcio administrativo:</w:t>
            </w:r>
          </w:p>
        </w:tc>
        <w:tc>
          <w:tcPr>
            <w:tcW w:w="1417"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1.- Solicitud de divorcio:</w:t>
            </w:r>
          </w:p>
        </w:tc>
        <w:tc>
          <w:tcPr>
            <w:tcW w:w="1417" w:type="dxa"/>
            <w:vAlign w:val="center"/>
          </w:tcPr>
          <w:p w:rsidR="00D36463" w:rsidRPr="004461EA" w:rsidRDefault="00002F38" w:rsidP="002F6DC3">
            <w:pPr>
              <w:spacing w:after="0" w:line="360" w:lineRule="auto"/>
              <w:jc w:val="center"/>
              <w:rPr>
                <w:rFonts w:ascii="Arial" w:hAnsi="Arial" w:cs="Arial"/>
                <w:sz w:val="24"/>
                <w:szCs w:val="24"/>
                <w:lang w:eastAsia="es-MX"/>
              </w:rPr>
            </w:pPr>
            <w:r>
              <w:rPr>
                <w:rFonts w:ascii="Arial" w:hAnsi="Arial" w:cs="Arial"/>
                <w:sz w:val="24"/>
                <w:szCs w:val="24"/>
                <w:lang w:eastAsia="es-MX"/>
              </w:rPr>
              <w:t>$59.48</w:t>
            </w: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2.- Ratificación de la solicitud de divorcio                          </w:t>
            </w:r>
          </w:p>
        </w:tc>
        <w:tc>
          <w:tcPr>
            <w:tcW w:w="1417" w:type="dxa"/>
            <w:vAlign w:val="center"/>
          </w:tcPr>
          <w:p w:rsidR="00D36463" w:rsidRPr="004461EA" w:rsidRDefault="00002F38" w:rsidP="002F6DC3">
            <w:pPr>
              <w:spacing w:after="0" w:line="360" w:lineRule="auto"/>
              <w:jc w:val="center"/>
              <w:rPr>
                <w:rFonts w:ascii="Arial" w:hAnsi="Arial" w:cs="Arial"/>
                <w:sz w:val="24"/>
                <w:szCs w:val="24"/>
                <w:lang w:eastAsia="es-MX"/>
              </w:rPr>
            </w:pPr>
            <w:r>
              <w:rPr>
                <w:rFonts w:ascii="Arial" w:hAnsi="Arial" w:cs="Arial"/>
                <w:sz w:val="24"/>
                <w:szCs w:val="24"/>
                <w:lang w:eastAsia="es-MX"/>
              </w:rPr>
              <w:t>$59.48</w:t>
            </w:r>
          </w:p>
        </w:tc>
      </w:tr>
      <w:tr w:rsidR="00D36463" w:rsidRPr="00216FAB">
        <w:trPr>
          <w:trHeight w:val="254"/>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3.- Acta de divorcio                                                      </w:t>
            </w:r>
          </w:p>
        </w:tc>
        <w:tc>
          <w:tcPr>
            <w:tcW w:w="1417" w:type="dxa"/>
            <w:vAlign w:val="center"/>
          </w:tcPr>
          <w:p w:rsidR="00D36463" w:rsidRPr="004461EA" w:rsidRDefault="00D36463" w:rsidP="002F6DC3">
            <w:pPr>
              <w:spacing w:after="0" w:line="360" w:lineRule="auto"/>
              <w:jc w:val="center"/>
              <w:rPr>
                <w:rFonts w:ascii="Arial" w:hAnsi="Arial" w:cs="Arial"/>
                <w:sz w:val="24"/>
                <w:szCs w:val="24"/>
                <w:lang w:eastAsia="es-MX"/>
              </w:rPr>
            </w:pPr>
            <w:r>
              <w:rPr>
                <w:rFonts w:ascii="Arial" w:hAnsi="Arial" w:cs="Arial"/>
                <w:sz w:val="24"/>
                <w:szCs w:val="24"/>
                <w:lang w:eastAsia="es-MX"/>
              </w:rPr>
              <w:t>$5</w:t>
            </w:r>
            <w:r w:rsidR="00002F38">
              <w:rPr>
                <w:rFonts w:ascii="Arial" w:hAnsi="Arial" w:cs="Arial"/>
                <w:sz w:val="24"/>
                <w:szCs w:val="24"/>
                <w:lang w:eastAsia="es-MX"/>
              </w:rPr>
              <w:t>9.48</w:t>
            </w: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j) Para control y ejecución de obra civil (bitácora), cada forma:</w:t>
            </w:r>
          </w:p>
        </w:tc>
        <w:tc>
          <w:tcPr>
            <w:tcW w:w="1417" w:type="dxa"/>
            <w:vAlign w:val="center"/>
          </w:tcPr>
          <w:p w:rsidR="00D36463" w:rsidRPr="004461EA" w:rsidRDefault="00002F38" w:rsidP="002F6DC3">
            <w:pPr>
              <w:spacing w:after="0" w:line="360" w:lineRule="auto"/>
              <w:jc w:val="center"/>
              <w:rPr>
                <w:rFonts w:ascii="Arial" w:hAnsi="Arial" w:cs="Arial"/>
                <w:sz w:val="24"/>
                <w:szCs w:val="24"/>
                <w:lang w:eastAsia="es-MX"/>
              </w:rPr>
            </w:pPr>
            <w:r>
              <w:rPr>
                <w:rFonts w:ascii="Arial" w:hAnsi="Arial" w:cs="Arial"/>
                <w:sz w:val="24"/>
                <w:szCs w:val="24"/>
                <w:lang w:eastAsia="es-MX"/>
              </w:rPr>
              <w:t>$62.50</w:t>
            </w: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II. Calcomanías, credenciales, placas, escudos y otros medios de identificación: </w:t>
            </w:r>
          </w:p>
        </w:tc>
        <w:tc>
          <w:tcPr>
            <w:tcW w:w="1417"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 Calcomanías, cada una:</w:t>
            </w:r>
          </w:p>
        </w:tc>
        <w:tc>
          <w:tcPr>
            <w:tcW w:w="1417" w:type="dxa"/>
            <w:vAlign w:val="center"/>
          </w:tcPr>
          <w:p w:rsidR="00D36463" w:rsidRPr="004461EA" w:rsidRDefault="00002F38" w:rsidP="002F6DC3">
            <w:pPr>
              <w:spacing w:after="0" w:line="360" w:lineRule="auto"/>
              <w:jc w:val="center"/>
              <w:rPr>
                <w:rFonts w:ascii="Arial" w:hAnsi="Arial" w:cs="Arial"/>
                <w:sz w:val="24"/>
                <w:szCs w:val="24"/>
                <w:lang w:eastAsia="es-MX"/>
              </w:rPr>
            </w:pPr>
            <w:r>
              <w:rPr>
                <w:rFonts w:ascii="Arial" w:hAnsi="Arial" w:cs="Arial"/>
                <w:sz w:val="24"/>
                <w:szCs w:val="24"/>
                <w:lang w:eastAsia="es-MX"/>
              </w:rPr>
              <w:t>$19.08</w:t>
            </w: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b) Escudos, cada uno:</w:t>
            </w:r>
          </w:p>
        </w:tc>
        <w:tc>
          <w:tcPr>
            <w:tcW w:w="1417" w:type="dxa"/>
            <w:vAlign w:val="center"/>
          </w:tcPr>
          <w:p w:rsidR="00D36463" w:rsidRPr="004461EA" w:rsidRDefault="00002F38" w:rsidP="002F6DC3">
            <w:pPr>
              <w:spacing w:after="0" w:line="360" w:lineRule="auto"/>
              <w:jc w:val="center"/>
              <w:rPr>
                <w:rFonts w:ascii="Arial" w:hAnsi="Arial" w:cs="Arial"/>
                <w:sz w:val="24"/>
                <w:szCs w:val="24"/>
                <w:lang w:eastAsia="es-MX"/>
              </w:rPr>
            </w:pPr>
            <w:r>
              <w:rPr>
                <w:rFonts w:ascii="Arial" w:hAnsi="Arial" w:cs="Arial"/>
                <w:sz w:val="24"/>
                <w:szCs w:val="24"/>
                <w:lang w:eastAsia="es-MX"/>
              </w:rPr>
              <w:t>$48.78</w:t>
            </w:r>
          </w:p>
        </w:tc>
      </w:tr>
      <w:tr w:rsidR="00D36463" w:rsidRPr="00216FAB">
        <w:trPr>
          <w:trHeight w:val="292"/>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c) Credenciales, cada una:</w:t>
            </w:r>
          </w:p>
        </w:tc>
        <w:tc>
          <w:tcPr>
            <w:tcW w:w="1417" w:type="dxa"/>
            <w:vAlign w:val="center"/>
          </w:tcPr>
          <w:p w:rsidR="00D36463" w:rsidRPr="004461EA" w:rsidRDefault="00D36463" w:rsidP="002F6DC3">
            <w:pPr>
              <w:spacing w:after="0" w:line="360" w:lineRule="auto"/>
              <w:jc w:val="center"/>
              <w:rPr>
                <w:rFonts w:ascii="Arial" w:hAnsi="Arial" w:cs="Arial"/>
                <w:sz w:val="24"/>
                <w:szCs w:val="24"/>
                <w:lang w:eastAsia="es-MX"/>
              </w:rPr>
            </w:pPr>
            <w:r>
              <w:rPr>
                <w:rFonts w:ascii="Arial" w:hAnsi="Arial" w:cs="Arial"/>
                <w:sz w:val="24"/>
                <w:szCs w:val="24"/>
                <w:lang w:eastAsia="es-MX"/>
              </w:rPr>
              <w:t>$</w:t>
            </w:r>
            <w:r w:rsidR="00002F38">
              <w:rPr>
                <w:rFonts w:ascii="Arial" w:hAnsi="Arial" w:cs="Arial"/>
                <w:sz w:val="24"/>
                <w:szCs w:val="24"/>
                <w:lang w:eastAsia="es-MX"/>
              </w:rPr>
              <w:t>28.96</w:t>
            </w: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d) Números para casa, cada pieza:</w:t>
            </w:r>
          </w:p>
        </w:tc>
        <w:tc>
          <w:tcPr>
            <w:tcW w:w="1417" w:type="dxa"/>
            <w:vAlign w:val="center"/>
          </w:tcPr>
          <w:p w:rsidR="00D36463" w:rsidRPr="004461EA" w:rsidRDefault="00002F38" w:rsidP="002F6DC3">
            <w:pPr>
              <w:spacing w:after="0" w:line="360" w:lineRule="auto"/>
              <w:jc w:val="center"/>
              <w:rPr>
                <w:rFonts w:ascii="Arial" w:hAnsi="Arial" w:cs="Arial"/>
                <w:sz w:val="24"/>
                <w:szCs w:val="24"/>
                <w:lang w:eastAsia="es-MX"/>
              </w:rPr>
            </w:pPr>
            <w:r>
              <w:rPr>
                <w:rFonts w:ascii="Arial" w:hAnsi="Arial" w:cs="Arial"/>
                <w:sz w:val="24"/>
                <w:szCs w:val="24"/>
                <w:lang w:eastAsia="es-MX"/>
              </w:rPr>
              <w:t>$27.44</w:t>
            </w:r>
          </w:p>
        </w:tc>
      </w:tr>
      <w:tr w:rsidR="00D36463" w:rsidRPr="00216FAB">
        <w:trPr>
          <w:trHeight w:val="30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e) En los demás casos similares no previstos en los incisos anteriores, cada uno, de:</w:t>
            </w:r>
          </w:p>
        </w:tc>
        <w:tc>
          <w:tcPr>
            <w:tcW w:w="1417" w:type="dxa"/>
            <w:vAlign w:val="center"/>
          </w:tcPr>
          <w:p w:rsidR="00D36463" w:rsidRPr="004461EA" w:rsidRDefault="00002F38" w:rsidP="002F6DC3">
            <w:pPr>
              <w:spacing w:after="0" w:line="360" w:lineRule="auto"/>
              <w:jc w:val="center"/>
              <w:rPr>
                <w:rFonts w:ascii="Arial" w:hAnsi="Arial" w:cs="Arial"/>
                <w:sz w:val="24"/>
                <w:szCs w:val="24"/>
                <w:lang w:eastAsia="es-MX"/>
              </w:rPr>
            </w:pPr>
            <w:r>
              <w:rPr>
                <w:rFonts w:ascii="Arial" w:hAnsi="Arial" w:cs="Arial"/>
                <w:sz w:val="24"/>
                <w:szCs w:val="24"/>
                <w:lang w:eastAsia="es-MX"/>
              </w:rPr>
              <w:t>$14.49</w:t>
            </w:r>
            <w:r w:rsidR="005970DD">
              <w:rPr>
                <w:rFonts w:ascii="Arial" w:hAnsi="Arial" w:cs="Arial"/>
                <w:sz w:val="24"/>
                <w:szCs w:val="24"/>
                <w:lang w:eastAsia="es-MX"/>
              </w:rPr>
              <w:t xml:space="preserve"> a $86.93</w:t>
            </w:r>
          </w:p>
        </w:tc>
      </w:tr>
    </w:tbl>
    <w:p w:rsidR="00D36463" w:rsidRPr="004461EA" w:rsidRDefault="00D36463" w:rsidP="002F6DC3">
      <w:pPr>
        <w:spacing w:line="360" w:lineRule="auto"/>
        <w:jc w:val="both"/>
        <w:rPr>
          <w:rFonts w:ascii="Arial" w:hAnsi="Arial" w:cs="Arial"/>
          <w:color w:val="000000"/>
          <w:sz w:val="24"/>
          <w:szCs w:val="24"/>
          <w:lang w:eastAsia="es-MX"/>
        </w:rPr>
      </w:pPr>
    </w:p>
    <w:p w:rsidR="00D36463"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III. Las ediciones impresas por el Municipio, se pagarán según el precio que en las mismas se fije, previo acuerdo del ayuntamiento. </w:t>
      </w:r>
    </w:p>
    <w:p w:rsidR="00D36463" w:rsidRPr="004461EA" w:rsidRDefault="00D36463" w:rsidP="002F6DC3">
      <w:pPr>
        <w:spacing w:after="0" w:line="360" w:lineRule="auto"/>
        <w:jc w:val="both"/>
        <w:rPr>
          <w:rFonts w:ascii="Arial" w:hAnsi="Arial" w:cs="Arial"/>
          <w:color w:val="000000"/>
          <w:sz w:val="24"/>
          <w:szCs w:val="24"/>
          <w:lang w:eastAsia="es-MX"/>
        </w:rPr>
      </w:pP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Artículo 82.- Además de los productos señalados en el artículo anterior, el Municipio percibirá los ingresos provenientes de los siguientes conceptos: </w:t>
      </w:r>
    </w:p>
    <w:p w:rsidR="00D36463" w:rsidRPr="004461EA" w:rsidRDefault="00D36463" w:rsidP="002F6DC3">
      <w:pPr>
        <w:spacing w:after="0" w:line="360" w:lineRule="auto"/>
        <w:jc w:val="both"/>
        <w:rPr>
          <w:rFonts w:ascii="Arial" w:hAnsi="Arial" w:cs="Arial"/>
          <w:color w:val="000000"/>
          <w:sz w:val="24"/>
          <w:szCs w:val="24"/>
          <w:lang w:eastAsia="es-MX"/>
        </w:rPr>
      </w:pPr>
    </w:p>
    <w:tbl>
      <w:tblPr>
        <w:tblW w:w="56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539"/>
        <w:gridCol w:w="2126"/>
      </w:tblGrid>
      <w:tr w:rsidR="00D36463" w:rsidRPr="00216FAB">
        <w:trPr>
          <w:trHeight w:val="310"/>
        </w:trPr>
        <w:tc>
          <w:tcPr>
            <w:tcW w:w="3539"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I. Depósitos de vehículos, por día: </w:t>
            </w:r>
          </w:p>
        </w:tc>
        <w:tc>
          <w:tcPr>
            <w:tcW w:w="2126"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272"/>
        </w:trPr>
        <w:tc>
          <w:tcPr>
            <w:tcW w:w="3539"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 Camiones:</w:t>
            </w:r>
          </w:p>
        </w:tc>
        <w:tc>
          <w:tcPr>
            <w:tcW w:w="2126" w:type="dxa"/>
            <w:vAlign w:val="center"/>
          </w:tcPr>
          <w:p w:rsidR="00D36463" w:rsidRPr="004461EA" w:rsidRDefault="000C6FC6" w:rsidP="002F6DC3">
            <w:pPr>
              <w:spacing w:after="0" w:line="360" w:lineRule="auto"/>
              <w:jc w:val="center"/>
              <w:rPr>
                <w:rFonts w:ascii="Arial" w:hAnsi="Arial" w:cs="Arial"/>
                <w:sz w:val="24"/>
                <w:szCs w:val="24"/>
                <w:lang w:eastAsia="es-MX"/>
              </w:rPr>
            </w:pPr>
            <w:r>
              <w:rPr>
                <w:rFonts w:ascii="Arial" w:hAnsi="Arial" w:cs="Arial"/>
                <w:sz w:val="24"/>
                <w:szCs w:val="24"/>
                <w:lang w:eastAsia="es-MX"/>
              </w:rPr>
              <w:t>$11.39</w:t>
            </w:r>
          </w:p>
        </w:tc>
      </w:tr>
      <w:tr w:rsidR="00D36463" w:rsidRPr="00216FAB">
        <w:trPr>
          <w:trHeight w:val="70"/>
        </w:trPr>
        <w:tc>
          <w:tcPr>
            <w:tcW w:w="3539"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b) Automóviles:</w:t>
            </w:r>
          </w:p>
        </w:tc>
        <w:tc>
          <w:tcPr>
            <w:tcW w:w="2126" w:type="dxa"/>
            <w:vAlign w:val="center"/>
          </w:tcPr>
          <w:p w:rsidR="00D36463" w:rsidRPr="004461EA" w:rsidRDefault="000C6FC6" w:rsidP="002F6DC3">
            <w:pPr>
              <w:spacing w:after="0" w:line="360" w:lineRule="auto"/>
              <w:jc w:val="center"/>
              <w:rPr>
                <w:rFonts w:ascii="Arial" w:hAnsi="Arial" w:cs="Arial"/>
                <w:sz w:val="24"/>
                <w:szCs w:val="24"/>
                <w:lang w:eastAsia="es-MX"/>
              </w:rPr>
            </w:pPr>
            <w:r>
              <w:rPr>
                <w:rFonts w:ascii="Arial" w:hAnsi="Arial" w:cs="Arial"/>
                <w:sz w:val="24"/>
                <w:szCs w:val="24"/>
                <w:lang w:eastAsia="es-MX"/>
              </w:rPr>
              <w:t>$9.92</w:t>
            </w:r>
          </w:p>
        </w:tc>
      </w:tr>
      <w:tr w:rsidR="00D36463" w:rsidRPr="00216FAB">
        <w:trPr>
          <w:trHeight w:val="300"/>
        </w:trPr>
        <w:tc>
          <w:tcPr>
            <w:tcW w:w="3539"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c) Motocicletas:</w:t>
            </w:r>
          </w:p>
        </w:tc>
        <w:tc>
          <w:tcPr>
            <w:tcW w:w="2126" w:type="dxa"/>
            <w:vAlign w:val="center"/>
          </w:tcPr>
          <w:p w:rsidR="00D36463" w:rsidRPr="004461EA" w:rsidRDefault="000C6FC6" w:rsidP="002F6DC3">
            <w:pPr>
              <w:spacing w:after="0" w:line="360" w:lineRule="auto"/>
              <w:jc w:val="center"/>
              <w:rPr>
                <w:rFonts w:ascii="Arial" w:hAnsi="Arial" w:cs="Arial"/>
                <w:sz w:val="24"/>
                <w:szCs w:val="24"/>
                <w:lang w:eastAsia="es-MX"/>
              </w:rPr>
            </w:pPr>
            <w:r>
              <w:rPr>
                <w:rFonts w:ascii="Arial" w:hAnsi="Arial" w:cs="Arial"/>
                <w:sz w:val="24"/>
                <w:szCs w:val="24"/>
                <w:lang w:eastAsia="es-MX"/>
              </w:rPr>
              <w:t>$3.04</w:t>
            </w:r>
          </w:p>
        </w:tc>
      </w:tr>
      <w:tr w:rsidR="00D36463" w:rsidRPr="00216FAB">
        <w:trPr>
          <w:trHeight w:val="300"/>
        </w:trPr>
        <w:tc>
          <w:tcPr>
            <w:tcW w:w="3539"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d) Otros:</w:t>
            </w:r>
          </w:p>
        </w:tc>
        <w:tc>
          <w:tcPr>
            <w:tcW w:w="2126" w:type="dxa"/>
            <w:vAlign w:val="center"/>
          </w:tcPr>
          <w:p w:rsidR="00D36463" w:rsidRPr="004461EA" w:rsidRDefault="000C6FC6" w:rsidP="002F6DC3">
            <w:pPr>
              <w:spacing w:after="0" w:line="360" w:lineRule="auto"/>
              <w:jc w:val="center"/>
              <w:rPr>
                <w:rFonts w:ascii="Arial" w:hAnsi="Arial" w:cs="Arial"/>
                <w:sz w:val="24"/>
                <w:szCs w:val="24"/>
                <w:lang w:eastAsia="es-MX"/>
              </w:rPr>
            </w:pPr>
            <w:r>
              <w:rPr>
                <w:rFonts w:ascii="Arial" w:hAnsi="Arial" w:cs="Arial"/>
                <w:sz w:val="24"/>
                <w:szCs w:val="24"/>
                <w:lang w:eastAsia="es-MX"/>
              </w:rPr>
              <w:t>$1.51</w:t>
            </w:r>
          </w:p>
        </w:tc>
      </w:tr>
    </w:tbl>
    <w:p w:rsidR="00D36463" w:rsidRPr="004461EA" w:rsidRDefault="00D36463" w:rsidP="002F6DC3">
      <w:pPr>
        <w:spacing w:line="360" w:lineRule="auto"/>
        <w:jc w:val="both"/>
        <w:rPr>
          <w:rFonts w:ascii="Arial" w:hAnsi="Arial" w:cs="Arial"/>
          <w:color w:val="000000"/>
          <w:sz w:val="24"/>
          <w:szCs w:val="24"/>
          <w:lang w:eastAsia="es-MX"/>
        </w:rPr>
      </w:pP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II. La explotación de tierra para fabricación de adobe, teja y ladrillo, en terrenos propiedad del Municipio, además de requerir licencia municipal, causará un porcentaje del 20% sobre el valor de la producción; </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III. La extracción de cantera, piedra común y piedra para fabricación de cal, ajustándose a las leyes de equilibrio ecológico, en terrenos propiedad del Municipio, además de requerir licencia municipal, causarán igualmente un porcentaje del 20% sobre el valor del producto extraído; </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IV. La amortización del capital e intereses de créditos otorgados por el Municipio, de acuerdo con los contratos de su origen, o productos derivados de otras inversiones de capital; </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V. Los bienes vacantes y mostrencos, y objetos decomisados, según remate legal; </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VI. Por la explotación de bienes municipales, concesión de servicios o por cualquier otro acto productivo de la administración, según los contratos celebrados por el ayuntamiento; </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En los casos de traspasos de giros instalados en locales de propiedad municipal, causarán productos de 6 a 12 meses de las rentas establecidas en el artículo 73 de esta ley; </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VII. Por productos o utilidades de talleres y demás centros de trabajo que operen dentro de establecimientos municipales; </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VIII. La venta de esquilmos, productos de aparcería, desechos y basuras; </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IX. Los ingresos que se obtengan de los parques y unidades deportivas municipales; </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X. La venta de árboles, plantas, flores y demás productos procedentes de viveros y jardines públicos de jurisdicción municipal; </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XI. Explotación de estacionamientos por parte del Municipio; </w:t>
      </w:r>
    </w:p>
    <w:tbl>
      <w:tblPr>
        <w:tblW w:w="80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733"/>
        <w:gridCol w:w="1275"/>
      </w:tblGrid>
      <w:tr w:rsidR="00D36463" w:rsidRPr="00216FAB">
        <w:trPr>
          <w:trHeight w:val="51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XII. Pago por traslados en ambulancia:                         </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356"/>
        </w:trPr>
        <w:tc>
          <w:tcPr>
            <w:tcW w:w="6733" w:type="dxa"/>
            <w:vAlign w:val="center"/>
          </w:tcPr>
          <w:p w:rsidR="00D36463" w:rsidRPr="004461EA" w:rsidRDefault="00D36463" w:rsidP="002F6DC3">
            <w:pPr>
              <w:pStyle w:val="Prrafodelista"/>
              <w:numPr>
                <w:ilvl w:val="0"/>
                <w:numId w:val="8"/>
              </w:num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A unión de Tula.  </w:t>
            </w:r>
          </w:p>
        </w:tc>
        <w:tc>
          <w:tcPr>
            <w:tcW w:w="1275" w:type="dxa"/>
            <w:vAlign w:val="center"/>
          </w:tcPr>
          <w:p w:rsidR="00D36463" w:rsidRPr="004461EA" w:rsidRDefault="000C6FC6" w:rsidP="002F6DC3">
            <w:pPr>
              <w:spacing w:after="0" w:line="360" w:lineRule="auto"/>
              <w:jc w:val="center"/>
              <w:rPr>
                <w:rFonts w:ascii="Arial" w:hAnsi="Arial" w:cs="Arial"/>
                <w:sz w:val="24"/>
                <w:szCs w:val="24"/>
                <w:lang w:eastAsia="es-MX"/>
              </w:rPr>
            </w:pPr>
            <w:r>
              <w:rPr>
                <w:rFonts w:ascii="Arial" w:hAnsi="Arial" w:cs="Arial"/>
                <w:sz w:val="24"/>
                <w:szCs w:val="24"/>
                <w:lang w:eastAsia="es-MX"/>
              </w:rPr>
              <w:t>$ 468.62</w:t>
            </w:r>
          </w:p>
        </w:tc>
      </w:tr>
      <w:tr w:rsidR="00D36463" w:rsidRPr="00216FAB">
        <w:trPr>
          <w:trHeight w:val="418"/>
        </w:trPr>
        <w:tc>
          <w:tcPr>
            <w:tcW w:w="6733" w:type="dxa"/>
            <w:vAlign w:val="center"/>
          </w:tcPr>
          <w:p w:rsidR="00D36463" w:rsidRPr="004461EA" w:rsidRDefault="00D36463" w:rsidP="002F6DC3">
            <w:pPr>
              <w:pStyle w:val="Prrafodelista"/>
              <w:numPr>
                <w:ilvl w:val="0"/>
                <w:numId w:val="8"/>
              </w:num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 Autlán de Navarro, Jalisco.</w:t>
            </w:r>
          </w:p>
        </w:tc>
        <w:tc>
          <w:tcPr>
            <w:tcW w:w="1275" w:type="dxa"/>
            <w:vAlign w:val="center"/>
          </w:tcPr>
          <w:p w:rsidR="00D36463" w:rsidRPr="004461EA" w:rsidRDefault="000C6FC6" w:rsidP="002F6DC3">
            <w:pPr>
              <w:spacing w:after="0" w:line="360" w:lineRule="auto"/>
              <w:jc w:val="center"/>
              <w:rPr>
                <w:rFonts w:ascii="Arial" w:hAnsi="Arial" w:cs="Arial"/>
                <w:sz w:val="24"/>
                <w:szCs w:val="24"/>
                <w:lang w:eastAsia="es-MX"/>
              </w:rPr>
            </w:pPr>
            <w:r>
              <w:rPr>
                <w:rFonts w:ascii="Arial" w:hAnsi="Arial" w:cs="Arial"/>
                <w:sz w:val="24"/>
                <w:szCs w:val="24"/>
                <w:lang w:eastAsia="es-MX"/>
              </w:rPr>
              <w:t>$ 585.77</w:t>
            </w:r>
          </w:p>
        </w:tc>
      </w:tr>
      <w:tr w:rsidR="00D36463" w:rsidRPr="00216FAB">
        <w:trPr>
          <w:trHeight w:val="510"/>
        </w:trPr>
        <w:tc>
          <w:tcPr>
            <w:tcW w:w="6733" w:type="dxa"/>
            <w:vAlign w:val="center"/>
          </w:tcPr>
          <w:p w:rsidR="00D36463" w:rsidRPr="00216FAB" w:rsidRDefault="00D36463" w:rsidP="002F6DC3">
            <w:pPr>
              <w:pStyle w:val="Prrafodelista"/>
              <w:numPr>
                <w:ilvl w:val="0"/>
                <w:numId w:val="8"/>
              </w:numPr>
              <w:spacing w:after="0" w:line="360" w:lineRule="auto"/>
              <w:jc w:val="both"/>
              <w:rPr>
                <w:rFonts w:ascii="Arial" w:hAnsi="Arial" w:cs="Arial"/>
                <w:color w:val="000000"/>
                <w:sz w:val="24"/>
                <w:szCs w:val="24"/>
                <w:lang w:eastAsia="es-MX"/>
              </w:rPr>
            </w:pPr>
            <w:r w:rsidRPr="00216FAB">
              <w:rPr>
                <w:rFonts w:ascii="Arial" w:hAnsi="Arial" w:cs="Arial"/>
                <w:color w:val="000000"/>
                <w:sz w:val="24"/>
                <w:szCs w:val="24"/>
                <w:lang w:eastAsia="es-MX"/>
              </w:rPr>
              <w:t xml:space="preserve">A Zapopan, Tlajomulco de </w:t>
            </w:r>
            <w:r w:rsidR="00F15B37" w:rsidRPr="00216FAB">
              <w:rPr>
                <w:rFonts w:ascii="Arial" w:hAnsi="Arial" w:cs="Arial"/>
                <w:color w:val="000000"/>
                <w:sz w:val="24"/>
                <w:szCs w:val="24"/>
                <w:lang w:eastAsia="es-MX"/>
              </w:rPr>
              <w:t>Zúñiga</w:t>
            </w:r>
            <w:r w:rsidRPr="00216FAB">
              <w:rPr>
                <w:rFonts w:ascii="Arial" w:hAnsi="Arial" w:cs="Arial"/>
                <w:color w:val="000000"/>
                <w:sz w:val="24"/>
                <w:szCs w:val="24"/>
                <w:lang w:eastAsia="es-MX"/>
              </w:rPr>
              <w:t>, Guadalajara y Tlaquepaque, Jalisco.</w:t>
            </w:r>
          </w:p>
        </w:tc>
        <w:tc>
          <w:tcPr>
            <w:tcW w:w="1275" w:type="dxa"/>
            <w:vAlign w:val="center"/>
          </w:tcPr>
          <w:p w:rsidR="00D36463" w:rsidRPr="004461EA" w:rsidRDefault="000C6FC6" w:rsidP="002F6DC3">
            <w:pPr>
              <w:spacing w:after="0" w:line="360" w:lineRule="auto"/>
              <w:jc w:val="center"/>
              <w:rPr>
                <w:rFonts w:ascii="Arial" w:hAnsi="Arial" w:cs="Arial"/>
                <w:sz w:val="24"/>
                <w:szCs w:val="24"/>
                <w:lang w:eastAsia="es-MX"/>
              </w:rPr>
            </w:pPr>
            <w:r>
              <w:rPr>
                <w:rFonts w:ascii="Arial" w:hAnsi="Arial" w:cs="Arial"/>
                <w:sz w:val="24"/>
                <w:szCs w:val="24"/>
                <w:lang w:eastAsia="es-MX"/>
              </w:rPr>
              <w:t>$ 1,054.41</w:t>
            </w:r>
          </w:p>
        </w:tc>
      </w:tr>
    </w:tbl>
    <w:p w:rsidR="00D36463" w:rsidRPr="004461EA" w:rsidRDefault="00D36463" w:rsidP="002F6DC3">
      <w:pPr>
        <w:spacing w:line="360" w:lineRule="auto"/>
        <w:jc w:val="both"/>
        <w:rPr>
          <w:rFonts w:ascii="Arial" w:hAnsi="Arial" w:cs="Arial"/>
          <w:color w:val="000000"/>
          <w:sz w:val="24"/>
          <w:szCs w:val="24"/>
          <w:lang w:eastAsia="es-MX"/>
        </w:rPr>
      </w:pPr>
    </w:p>
    <w:p w:rsidR="00D36463" w:rsidRPr="004461EA" w:rsidRDefault="00D36463" w:rsidP="002F6DC3">
      <w:pPr>
        <w:spacing w:line="360" w:lineRule="auto"/>
        <w:rPr>
          <w:rFonts w:ascii="Arial" w:hAnsi="Arial" w:cs="Arial"/>
          <w:sz w:val="24"/>
          <w:szCs w:val="24"/>
        </w:rPr>
      </w:pPr>
      <w:r w:rsidRPr="004461EA">
        <w:rPr>
          <w:rFonts w:ascii="Arial" w:hAnsi="Arial" w:cs="Arial"/>
          <w:color w:val="000000"/>
          <w:sz w:val="24"/>
          <w:szCs w:val="24"/>
          <w:lang w:eastAsia="es-MX"/>
        </w:rPr>
        <w:t xml:space="preserve">XIII. Otros productos no especificados en este título. </w:t>
      </w:r>
    </w:p>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b/>
          <w:bCs/>
          <w:color w:val="000000"/>
          <w:sz w:val="24"/>
          <w:szCs w:val="24"/>
          <w:lang w:eastAsia="es-MX"/>
        </w:rPr>
        <w:t>CAPÍTULO SEGUNDO</w:t>
      </w:r>
    </w:p>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b/>
          <w:bCs/>
          <w:color w:val="000000"/>
          <w:sz w:val="24"/>
          <w:szCs w:val="24"/>
          <w:lang w:eastAsia="es-MX"/>
        </w:rPr>
        <w:t>DE LOS PRODUCTOS DE CAPITAL</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83.- El Municipio percibirá los productos de capital provenientes de los siguientes conceptos:</w:t>
      </w:r>
    </w:p>
    <w:p w:rsidR="00D36463" w:rsidRPr="004461EA" w:rsidRDefault="00D36463" w:rsidP="002F6DC3">
      <w:pPr>
        <w:spacing w:after="0" w:line="360" w:lineRule="auto"/>
        <w:jc w:val="both"/>
        <w:rPr>
          <w:rFonts w:ascii="Arial" w:hAnsi="Arial" w:cs="Arial"/>
          <w:b/>
          <w:bCs/>
          <w:color w:val="000000"/>
          <w:sz w:val="24"/>
          <w:szCs w:val="24"/>
          <w:lang w:eastAsia="es-MX"/>
        </w:rPr>
      </w:pPr>
      <w:r w:rsidRPr="004461EA">
        <w:rPr>
          <w:rFonts w:ascii="Arial" w:hAnsi="Arial" w:cs="Arial"/>
          <w:color w:val="000000"/>
          <w:sz w:val="24"/>
          <w:szCs w:val="24"/>
          <w:lang w:eastAsia="es-MX"/>
        </w:rPr>
        <w:t xml:space="preserve">I. La amortización del capital e intereses de créditos otorgados por el Municipio, de acuerdo con los contratos de su origen, o productos derivados de otras inversiones de capital; </w:t>
      </w:r>
    </w:p>
    <w:p w:rsidR="00D36463" w:rsidRPr="004461EA" w:rsidRDefault="00D36463" w:rsidP="002F6DC3">
      <w:pPr>
        <w:spacing w:after="0" w:line="360" w:lineRule="auto"/>
        <w:jc w:val="both"/>
        <w:rPr>
          <w:rFonts w:ascii="Arial" w:hAnsi="Arial" w:cs="Arial"/>
          <w:b/>
          <w:bCs/>
          <w:color w:val="000000"/>
          <w:sz w:val="24"/>
          <w:szCs w:val="24"/>
          <w:lang w:eastAsia="es-MX"/>
        </w:rPr>
      </w:pPr>
      <w:r w:rsidRPr="004461EA">
        <w:rPr>
          <w:rFonts w:ascii="Arial" w:hAnsi="Arial" w:cs="Arial"/>
          <w:color w:val="000000"/>
          <w:sz w:val="24"/>
          <w:szCs w:val="24"/>
          <w:lang w:eastAsia="es-MX"/>
        </w:rPr>
        <w:t xml:space="preserve">II. Los bienes vacantes y mostrencos, y objetos decomisados, según remate legal; </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III. Venta de bienes muebles, en los términos de la Ley de Hacienda Municipal del Estado de Jalisco.</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IV. Enajenación de bienes inmuebles, siempre y cuando se cumplan las disposiciones señaladas en la Ley del Gobierno y la Administración Pública Municipal del Estado de Jalisco y de la Ley de Hacienda Municipal del Estado de Jalisco.</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V. Otros productos de capital no especificados.</w:t>
      </w:r>
    </w:p>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b/>
          <w:bCs/>
          <w:color w:val="000000"/>
          <w:sz w:val="24"/>
          <w:szCs w:val="24"/>
          <w:lang w:eastAsia="es-MX"/>
        </w:rPr>
        <w:t>TÍTULO SEXTO</w:t>
      </w:r>
    </w:p>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b/>
          <w:bCs/>
          <w:color w:val="000000"/>
          <w:sz w:val="24"/>
          <w:szCs w:val="24"/>
          <w:lang w:eastAsia="es-MX"/>
        </w:rPr>
        <w:t>APROVECHAMIENTOS</w:t>
      </w:r>
    </w:p>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b/>
          <w:bCs/>
          <w:color w:val="000000"/>
          <w:sz w:val="24"/>
          <w:szCs w:val="24"/>
          <w:lang w:eastAsia="es-MX"/>
        </w:rPr>
        <w:t>CAPÍTULO PRIMERO</w:t>
      </w:r>
    </w:p>
    <w:p w:rsidR="00D36463" w:rsidRPr="004461EA" w:rsidRDefault="00D36463" w:rsidP="002F6DC3">
      <w:pPr>
        <w:spacing w:after="0"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APROVECHAMIENTOS DE TIPO CORRIENTE</w:t>
      </w:r>
    </w:p>
    <w:p w:rsidR="00D36463" w:rsidRPr="004461EA" w:rsidRDefault="00D36463" w:rsidP="002F6DC3">
      <w:pPr>
        <w:spacing w:after="0" w:line="360" w:lineRule="auto"/>
        <w:jc w:val="both"/>
        <w:rPr>
          <w:rFonts w:ascii="Arial" w:hAnsi="Arial" w:cs="Arial"/>
          <w:b/>
          <w:bCs/>
          <w:color w:val="000000"/>
          <w:sz w:val="24"/>
          <w:szCs w:val="24"/>
          <w:lang w:eastAsia="es-MX"/>
        </w:rPr>
      </w:pPr>
      <w:r w:rsidRPr="004461EA">
        <w:rPr>
          <w:rFonts w:ascii="Arial" w:hAnsi="Arial" w:cs="Arial"/>
          <w:color w:val="000000"/>
          <w:sz w:val="24"/>
          <w:szCs w:val="24"/>
          <w:lang w:eastAsia="es-MX"/>
        </w:rPr>
        <w:t xml:space="preserve">Artículo 84.- Los ingresos por concepto de aprovechamientos de tipo corriente son los que el Municipio percibe por: </w:t>
      </w:r>
    </w:p>
    <w:p w:rsidR="00D36463" w:rsidRPr="004461EA" w:rsidRDefault="00D36463" w:rsidP="002F6DC3">
      <w:pPr>
        <w:spacing w:after="0" w:line="360" w:lineRule="auto"/>
        <w:jc w:val="both"/>
        <w:rPr>
          <w:rFonts w:ascii="Arial" w:hAnsi="Arial" w:cs="Arial"/>
          <w:b/>
          <w:bCs/>
          <w:color w:val="000000"/>
          <w:sz w:val="24"/>
          <w:szCs w:val="24"/>
          <w:lang w:eastAsia="es-MX"/>
        </w:rPr>
      </w:pPr>
      <w:r w:rsidRPr="004461EA">
        <w:rPr>
          <w:rFonts w:ascii="Arial" w:hAnsi="Arial" w:cs="Arial"/>
          <w:color w:val="000000"/>
          <w:sz w:val="24"/>
          <w:szCs w:val="24"/>
          <w:lang w:eastAsia="es-MX"/>
        </w:rPr>
        <w:t xml:space="preserve">I. Recargos; </w:t>
      </w:r>
    </w:p>
    <w:p w:rsidR="00D36463" w:rsidRPr="004461EA" w:rsidRDefault="00D36463" w:rsidP="002F6DC3">
      <w:pPr>
        <w:spacing w:after="0" w:line="360" w:lineRule="auto"/>
        <w:jc w:val="both"/>
        <w:rPr>
          <w:rFonts w:ascii="Arial" w:hAnsi="Arial" w:cs="Arial"/>
          <w:b/>
          <w:bCs/>
          <w:color w:val="000000"/>
          <w:sz w:val="24"/>
          <w:szCs w:val="24"/>
          <w:lang w:eastAsia="es-MX"/>
        </w:rPr>
      </w:pPr>
      <w:r w:rsidRPr="004461EA">
        <w:rPr>
          <w:rFonts w:ascii="Arial" w:hAnsi="Arial" w:cs="Arial"/>
          <w:color w:val="000000"/>
          <w:sz w:val="24"/>
          <w:szCs w:val="24"/>
          <w:lang w:eastAsia="es-MX"/>
        </w:rPr>
        <w:t>Los recargos se causarán conforme a lo establecido por la Ley de Hacienda Municipal del Estado de Jalisco, en vigor.</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II. Multas; </w:t>
      </w:r>
    </w:p>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III. Gastos de Ejecución y; </w:t>
      </w:r>
    </w:p>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IV. Otros aprovechamientos de tipo corriente no especificados.</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Artículo 85.- La tasa de recargos por falta de pago oportuno de los créditos fiscales será del 1% mensual. </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Artículo 86.- Los gastos de ejecución y de embargo se cubrirán a la Hacienda Municipal, conjuntamente con el crédito fiscal, conforme a las siguientes bases: </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I. Por gastos de ejecución: </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Por la notificación de requerimiento de pago de créditos fiscales, no cubiertos en los plazos establecidos: </w:t>
      </w:r>
    </w:p>
    <w:p w:rsidR="00D36463" w:rsidRPr="00F15B37"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a) Cuando se realicen en la cabecera municipal, el 5% sin que su importe sea </w:t>
      </w:r>
      <w:r w:rsidRPr="00F15B37">
        <w:rPr>
          <w:rFonts w:ascii="Arial" w:hAnsi="Arial" w:cs="Arial"/>
          <w:color w:val="000000"/>
          <w:sz w:val="24"/>
          <w:szCs w:val="24"/>
          <w:lang w:eastAsia="es-MX"/>
        </w:rPr>
        <w:t xml:space="preserve">menor </w:t>
      </w:r>
      <w:r w:rsidR="00F15B37" w:rsidRPr="00F15B37">
        <w:rPr>
          <w:rFonts w:ascii="Arial" w:hAnsi="Arial" w:cs="Arial"/>
          <w:color w:val="000000"/>
          <w:sz w:val="24"/>
          <w:szCs w:val="24"/>
          <w:lang w:eastAsia="es-MX"/>
        </w:rPr>
        <w:t>a $76.99 (setenta y seis pesos 99</w:t>
      </w:r>
      <w:r w:rsidRPr="00F15B37">
        <w:rPr>
          <w:rFonts w:ascii="Arial" w:hAnsi="Arial" w:cs="Arial"/>
          <w:color w:val="000000"/>
          <w:sz w:val="24"/>
          <w:szCs w:val="24"/>
          <w:lang w:eastAsia="es-MX"/>
        </w:rPr>
        <w:t xml:space="preserve">/100 m.n.). </w:t>
      </w:r>
    </w:p>
    <w:p w:rsidR="00D36463" w:rsidRPr="004461EA" w:rsidRDefault="00D36463" w:rsidP="002F6DC3">
      <w:pPr>
        <w:spacing w:after="0" w:line="360" w:lineRule="auto"/>
        <w:jc w:val="both"/>
        <w:rPr>
          <w:rFonts w:ascii="Arial" w:hAnsi="Arial" w:cs="Arial"/>
          <w:color w:val="000000"/>
          <w:sz w:val="24"/>
          <w:szCs w:val="24"/>
          <w:lang w:eastAsia="es-MX"/>
        </w:rPr>
      </w:pPr>
      <w:r w:rsidRPr="00F15B37">
        <w:rPr>
          <w:rFonts w:ascii="Arial" w:hAnsi="Arial" w:cs="Arial"/>
          <w:color w:val="000000"/>
          <w:sz w:val="24"/>
          <w:szCs w:val="24"/>
          <w:lang w:eastAsia="es-MX"/>
        </w:rPr>
        <w:t xml:space="preserve">b) Cuando se realice fuera de la cabecera municipal el 8%, sin que su importe sea </w:t>
      </w:r>
      <w:r w:rsidR="00F15B37" w:rsidRPr="00F15B37">
        <w:rPr>
          <w:rFonts w:ascii="Arial" w:hAnsi="Arial" w:cs="Arial"/>
          <w:color w:val="000000"/>
          <w:sz w:val="24"/>
          <w:szCs w:val="24"/>
          <w:lang w:eastAsia="es-MX"/>
        </w:rPr>
        <w:t>menor a $81.16</w:t>
      </w:r>
      <w:r w:rsidRPr="00F15B37">
        <w:rPr>
          <w:rFonts w:ascii="Arial" w:hAnsi="Arial" w:cs="Arial"/>
          <w:color w:val="000000"/>
          <w:sz w:val="24"/>
          <w:szCs w:val="24"/>
          <w:lang w:eastAsia="es-MX"/>
        </w:rPr>
        <w:t xml:space="preserve"> (</w:t>
      </w:r>
      <w:r w:rsidR="00F15B37" w:rsidRPr="00F15B37">
        <w:rPr>
          <w:rFonts w:ascii="Arial" w:hAnsi="Arial" w:cs="Arial"/>
          <w:color w:val="000000"/>
          <w:sz w:val="24"/>
          <w:szCs w:val="24"/>
          <w:lang w:eastAsia="es-MX"/>
        </w:rPr>
        <w:t>Ochenta y un</w:t>
      </w:r>
      <w:r w:rsidRPr="00F15B37">
        <w:rPr>
          <w:rFonts w:ascii="Arial" w:hAnsi="Arial" w:cs="Arial"/>
          <w:color w:val="000000"/>
          <w:sz w:val="24"/>
          <w:szCs w:val="24"/>
          <w:lang w:eastAsia="es-MX"/>
        </w:rPr>
        <w:t xml:space="preserve"> pesos </w:t>
      </w:r>
      <w:r w:rsidR="00F15B37" w:rsidRPr="00F15B37">
        <w:rPr>
          <w:rFonts w:ascii="Arial" w:hAnsi="Arial" w:cs="Arial"/>
          <w:color w:val="000000"/>
          <w:sz w:val="24"/>
          <w:szCs w:val="24"/>
          <w:lang w:eastAsia="es-MX"/>
        </w:rPr>
        <w:t>16</w:t>
      </w:r>
      <w:r w:rsidRPr="00F15B37">
        <w:rPr>
          <w:rFonts w:ascii="Arial" w:hAnsi="Arial" w:cs="Arial"/>
          <w:color w:val="000000"/>
          <w:sz w:val="24"/>
          <w:szCs w:val="24"/>
          <w:lang w:eastAsia="es-MX"/>
        </w:rPr>
        <w:t>/100 m.n.).</w:t>
      </w:r>
      <w:r w:rsidRPr="004461EA">
        <w:rPr>
          <w:rFonts w:ascii="Arial" w:hAnsi="Arial" w:cs="Arial"/>
          <w:color w:val="000000"/>
          <w:sz w:val="24"/>
          <w:szCs w:val="24"/>
          <w:lang w:eastAsia="es-MX"/>
        </w:rPr>
        <w:t xml:space="preserve"> </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II. Por gastos de embargo: </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Las diligencias de embargo, así como las de remoción del deudor como depositario, que impliquen extracción de bienes: </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a) Cuando se realicen en la cabecera municipal, </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b) Cuando se realicen fuera de la cabecera municipal, el </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III. Los demás gastos que sean erogados en el procedimiento, serán reembolsados al Ayuntamiento por los contribuyentes. </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El cobro de honorarios conforme a las tarifas señaladas, en ningún caso, excederá de los siguientes límites: </w:t>
      </w:r>
    </w:p>
    <w:p w:rsidR="00D36463" w:rsidRPr="004461EA" w:rsidRDefault="00D36463" w:rsidP="002F6DC3">
      <w:pPr>
        <w:spacing w:after="0" w:line="360" w:lineRule="auto"/>
        <w:jc w:val="both"/>
        <w:rPr>
          <w:rFonts w:ascii="Arial" w:hAnsi="Arial" w:cs="Arial"/>
          <w:color w:val="000000"/>
          <w:sz w:val="24"/>
          <w:szCs w:val="24"/>
          <w:lang w:eastAsia="es-MX"/>
        </w:rPr>
      </w:pPr>
    </w:p>
    <w:p w:rsidR="00D36463" w:rsidRPr="004461EA" w:rsidRDefault="00A47CB4" w:rsidP="002F6DC3">
      <w:pPr>
        <w:spacing w:after="0" w:line="360" w:lineRule="auto"/>
        <w:jc w:val="both"/>
        <w:rPr>
          <w:rFonts w:ascii="Arial" w:hAnsi="Arial" w:cs="Arial"/>
          <w:color w:val="000000"/>
          <w:sz w:val="24"/>
          <w:szCs w:val="24"/>
          <w:lang w:eastAsia="es-MX"/>
        </w:rPr>
      </w:pPr>
      <w:r w:rsidRPr="00A47CB4">
        <w:rPr>
          <w:rFonts w:ascii="Arial" w:hAnsi="Arial" w:cs="Arial"/>
          <w:color w:val="000000"/>
          <w:sz w:val="24"/>
          <w:szCs w:val="24"/>
          <w:lang w:eastAsia="es-MX"/>
        </w:rPr>
        <w:t>a) De $2,435.15</w:t>
      </w:r>
      <w:r w:rsidR="00D36463" w:rsidRPr="00A47CB4">
        <w:rPr>
          <w:rFonts w:ascii="Arial" w:hAnsi="Arial" w:cs="Arial"/>
          <w:color w:val="000000"/>
          <w:sz w:val="24"/>
          <w:szCs w:val="24"/>
          <w:lang w:eastAsia="es-MX"/>
        </w:rPr>
        <w:t xml:space="preserve"> (Dos mil </w:t>
      </w:r>
      <w:r w:rsidRPr="00A47CB4">
        <w:rPr>
          <w:rFonts w:ascii="Arial" w:hAnsi="Arial" w:cs="Arial"/>
          <w:color w:val="000000"/>
          <w:sz w:val="24"/>
          <w:szCs w:val="24"/>
          <w:lang w:eastAsia="es-MX"/>
        </w:rPr>
        <w:t>cuatrocientos treinta y cinco pesos 15</w:t>
      </w:r>
      <w:r w:rsidR="00D36463" w:rsidRPr="00A47CB4">
        <w:rPr>
          <w:rFonts w:ascii="Arial" w:hAnsi="Arial" w:cs="Arial"/>
          <w:color w:val="000000"/>
          <w:sz w:val="24"/>
          <w:szCs w:val="24"/>
          <w:lang w:eastAsia="es-MX"/>
        </w:rPr>
        <w:t>/10 m.n.),</w:t>
      </w:r>
      <w:r w:rsidR="00D36463" w:rsidRPr="004461EA">
        <w:rPr>
          <w:rFonts w:ascii="Arial" w:hAnsi="Arial" w:cs="Arial"/>
          <w:color w:val="000000"/>
          <w:sz w:val="24"/>
          <w:szCs w:val="24"/>
          <w:lang w:eastAsia="es-MX"/>
        </w:rPr>
        <w:t xml:space="preserve"> por requerimientos no satisfechos dentro de los plazos legales, de cuyo posterior cumplimiento se derive el pago extemporáneo de prestaciones fiscales </w:t>
      </w:r>
    </w:p>
    <w:p w:rsidR="00D36463" w:rsidRPr="004461EA" w:rsidRDefault="00A47CB4" w:rsidP="002F6DC3">
      <w:pPr>
        <w:spacing w:after="0" w:line="360" w:lineRule="auto"/>
        <w:jc w:val="both"/>
        <w:rPr>
          <w:rFonts w:ascii="Arial" w:hAnsi="Arial" w:cs="Arial"/>
          <w:color w:val="000000"/>
          <w:sz w:val="24"/>
          <w:szCs w:val="24"/>
          <w:lang w:eastAsia="es-MX"/>
        </w:rPr>
      </w:pPr>
      <w:r w:rsidRPr="00A47CB4">
        <w:rPr>
          <w:rFonts w:ascii="Arial" w:hAnsi="Arial" w:cs="Arial"/>
          <w:color w:val="000000"/>
          <w:sz w:val="24"/>
          <w:szCs w:val="24"/>
          <w:lang w:eastAsia="es-MX"/>
        </w:rPr>
        <w:t>b) De $3,652.73</w:t>
      </w:r>
      <w:r w:rsidR="00D36463" w:rsidRPr="00A47CB4">
        <w:rPr>
          <w:rFonts w:ascii="Arial" w:hAnsi="Arial" w:cs="Arial"/>
          <w:color w:val="000000"/>
          <w:sz w:val="24"/>
          <w:szCs w:val="24"/>
          <w:lang w:eastAsia="es-MX"/>
        </w:rPr>
        <w:t xml:space="preserve"> (Tres mil </w:t>
      </w:r>
      <w:r w:rsidRPr="00A47CB4">
        <w:rPr>
          <w:rFonts w:ascii="Arial" w:hAnsi="Arial" w:cs="Arial"/>
          <w:color w:val="000000"/>
          <w:sz w:val="24"/>
          <w:szCs w:val="24"/>
          <w:lang w:eastAsia="es-MX"/>
        </w:rPr>
        <w:t>seiscientos cincuenta y dos</w:t>
      </w:r>
      <w:r w:rsidR="00D36463" w:rsidRPr="00A47CB4">
        <w:rPr>
          <w:rFonts w:ascii="Arial" w:hAnsi="Arial" w:cs="Arial"/>
          <w:color w:val="000000"/>
          <w:sz w:val="24"/>
          <w:szCs w:val="24"/>
          <w:lang w:eastAsia="es-MX"/>
        </w:rPr>
        <w:t xml:space="preserve"> pesos</w:t>
      </w:r>
      <w:r w:rsidRPr="00A47CB4">
        <w:rPr>
          <w:rFonts w:ascii="Arial" w:hAnsi="Arial" w:cs="Arial"/>
          <w:color w:val="000000"/>
          <w:sz w:val="24"/>
          <w:szCs w:val="24"/>
          <w:lang w:eastAsia="es-MX"/>
        </w:rPr>
        <w:t xml:space="preserve"> 73</w:t>
      </w:r>
      <w:r w:rsidR="00D36463" w:rsidRPr="00A47CB4">
        <w:rPr>
          <w:rFonts w:ascii="Arial" w:hAnsi="Arial" w:cs="Arial"/>
          <w:color w:val="000000"/>
          <w:sz w:val="24"/>
          <w:szCs w:val="24"/>
          <w:lang w:eastAsia="es-MX"/>
        </w:rPr>
        <w:t>/</w:t>
      </w:r>
      <w:r w:rsidR="00D36463" w:rsidRPr="004461EA">
        <w:rPr>
          <w:rFonts w:ascii="Arial" w:hAnsi="Arial" w:cs="Arial"/>
          <w:color w:val="000000"/>
          <w:sz w:val="24"/>
          <w:szCs w:val="24"/>
          <w:lang w:eastAsia="es-MX"/>
        </w:rPr>
        <w:t xml:space="preserve">100m.n.), por diligencia de embargo y por las de remoción del deudor como depositario, que impliquen extracción de bienes.    </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Todos los gastos de ejecución serán a cargo del contribuyente, en ningún caso, podrán ser condonados total o parcialmente. </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 </w:t>
      </w:r>
    </w:p>
    <w:p w:rsidR="00D36463" w:rsidRPr="004461EA" w:rsidRDefault="00D36463" w:rsidP="002F6DC3">
      <w:pPr>
        <w:spacing w:after="0" w:line="360" w:lineRule="auto"/>
        <w:jc w:val="both"/>
        <w:rPr>
          <w:rFonts w:ascii="Arial" w:hAnsi="Arial" w:cs="Arial"/>
          <w:color w:val="000000"/>
          <w:sz w:val="24"/>
          <w:szCs w:val="24"/>
          <w:lang w:eastAsia="es-MX"/>
        </w:rPr>
      </w:pP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Artículo 87.- Las sanciones de orden administrativo, que en uso de sus facultades, imponga la autoridad municipal, serán aplicadas con sujeción a lo dispuesto en el artículo 197 de la Ley de Hacienda Municipal, conforme a la siguiente: </w:t>
      </w:r>
    </w:p>
    <w:p w:rsidR="00D36463" w:rsidRPr="004461EA" w:rsidRDefault="00D36463" w:rsidP="002F6DC3">
      <w:pPr>
        <w:spacing w:after="0" w:line="360" w:lineRule="auto"/>
        <w:jc w:val="both"/>
        <w:rPr>
          <w:rFonts w:ascii="Arial" w:hAnsi="Arial" w:cs="Arial"/>
          <w:color w:val="000000"/>
          <w:sz w:val="24"/>
          <w:szCs w:val="24"/>
          <w:lang w:eastAsia="es-MX"/>
        </w:rPr>
      </w:pPr>
      <w:r>
        <w:rPr>
          <w:rFonts w:ascii="Arial" w:hAnsi="Arial" w:cs="Arial"/>
          <w:color w:val="000000"/>
          <w:sz w:val="24"/>
          <w:szCs w:val="24"/>
          <w:lang w:eastAsia="es-MX"/>
        </w:rPr>
        <w:t xml:space="preserve">                                                                                                </w:t>
      </w:r>
      <w:r w:rsidRPr="004461EA">
        <w:rPr>
          <w:rFonts w:ascii="Arial" w:hAnsi="Arial" w:cs="Arial"/>
          <w:color w:val="000000"/>
          <w:sz w:val="24"/>
          <w:szCs w:val="24"/>
          <w:lang w:eastAsia="es-MX"/>
        </w:rPr>
        <w:t>TARIFA</w:t>
      </w:r>
    </w:p>
    <w:p w:rsidR="00D36463"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I. Por violación a la Ley, en materia de registro civil, se cobrará conforme a las disposiciones de la Ley del Registro Civil del Estado de Jalisco. </w:t>
      </w:r>
    </w:p>
    <w:p w:rsidR="00D36463" w:rsidRPr="004461EA" w:rsidRDefault="00D36463" w:rsidP="002F6DC3">
      <w:pPr>
        <w:spacing w:after="0" w:line="360" w:lineRule="auto"/>
        <w:jc w:val="both"/>
        <w:rPr>
          <w:rFonts w:ascii="Arial" w:hAnsi="Arial" w:cs="Arial"/>
          <w:color w:val="000000"/>
          <w:sz w:val="24"/>
          <w:szCs w:val="24"/>
          <w:lang w:eastAsia="es-MX"/>
        </w:rPr>
      </w:pPr>
    </w:p>
    <w:p w:rsidR="00D36463"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II. Son infracciones a las Leyes Fiscales y re</w:t>
      </w:r>
      <w:r>
        <w:rPr>
          <w:rFonts w:ascii="Arial" w:hAnsi="Arial" w:cs="Arial"/>
          <w:color w:val="000000"/>
          <w:sz w:val="24"/>
          <w:szCs w:val="24"/>
          <w:lang w:eastAsia="es-MX"/>
        </w:rPr>
        <w:t xml:space="preserve">glamentos Municipales, las que </w:t>
      </w:r>
      <w:r w:rsidRPr="004461EA">
        <w:rPr>
          <w:rFonts w:ascii="Arial" w:hAnsi="Arial" w:cs="Arial"/>
          <w:color w:val="000000"/>
          <w:sz w:val="24"/>
          <w:szCs w:val="24"/>
          <w:lang w:eastAsia="es-MX"/>
        </w:rPr>
        <w:t xml:space="preserve">a continuación se indican, señalándose las sanciones correspondientes: </w:t>
      </w:r>
    </w:p>
    <w:p w:rsidR="00D36463" w:rsidRPr="004461EA" w:rsidRDefault="00D36463" w:rsidP="002F6DC3">
      <w:pPr>
        <w:spacing w:after="0" w:line="360" w:lineRule="auto"/>
        <w:jc w:val="both"/>
        <w:rPr>
          <w:rFonts w:ascii="Arial" w:hAnsi="Arial" w:cs="Arial"/>
          <w:color w:val="000000"/>
          <w:sz w:val="24"/>
          <w:szCs w:val="24"/>
          <w:lang w:eastAsia="es-MX"/>
        </w:rPr>
      </w:pPr>
    </w:p>
    <w:p w:rsidR="00D36463"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a) Por falta de empadronamiento y licencia municipal o permiso. </w:t>
      </w:r>
    </w:p>
    <w:p w:rsidR="00D36463" w:rsidRPr="004461EA" w:rsidRDefault="00D36463" w:rsidP="002F6DC3">
      <w:pPr>
        <w:spacing w:after="0" w:line="360" w:lineRule="auto"/>
        <w:jc w:val="both"/>
        <w:rPr>
          <w:rFonts w:ascii="Arial" w:hAnsi="Arial" w:cs="Arial"/>
          <w:color w:val="000000"/>
          <w:sz w:val="24"/>
          <w:szCs w:val="24"/>
          <w:lang w:eastAsia="es-MX"/>
        </w:rPr>
      </w:pPr>
    </w:p>
    <w:p w:rsidR="00D36463"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1.- En giros comerciales, industriales o de prestación de servicios, de: </w:t>
      </w:r>
    </w:p>
    <w:p w:rsidR="00D36463" w:rsidRPr="004461EA" w:rsidRDefault="00D36463" w:rsidP="002F6DC3">
      <w:pPr>
        <w:spacing w:after="0" w:line="360" w:lineRule="auto"/>
        <w:jc w:val="both"/>
        <w:rPr>
          <w:rFonts w:ascii="Arial" w:hAnsi="Arial" w:cs="Arial"/>
          <w:color w:val="000000"/>
          <w:sz w:val="24"/>
          <w:szCs w:val="24"/>
          <w:lang w:eastAsia="es-MX"/>
        </w:rPr>
      </w:pPr>
      <w:r>
        <w:rPr>
          <w:rFonts w:ascii="Arial" w:hAnsi="Arial" w:cs="Arial"/>
          <w:color w:val="000000"/>
          <w:sz w:val="24"/>
          <w:szCs w:val="24"/>
          <w:lang w:eastAsia="es-MX"/>
        </w:rPr>
        <w:t xml:space="preserve">                                                                                  </w:t>
      </w:r>
      <w:r w:rsidR="000C6FC6">
        <w:rPr>
          <w:rFonts w:ascii="Arial" w:hAnsi="Arial" w:cs="Arial"/>
          <w:sz w:val="24"/>
          <w:szCs w:val="24"/>
          <w:lang w:eastAsia="es-MX"/>
        </w:rPr>
        <w:t>$548.22  a   $1,462.11</w:t>
      </w:r>
    </w:p>
    <w:p w:rsidR="00D36463" w:rsidRPr="00D95666" w:rsidRDefault="00D36463" w:rsidP="002F6DC3">
      <w:pPr>
        <w:spacing w:after="0" w:line="360" w:lineRule="auto"/>
        <w:jc w:val="both"/>
        <w:rPr>
          <w:rFonts w:ascii="Arial" w:hAnsi="Arial" w:cs="Arial"/>
          <w:sz w:val="24"/>
          <w:szCs w:val="24"/>
          <w:lang w:eastAsia="es-MX"/>
        </w:rPr>
      </w:pPr>
      <w:r w:rsidRPr="004461EA">
        <w:rPr>
          <w:rFonts w:ascii="Arial" w:hAnsi="Arial" w:cs="Arial"/>
          <w:color w:val="000000"/>
          <w:sz w:val="24"/>
          <w:szCs w:val="24"/>
          <w:lang w:eastAsia="es-MX"/>
        </w:rPr>
        <w:t>2.- En giros que se produzcan, transformen, industrialicen, vendan o almacenen productos químicos, inflamables, corrosivos, tóxicos o explosivos, de:</w:t>
      </w:r>
      <w:r>
        <w:rPr>
          <w:rFonts w:ascii="Arial" w:hAnsi="Arial" w:cs="Arial"/>
          <w:color w:val="000000"/>
          <w:sz w:val="24"/>
          <w:szCs w:val="24"/>
          <w:lang w:eastAsia="es-MX"/>
        </w:rPr>
        <w:t xml:space="preserve">                                                        </w:t>
      </w:r>
      <w:r w:rsidRPr="004461EA">
        <w:rPr>
          <w:rFonts w:ascii="Arial" w:hAnsi="Arial" w:cs="Arial"/>
          <w:color w:val="000000"/>
          <w:sz w:val="24"/>
          <w:szCs w:val="24"/>
          <w:lang w:eastAsia="es-MX"/>
        </w:rPr>
        <w:t xml:space="preserve">  </w:t>
      </w:r>
      <w:r w:rsidR="000C6FC6">
        <w:rPr>
          <w:rFonts w:ascii="Arial" w:hAnsi="Arial" w:cs="Arial"/>
          <w:sz w:val="24"/>
          <w:szCs w:val="24"/>
          <w:lang w:eastAsia="es-MX"/>
        </w:rPr>
        <w:t>$756.95 a   $1,164.22</w:t>
      </w:r>
    </w:p>
    <w:p w:rsidR="00D36463"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b) Por falta de refrendo de licencia municipal o permiso, de: </w:t>
      </w:r>
    </w:p>
    <w:p w:rsidR="00D36463" w:rsidRPr="00D95666" w:rsidRDefault="00D36463" w:rsidP="002F6DC3">
      <w:pPr>
        <w:spacing w:after="0" w:line="360" w:lineRule="auto"/>
        <w:rPr>
          <w:rFonts w:ascii="Arial" w:hAnsi="Arial" w:cs="Arial"/>
          <w:sz w:val="24"/>
          <w:szCs w:val="24"/>
          <w:lang w:eastAsia="es-MX"/>
        </w:rPr>
      </w:pPr>
      <w:r>
        <w:rPr>
          <w:rFonts w:ascii="Arial" w:hAnsi="Arial" w:cs="Arial"/>
          <w:color w:val="000000"/>
          <w:sz w:val="24"/>
          <w:szCs w:val="24"/>
          <w:lang w:eastAsia="es-MX"/>
        </w:rPr>
        <w:t xml:space="preserve">                                                                             </w:t>
      </w:r>
      <w:r w:rsidRPr="004461EA">
        <w:rPr>
          <w:rFonts w:ascii="Arial" w:hAnsi="Arial" w:cs="Arial"/>
          <w:color w:val="000000"/>
          <w:sz w:val="24"/>
          <w:szCs w:val="24"/>
          <w:lang w:eastAsia="es-MX"/>
        </w:rPr>
        <w:t xml:space="preserve">    </w:t>
      </w:r>
      <w:r w:rsidR="000C6FC6">
        <w:rPr>
          <w:rFonts w:ascii="Arial" w:hAnsi="Arial" w:cs="Arial"/>
          <w:sz w:val="24"/>
          <w:szCs w:val="24"/>
          <w:lang w:eastAsia="es-MX"/>
        </w:rPr>
        <w:t>$292.13   a   $1,188.68</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c) Por no cubrir los impuestos o derechos, en la forma, fecha y términos que establezcan las disposiciones fiscales, sobre el crédito omitido, del: </w:t>
      </w:r>
    </w:p>
    <w:p w:rsidR="00D36463" w:rsidRPr="004461EA" w:rsidRDefault="00D36463" w:rsidP="002F6DC3">
      <w:pPr>
        <w:spacing w:after="0" w:line="360" w:lineRule="auto"/>
        <w:jc w:val="both"/>
        <w:rPr>
          <w:rFonts w:ascii="Arial" w:hAnsi="Arial" w:cs="Arial"/>
          <w:color w:val="000000"/>
          <w:sz w:val="24"/>
          <w:szCs w:val="24"/>
          <w:lang w:eastAsia="es-MX"/>
        </w:rPr>
      </w:pPr>
      <w:r>
        <w:rPr>
          <w:rFonts w:ascii="Arial" w:hAnsi="Arial" w:cs="Arial"/>
          <w:color w:val="000000"/>
          <w:sz w:val="24"/>
          <w:szCs w:val="24"/>
          <w:lang w:eastAsia="es-MX"/>
        </w:rPr>
        <w:t xml:space="preserve">                                                                                       </w:t>
      </w:r>
      <w:r w:rsidRPr="004461EA">
        <w:rPr>
          <w:rFonts w:ascii="Arial" w:hAnsi="Arial" w:cs="Arial"/>
          <w:color w:val="000000"/>
          <w:sz w:val="24"/>
          <w:szCs w:val="24"/>
          <w:lang w:eastAsia="es-MX"/>
        </w:rPr>
        <w:t xml:space="preserve">10.00%  </w:t>
      </w:r>
      <w:r>
        <w:rPr>
          <w:rFonts w:ascii="Arial" w:hAnsi="Arial" w:cs="Arial"/>
          <w:color w:val="000000"/>
          <w:sz w:val="24"/>
          <w:szCs w:val="24"/>
          <w:lang w:eastAsia="es-MX"/>
        </w:rPr>
        <w:t xml:space="preserve">a  </w:t>
      </w:r>
      <w:r w:rsidRPr="004461EA">
        <w:rPr>
          <w:rFonts w:ascii="Arial" w:hAnsi="Arial" w:cs="Arial"/>
          <w:color w:val="000000"/>
          <w:sz w:val="24"/>
          <w:szCs w:val="24"/>
          <w:lang w:eastAsia="es-MX"/>
        </w:rPr>
        <w:t xml:space="preserve"> 30.00%</w:t>
      </w:r>
    </w:p>
    <w:tbl>
      <w:tblPr>
        <w:tblpPr w:leftFromText="141" w:rightFromText="141" w:vertAnchor="text" w:horzAnchor="margin" w:tblpXSpec="right" w:tblpY="598"/>
        <w:tblW w:w="8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315"/>
        <w:gridCol w:w="1276"/>
        <w:gridCol w:w="1418"/>
      </w:tblGrid>
      <w:tr w:rsidR="00D36463" w:rsidRPr="00216FAB">
        <w:trPr>
          <w:trHeight w:val="566"/>
        </w:trPr>
        <w:tc>
          <w:tcPr>
            <w:tcW w:w="5315"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d) Por la ocultación de giros gravados por la ley, se sancionará con el importe, de:    </w:t>
            </w:r>
          </w:p>
        </w:tc>
        <w:tc>
          <w:tcPr>
            <w:tcW w:w="1276" w:type="dxa"/>
            <w:vAlign w:val="center"/>
          </w:tcPr>
          <w:p w:rsidR="00D36463" w:rsidRPr="004461EA" w:rsidRDefault="000C6FC6" w:rsidP="002F6DC3">
            <w:pPr>
              <w:spacing w:after="0" w:line="360" w:lineRule="auto"/>
              <w:jc w:val="center"/>
              <w:rPr>
                <w:rFonts w:ascii="Arial" w:hAnsi="Arial" w:cs="Arial"/>
                <w:sz w:val="24"/>
                <w:szCs w:val="24"/>
                <w:lang w:eastAsia="es-MX"/>
              </w:rPr>
            </w:pPr>
            <w:r>
              <w:rPr>
                <w:rFonts w:ascii="Arial" w:hAnsi="Arial" w:cs="Arial"/>
                <w:sz w:val="24"/>
                <w:szCs w:val="24"/>
                <w:lang w:eastAsia="es-MX"/>
              </w:rPr>
              <w:t>$588.59</w:t>
            </w:r>
          </w:p>
        </w:tc>
        <w:tc>
          <w:tcPr>
            <w:tcW w:w="1418" w:type="dxa"/>
            <w:vAlign w:val="center"/>
          </w:tcPr>
          <w:p w:rsidR="00D36463" w:rsidRPr="004461EA" w:rsidRDefault="00B43451" w:rsidP="002F6DC3">
            <w:pPr>
              <w:spacing w:after="0" w:line="360" w:lineRule="auto"/>
              <w:jc w:val="center"/>
              <w:rPr>
                <w:rFonts w:ascii="Arial" w:hAnsi="Arial" w:cs="Arial"/>
                <w:sz w:val="24"/>
                <w:szCs w:val="24"/>
                <w:lang w:eastAsia="es-MX"/>
              </w:rPr>
            </w:pPr>
            <w:r>
              <w:rPr>
                <w:rFonts w:ascii="Arial" w:hAnsi="Arial" w:cs="Arial"/>
                <w:sz w:val="24"/>
                <w:szCs w:val="24"/>
                <w:lang w:eastAsia="es-MX"/>
              </w:rPr>
              <w:t>$1,594.53</w:t>
            </w:r>
          </w:p>
        </w:tc>
      </w:tr>
      <w:tr w:rsidR="00D36463" w:rsidRPr="00216FAB">
        <w:trPr>
          <w:trHeight w:val="419"/>
        </w:trPr>
        <w:tc>
          <w:tcPr>
            <w:tcW w:w="5315"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e) Por no conservar a la vista la licencia municipal, de:</w:t>
            </w:r>
          </w:p>
        </w:tc>
        <w:tc>
          <w:tcPr>
            <w:tcW w:w="1276" w:type="dxa"/>
            <w:vAlign w:val="center"/>
          </w:tcPr>
          <w:p w:rsidR="00D36463" w:rsidRPr="004461EA" w:rsidRDefault="00B43451" w:rsidP="002F6DC3">
            <w:pPr>
              <w:spacing w:after="0" w:line="360" w:lineRule="auto"/>
              <w:jc w:val="center"/>
              <w:rPr>
                <w:rFonts w:ascii="Arial" w:hAnsi="Arial" w:cs="Arial"/>
                <w:sz w:val="24"/>
                <w:szCs w:val="24"/>
                <w:lang w:eastAsia="es-MX"/>
              </w:rPr>
            </w:pPr>
            <w:r>
              <w:rPr>
                <w:rFonts w:ascii="Arial" w:hAnsi="Arial" w:cs="Arial"/>
                <w:sz w:val="24"/>
                <w:szCs w:val="24"/>
                <w:lang w:eastAsia="es-MX"/>
              </w:rPr>
              <w:t>$58.99</w:t>
            </w:r>
          </w:p>
        </w:tc>
        <w:tc>
          <w:tcPr>
            <w:tcW w:w="1418" w:type="dxa"/>
            <w:vAlign w:val="center"/>
          </w:tcPr>
          <w:p w:rsidR="00D36463" w:rsidRPr="004461EA" w:rsidRDefault="00B43451" w:rsidP="002F6DC3">
            <w:pPr>
              <w:spacing w:after="0" w:line="360" w:lineRule="auto"/>
              <w:jc w:val="center"/>
              <w:rPr>
                <w:rFonts w:ascii="Arial" w:hAnsi="Arial" w:cs="Arial"/>
                <w:sz w:val="24"/>
                <w:szCs w:val="24"/>
                <w:lang w:eastAsia="es-MX"/>
              </w:rPr>
            </w:pPr>
            <w:r>
              <w:rPr>
                <w:rFonts w:ascii="Arial" w:hAnsi="Arial" w:cs="Arial"/>
                <w:sz w:val="24"/>
                <w:szCs w:val="24"/>
                <w:lang w:eastAsia="es-MX"/>
              </w:rPr>
              <w:t>$83.46</w:t>
            </w:r>
          </w:p>
        </w:tc>
      </w:tr>
      <w:tr w:rsidR="00D36463" w:rsidRPr="00216FAB">
        <w:trPr>
          <w:trHeight w:val="765"/>
        </w:trPr>
        <w:tc>
          <w:tcPr>
            <w:tcW w:w="5315"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f) Por no mostrar la documentación de los pagos ordinarios a la Hacienda Municipal a inspectores y supervisores acreditados, de:              </w:t>
            </w:r>
          </w:p>
        </w:tc>
        <w:tc>
          <w:tcPr>
            <w:tcW w:w="1276" w:type="dxa"/>
            <w:vAlign w:val="center"/>
          </w:tcPr>
          <w:p w:rsidR="00D36463" w:rsidRPr="004461EA" w:rsidRDefault="00B43451" w:rsidP="002F6DC3">
            <w:pPr>
              <w:spacing w:after="0" w:line="360" w:lineRule="auto"/>
              <w:jc w:val="center"/>
              <w:rPr>
                <w:rFonts w:ascii="Arial" w:hAnsi="Arial" w:cs="Arial"/>
                <w:color w:val="000000"/>
                <w:sz w:val="24"/>
                <w:szCs w:val="24"/>
                <w:lang w:eastAsia="es-MX"/>
              </w:rPr>
            </w:pPr>
            <w:r>
              <w:rPr>
                <w:rFonts w:ascii="Arial" w:hAnsi="Arial" w:cs="Arial"/>
                <w:sz w:val="24"/>
                <w:szCs w:val="24"/>
                <w:lang w:eastAsia="es-MX"/>
              </w:rPr>
              <w:t>$35.96</w:t>
            </w:r>
          </w:p>
        </w:tc>
        <w:tc>
          <w:tcPr>
            <w:tcW w:w="1418" w:type="dxa"/>
            <w:vAlign w:val="center"/>
          </w:tcPr>
          <w:p w:rsidR="00D36463" w:rsidRPr="004461EA" w:rsidRDefault="00B43451" w:rsidP="002F6DC3">
            <w:pPr>
              <w:spacing w:after="0" w:line="360" w:lineRule="auto"/>
              <w:jc w:val="center"/>
              <w:rPr>
                <w:rFonts w:ascii="Arial" w:hAnsi="Arial" w:cs="Arial"/>
                <w:sz w:val="24"/>
                <w:szCs w:val="24"/>
                <w:lang w:eastAsia="es-MX"/>
              </w:rPr>
            </w:pPr>
            <w:r>
              <w:rPr>
                <w:rFonts w:ascii="Arial" w:hAnsi="Arial" w:cs="Arial"/>
                <w:sz w:val="24"/>
                <w:szCs w:val="24"/>
                <w:lang w:eastAsia="es-MX"/>
              </w:rPr>
              <w:t>$83.46</w:t>
            </w:r>
          </w:p>
        </w:tc>
      </w:tr>
      <w:tr w:rsidR="00D36463" w:rsidRPr="00216FAB">
        <w:trPr>
          <w:trHeight w:val="510"/>
        </w:trPr>
        <w:tc>
          <w:tcPr>
            <w:tcW w:w="5315"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g) Por pagos extemporáneos por inspección y vigilancia, supervisión para obras y servicios de bienestar social, sobre el monto de los pagos omitidos, del:</w:t>
            </w:r>
          </w:p>
        </w:tc>
        <w:tc>
          <w:tcPr>
            <w:tcW w:w="1276" w:type="dxa"/>
            <w:vAlign w:val="center"/>
          </w:tcPr>
          <w:p w:rsidR="00D36463" w:rsidRPr="004461EA" w:rsidRDefault="00D36463" w:rsidP="002F6DC3">
            <w:pPr>
              <w:spacing w:after="0" w:line="360" w:lineRule="auto"/>
              <w:jc w:val="center"/>
              <w:rPr>
                <w:rFonts w:ascii="Arial" w:hAnsi="Arial" w:cs="Arial"/>
                <w:sz w:val="24"/>
                <w:szCs w:val="24"/>
                <w:lang w:eastAsia="es-MX"/>
              </w:rPr>
            </w:pPr>
            <w:r w:rsidRPr="004461EA">
              <w:rPr>
                <w:rFonts w:ascii="Arial" w:hAnsi="Arial" w:cs="Arial"/>
                <w:color w:val="000000"/>
                <w:sz w:val="24"/>
                <w:szCs w:val="24"/>
                <w:lang w:eastAsia="es-MX"/>
              </w:rPr>
              <w:t>10.00%</w:t>
            </w:r>
          </w:p>
        </w:tc>
        <w:tc>
          <w:tcPr>
            <w:tcW w:w="1418" w:type="dxa"/>
            <w:vAlign w:val="center"/>
          </w:tcPr>
          <w:p w:rsidR="00D36463" w:rsidRPr="004461EA" w:rsidRDefault="00D36463" w:rsidP="002F6DC3">
            <w:pPr>
              <w:spacing w:after="0" w:line="360" w:lineRule="auto"/>
              <w:jc w:val="center"/>
              <w:rPr>
                <w:rFonts w:ascii="Arial" w:hAnsi="Arial" w:cs="Arial"/>
                <w:sz w:val="24"/>
                <w:szCs w:val="24"/>
                <w:lang w:eastAsia="es-MX"/>
              </w:rPr>
            </w:pPr>
            <w:r w:rsidRPr="004461EA">
              <w:rPr>
                <w:rFonts w:ascii="Arial" w:hAnsi="Arial" w:cs="Arial"/>
                <w:color w:val="000000"/>
                <w:sz w:val="24"/>
                <w:szCs w:val="24"/>
                <w:lang w:eastAsia="es-MX"/>
              </w:rPr>
              <w:t>30.00%</w:t>
            </w:r>
          </w:p>
        </w:tc>
      </w:tr>
      <w:tr w:rsidR="00D36463" w:rsidRPr="00216FAB">
        <w:trPr>
          <w:trHeight w:val="510"/>
        </w:trPr>
        <w:tc>
          <w:tcPr>
            <w:tcW w:w="5315"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h) Por trabajar el giro después del horario autorizado, sin el permiso correspondiente, por cada hora o fracción, de:           </w:t>
            </w:r>
          </w:p>
        </w:tc>
        <w:tc>
          <w:tcPr>
            <w:tcW w:w="1276" w:type="dxa"/>
            <w:vAlign w:val="center"/>
          </w:tcPr>
          <w:p w:rsidR="00D36463" w:rsidRPr="004461EA" w:rsidRDefault="00B43451" w:rsidP="002F6DC3">
            <w:pPr>
              <w:spacing w:after="0" w:line="360" w:lineRule="auto"/>
              <w:jc w:val="center"/>
              <w:rPr>
                <w:rFonts w:ascii="Arial" w:hAnsi="Arial" w:cs="Arial"/>
                <w:sz w:val="24"/>
                <w:szCs w:val="24"/>
                <w:lang w:eastAsia="es-MX"/>
              </w:rPr>
            </w:pPr>
            <w:r>
              <w:rPr>
                <w:rFonts w:ascii="Arial" w:hAnsi="Arial" w:cs="Arial"/>
                <w:sz w:val="24"/>
                <w:szCs w:val="24"/>
                <w:lang w:eastAsia="es-MX"/>
              </w:rPr>
              <w:t>$35.96</w:t>
            </w:r>
          </w:p>
        </w:tc>
        <w:tc>
          <w:tcPr>
            <w:tcW w:w="1418" w:type="dxa"/>
            <w:vAlign w:val="center"/>
          </w:tcPr>
          <w:p w:rsidR="00D36463" w:rsidRPr="004461EA" w:rsidRDefault="00B43451" w:rsidP="002F6DC3">
            <w:pPr>
              <w:spacing w:after="0" w:line="360" w:lineRule="auto"/>
              <w:jc w:val="center"/>
              <w:rPr>
                <w:rFonts w:ascii="Arial" w:hAnsi="Arial" w:cs="Arial"/>
                <w:sz w:val="24"/>
                <w:szCs w:val="24"/>
                <w:lang w:eastAsia="es-MX"/>
              </w:rPr>
            </w:pPr>
            <w:r>
              <w:rPr>
                <w:rFonts w:ascii="Arial" w:hAnsi="Arial" w:cs="Arial"/>
                <w:sz w:val="24"/>
                <w:szCs w:val="24"/>
                <w:lang w:eastAsia="es-MX"/>
              </w:rPr>
              <w:t>$83.46</w:t>
            </w:r>
          </w:p>
        </w:tc>
      </w:tr>
      <w:tr w:rsidR="00D36463" w:rsidRPr="00216FAB">
        <w:trPr>
          <w:trHeight w:val="510"/>
        </w:trPr>
        <w:tc>
          <w:tcPr>
            <w:tcW w:w="5315"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i) Por violar sellos, cuando un giro esté clausurado por la autoridad municipal, de:     </w:t>
            </w:r>
          </w:p>
        </w:tc>
        <w:tc>
          <w:tcPr>
            <w:tcW w:w="1276" w:type="dxa"/>
            <w:vAlign w:val="center"/>
          </w:tcPr>
          <w:p w:rsidR="00D36463" w:rsidRPr="004461EA" w:rsidRDefault="00B43451" w:rsidP="002F6DC3">
            <w:pPr>
              <w:spacing w:after="0" w:line="360" w:lineRule="auto"/>
              <w:jc w:val="center"/>
              <w:rPr>
                <w:rFonts w:ascii="Arial" w:hAnsi="Arial" w:cs="Arial"/>
                <w:sz w:val="24"/>
                <w:szCs w:val="24"/>
                <w:lang w:eastAsia="es-MX"/>
              </w:rPr>
            </w:pPr>
            <w:r>
              <w:rPr>
                <w:rFonts w:ascii="Arial" w:hAnsi="Arial" w:cs="Arial"/>
                <w:sz w:val="24"/>
                <w:szCs w:val="24"/>
                <w:lang w:eastAsia="es-MX"/>
              </w:rPr>
              <w:t>$330.99</w:t>
            </w:r>
          </w:p>
        </w:tc>
        <w:tc>
          <w:tcPr>
            <w:tcW w:w="1418" w:type="dxa"/>
            <w:vAlign w:val="center"/>
          </w:tcPr>
          <w:p w:rsidR="00D36463" w:rsidRPr="004461EA" w:rsidRDefault="00B43451" w:rsidP="002F6DC3">
            <w:pPr>
              <w:spacing w:after="0" w:line="360" w:lineRule="auto"/>
              <w:jc w:val="center"/>
              <w:rPr>
                <w:rFonts w:ascii="Arial" w:hAnsi="Arial" w:cs="Arial"/>
                <w:sz w:val="24"/>
                <w:szCs w:val="24"/>
                <w:lang w:eastAsia="es-MX"/>
              </w:rPr>
            </w:pPr>
            <w:r>
              <w:rPr>
                <w:rFonts w:ascii="Arial" w:hAnsi="Arial" w:cs="Arial"/>
                <w:sz w:val="24"/>
                <w:szCs w:val="24"/>
                <w:lang w:eastAsia="es-MX"/>
              </w:rPr>
              <w:t>$817.40</w:t>
            </w:r>
          </w:p>
        </w:tc>
      </w:tr>
      <w:tr w:rsidR="00D36463" w:rsidRPr="00216FAB">
        <w:trPr>
          <w:trHeight w:val="445"/>
        </w:trPr>
        <w:tc>
          <w:tcPr>
            <w:tcW w:w="5315"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j) Por manifestar datos falsos del giro autorizado, de</w:t>
            </w:r>
          </w:p>
        </w:tc>
        <w:tc>
          <w:tcPr>
            <w:tcW w:w="1276" w:type="dxa"/>
            <w:vAlign w:val="center"/>
          </w:tcPr>
          <w:p w:rsidR="00D36463" w:rsidRPr="004461EA" w:rsidRDefault="00B43451" w:rsidP="002F6DC3">
            <w:pPr>
              <w:spacing w:after="0" w:line="360" w:lineRule="auto"/>
              <w:rPr>
                <w:rFonts w:ascii="Arial" w:hAnsi="Arial" w:cs="Arial"/>
                <w:color w:val="000000"/>
                <w:sz w:val="24"/>
                <w:szCs w:val="24"/>
                <w:lang w:eastAsia="es-MX"/>
              </w:rPr>
            </w:pPr>
            <w:r>
              <w:rPr>
                <w:rFonts w:ascii="Arial" w:hAnsi="Arial" w:cs="Arial"/>
                <w:sz w:val="24"/>
                <w:szCs w:val="24"/>
                <w:lang w:eastAsia="es-MX"/>
              </w:rPr>
              <w:t>$179.88</w:t>
            </w:r>
          </w:p>
        </w:tc>
        <w:tc>
          <w:tcPr>
            <w:tcW w:w="1418" w:type="dxa"/>
            <w:vAlign w:val="center"/>
          </w:tcPr>
          <w:p w:rsidR="00D36463" w:rsidRPr="004461EA" w:rsidRDefault="00B43451" w:rsidP="002F6DC3">
            <w:pPr>
              <w:spacing w:after="0" w:line="360" w:lineRule="auto"/>
              <w:jc w:val="center"/>
              <w:rPr>
                <w:rFonts w:ascii="Arial" w:hAnsi="Arial" w:cs="Arial"/>
                <w:sz w:val="24"/>
                <w:szCs w:val="24"/>
                <w:lang w:eastAsia="es-MX"/>
              </w:rPr>
            </w:pPr>
            <w:r>
              <w:rPr>
                <w:rFonts w:ascii="Arial" w:hAnsi="Arial" w:cs="Arial"/>
                <w:sz w:val="24"/>
                <w:szCs w:val="24"/>
                <w:lang w:eastAsia="es-MX"/>
              </w:rPr>
              <w:t>$274.10</w:t>
            </w:r>
          </w:p>
        </w:tc>
      </w:tr>
      <w:tr w:rsidR="00D36463" w:rsidRPr="00216FAB">
        <w:trPr>
          <w:trHeight w:val="510"/>
        </w:trPr>
        <w:tc>
          <w:tcPr>
            <w:tcW w:w="5315" w:type="dxa"/>
            <w:vAlign w:val="center"/>
          </w:tcPr>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k) Por el uso indebido de licencia (domicilio diferente o actividades no manifestadas o sin autorización), de:                       </w:t>
            </w:r>
          </w:p>
        </w:tc>
        <w:tc>
          <w:tcPr>
            <w:tcW w:w="1276" w:type="dxa"/>
            <w:vAlign w:val="center"/>
          </w:tcPr>
          <w:p w:rsidR="00D36463" w:rsidRPr="004461EA" w:rsidRDefault="00B43451" w:rsidP="002F6DC3">
            <w:pPr>
              <w:spacing w:after="0" w:line="360" w:lineRule="auto"/>
              <w:jc w:val="center"/>
              <w:rPr>
                <w:rFonts w:ascii="Arial" w:hAnsi="Arial" w:cs="Arial"/>
                <w:sz w:val="24"/>
                <w:szCs w:val="24"/>
                <w:lang w:eastAsia="es-MX"/>
              </w:rPr>
            </w:pPr>
            <w:r>
              <w:rPr>
                <w:rFonts w:ascii="Arial" w:hAnsi="Arial" w:cs="Arial"/>
                <w:sz w:val="24"/>
                <w:szCs w:val="24"/>
                <w:lang w:eastAsia="es-MX"/>
              </w:rPr>
              <w:t>$179.88</w:t>
            </w:r>
          </w:p>
        </w:tc>
        <w:tc>
          <w:tcPr>
            <w:tcW w:w="1418" w:type="dxa"/>
            <w:vAlign w:val="center"/>
          </w:tcPr>
          <w:p w:rsidR="00D36463" w:rsidRPr="004461EA" w:rsidRDefault="00B43451" w:rsidP="002F6DC3">
            <w:pPr>
              <w:spacing w:after="0" w:line="360" w:lineRule="auto"/>
              <w:jc w:val="center"/>
              <w:rPr>
                <w:rFonts w:ascii="Arial" w:hAnsi="Arial" w:cs="Arial"/>
                <w:sz w:val="24"/>
                <w:szCs w:val="24"/>
                <w:lang w:eastAsia="es-MX"/>
              </w:rPr>
            </w:pPr>
            <w:r>
              <w:rPr>
                <w:rFonts w:ascii="Arial" w:hAnsi="Arial" w:cs="Arial"/>
                <w:sz w:val="24"/>
                <w:szCs w:val="24"/>
                <w:lang w:eastAsia="es-MX"/>
              </w:rPr>
              <w:t>$382.79</w:t>
            </w:r>
          </w:p>
        </w:tc>
      </w:tr>
      <w:tr w:rsidR="00D36463" w:rsidRPr="00216FAB">
        <w:trPr>
          <w:trHeight w:val="510"/>
        </w:trPr>
        <w:tc>
          <w:tcPr>
            <w:tcW w:w="5315"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l) Por impedir que personal autorizado de la administración municipal realice labores de inspección y vigilancia, así como de supervisión fiscal, de:</w:t>
            </w:r>
          </w:p>
        </w:tc>
        <w:tc>
          <w:tcPr>
            <w:tcW w:w="1276" w:type="dxa"/>
            <w:vAlign w:val="center"/>
          </w:tcPr>
          <w:p w:rsidR="00D36463" w:rsidRPr="004461EA" w:rsidRDefault="00B43451" w:rsidP="002F6DC3">
            <w:pPr>
              <w:spacing w:after="0" w:line="360" w:lineRule="auto"/>
              <w:jc w:val="center"/>
              <w:rPr>
                <w:rFonts w:ascii="Arial" w:hAnsi="Arial" w:cs="Arial"/>
                <w:sz w:val="24"/>
                <w:szCs w:val="24"/>
                <w:lang w:eastAsia="es-MX"/>
              </w:rPr>
            </w:pPr>
            <w:r>
              <w:rPr>
                <w:rFonts w:ascii="Arial" w:hAnsi="Arial" w:cs="Arial"/>
                <w:sz w:val="24"/>
                <w:szCs w:val="24"/>
                <w:lang w:eastAsia="es-MX"/>
              </w:rPr>
              <w:t>$195.71</w:t>
            </w:r>
          </w:p>
        </w:tc>
        <w:tc>
          <w:tcPr>
            <w:tcW w:w="1418" w:type="dxa"/>
            <w:vAlign w:val="center"/>
          </w:tcPr>
          <w:p w:rsidR="00D36463" w:rsidRPr="004461EA" w:rsidRDefault="00D36463" w:rsidP="002F6DC3">
            <w:pPr>
              <w:spacing w:after="0" w:line="360" w:lineRule="auto"/>
              <w:jc w:val="center"/>
              <w:rPr>
                <w:rFonts w:ascii="Arial" w:hAnsi="Arial" w:cs="Arial"/>
                <w:sz w:val="24"/>
                <w:szCs w:val="24"/>
                <w:lang w:eastAsia="es-MX"/>
              </w:rPr>
            </w:pPr>
            <w:r w:rsidRPr="004461EA">
              <w:rPr>
                <w:rFonts w:ascii="Arial" w:hAnsi="Arial" w:cs="Arial"/>
                <w:sz w:val="24"/>
                <w:szCs w:val="24"/>
                <w:lang w:eastAsia="es-MX"/>
              </w:rPr>
              <w:t>$3</w:t>
            </w:r>
            <w:r w:rsidR="00B43451">
              <w:rPr>
                <w:rFonts w:ascii="Arial" w:hAnsi="Arial" w:cs="Arial"/>
                <w:sz w:val="24"/>
                <w:szCs w:val="24"/>
                <w:lang w:eastAsia="es-MX"/>
              </w:rPr>
              <w:t>82.79</w:t>
            </w:r>
          </w:p>
        </w:tc>
      </w:tr>
      <w:tr w:rsidR="00D36463" w:rsidRPr="00216FAB">
        <w:trPr>
          <w:trHeight w:val="510"/>
        </w:trPr>
        <w:tc>
          <w:tcPr>
            <w:tcW w:w="5315"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m) Por pagar los créditos fiscales con documentos incobrables, se aplicará, la indemnización que marca la Ley General de Títulos y Operaciones de Crédito, en sus artículos relativos. </w:t>
            </w:r>
          </w:p>
        </w:tc>
        <w:tc>
          <w:tcPr>
            <w:tcW w:w="1276" w:type="dxa"/>
            <w:vAlign w:val="center"/>
          </w:tcPr>
          <w:p w:rsidR="00D36463" w:rsidRPr="004461EA" w:rsidRDefault="00D36463" w:rsidP="002F6DC3">
            <w:pPr>
              <w:spacing w:after="0" w:line="360" w:lineRule="auto"/>
              <w:jc w:val="center"/>
              <w:rPr>
                <w:rFonts w:ascii="Arial" w:hAnsi="Arial" w:cs="Arial"/>
                <w:sz w:val="24"/>
                <w:szCs w:val="24"/>
                <w:lang w:eastAsia="es-MX"/>
              </w:rPr>
            </w:pPr>
          </w:p>
        </w:tc>
        <w:tc>
          <w:tcPr>
            <w:tcW w:w="1418"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510"/>
        </w:trPr>
        <w:tc>
          <w:tcPr>
            <w:tcW w:w="5315"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n) Por presentar los avisos de baja o clausura del establecimiento o actividad, fuera del término legalmente establecido para el efecto, de:</w:t>
            </w:r>
          </w:p>
        </w:tc>
        <w:tc>
          <w:tcPr>
            <w:tcW w:w="1276" w:type="dxa"/>
            <w:vAlign w:val="center"/>
          </w:tcPr>
          <w:p w:rsidR="00D36463" w:rsidRPr="004461EA" w:rsidRDefault="00B43451" w:rsidP="002F6DC3">
            <w:pPr>
              <w:spacing w:after="0" w:line="360" w:lineRule="auto"/>
              <w:jc w:val="center"/>
              <w:rPr>
                <w:rFonts w:ascii="Arial" w:hAnsi="Arial" w:cs="Arial"/>
                <w:sz w:val="24"/>
                <w:szCs w:val="24"/>
                <w:lang w:eastAsia="es-MX"/>
              </w:rPr>
            </w:pPr>
            <w:r>
              <w:rPr>
                <w:rFonts w:ascii="Arial" w:hAnsi="Arial" w:cs="Arial"/>
                <w:sz w:val="24"/>
                <w:szCs w:val="24"/>
                <w:lang w:eastAsia="es-MX"/>
              </w:rPr>
              <w:t>$35.96</w:t>
            </w:r>
          </w:p>
        </w:tc>
        <w:tc>
          <w:tcPr>
            <w:tcW w:w="1418" w:type="dxa"/>
            <w:vAlign w:val="center"/>
          </w:tcPr>
          <w:p w:rsidR="00D36463" w:rsidRPr="004461EA" w:rsidRDefault="00C83FF4" w:rsidP="002F6DC3">
            <w:pPr>
              <w:spacing w:after="0" w:line="360" w:lineRule="auto"/>
              <w:jc w:val="center"/>
              <w:rPr>
                <w:rFonts w:ascii="Arial" w:hAnsi="Arial" w:cs="Arial"/>
                <w:sz w:val="24"/>
                <w:szCs w:val="24"/>
                <w:lang w:eastAsia="es-MX"/>
              </w:rPr>
            </w:pPr>
            <w:r>
              <w:rPr>
                <w:rFonts w:ascii="Arial" w:hAnsi="Arial" w:cs="Arial"/>
                <w:sz w:val="24"/>
                <w:szCs w:val="24"/>
                <w:lang w:eastAsia="es-MX"/>
              </w:rPr>
              <w:t>$69.08</w:t>
            </w:r>
          </w:p>
        </w:tc>
      </w:tr>
      <w:tr w:rsidR="00D36463" w:rsidRPr="00216FAB">
        <w:trPr>
          <w:trHeight w:val="765"/>
        </w:trPr>
        <w:tc>
          <w:tcPr>
            <w:tcW w:w="5315"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ñ) La falta de pago de los productos señalados en el artículo 62, fracción IV, de este ordenamiento, se sancionará de acuerdo con el Reglamento respectivo y con las cantidades que señale el ayuntamiento, previo acuerdo de ayuntamiento; </w:t>
            </w:r>
          </w:p>
        </w:tc>
        <w:tc>
          <w:tcPr>
            <w:tcW w:w="1276" w:type="dxa"/>
            <w:vAlign w:val="center"/>
          </w:tcPr>
          <w:p w:rsidR="00D36463" w:rsidRPr="004461EA" w:rsidRDefault="00D36463" w:rsidP="002F6DC3">
            <w:pPr>
              <w:spacing w:after="0" w:line="360" w:lineRule="auto"/>
              <w:jc w:val="center"/>
              <w:rPr>
                <w:rFonts w:ascii="Arial" w:hAnsi="Arial" w:cs="Arial"/>
                <w:sz w:val="24"/>
                <w:szCs w:val="24"/>
                <w:lang w:eastAsia="es-MX"/>
              </w:rPr>
            </w:pPr>
          </w:p>
        </w:tc>
        <w:tc>
          <w:tcPr>
            <w:tcW w:w="1418"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765"/>
        </w:trPr>
        <w:tc>
          <w:tcPr>
            <w:tcW w:w="5315"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III.- Violaciones a la Ley para Regular la Venta y el Consumo de Bebidas Alcohólicas del Estado de Jalisco las que a continuación se indican, señalándose las sanciones correspondientes: </w:t>
            </w:r>
          </w:p>
        </w:tc>
        <w:tc>
          <w:tcPr>
            <w:tcW w:w="1276" w:type="dxa"/>
            <w:vAlign w:val="center"/>
          </w:tcPr>
          <w:p w:rsidR="00D36463" w:rsidRPr="004461EA" w:rsidRDefault="00D36463" w:rsidP="002F6DC3">
            <w:pPr>
              <w:spacing w:after="0" w:line="360" w:lineRule="auto"/>
              <w:rPr>
                <w:rFonts w:ascii="Arial" w:hAnsi="Arial" w:cs="Arial"/>
                <w:color w:val="000000"/>
                <w:sz w:val="24"/>
                <w:szCs w:val="24"/>
                <w:lang w:eastAsia="es-MX"/>
              </w:rPr>
            </w:pPr>
          </w:p>
        </w:tc>
        <w:tc>
          <w:tcPr>
            <w:tcW w:w="1418"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510"/>
        </w:trPr>
        <w:tc>
          <w:tcPr>
            <w:tcW w:w="5315"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 Cuando las infracciones señaladas en la fracción segunda se cometan en los establecimientos definidos en la Ley para Regular la Venta y el Consumo de Bebidas Alcohólicas del Estado de Jalisco, se impondrá multa, de:</w:t>
            </w:r>
          </w:p>
        </w:tc>
        <w:tc>
          <w:tcPr>
            <w:tcW w:w="1276" w:type="dxa"/>
            <w:vAlign w:val="center"/>
          </w:tcPr>
          <w:p w:rsidR="00D36463" w:rsidRPr="004461EA" w:rsidRDefault="00C83FF4" w:rsidP="002F6DC3">
            <w:pPr>
              <w:spacing w:after="0" w:line="360" w:lineRule="auto"/>
              <w:jc w:val="center"/>
              <w:rPr>
                <w:rFonts w:ascii="Arial" w:hAnsi="Arial" w:cs="Arial"/>
                <w:sz w:val="24"/>
                <w:szCs w:val="24"/>
                <w:lang w:eastAsia="es-MX"/>
              </w:rPr>
            </w:pPr>
            <w:r>
              <w:rPr>
                <w:rFonts w:ascii="Arial" w:hAnsi="Arial" w:cs="Arial"/>
                <w:sz w:val="24"/>
                <w:szCs w:val="24"/>
                <w:lang w:eastAsia="es-MX"/>
              </w:rPr>
              <w:t>$7,695.13</w:t>
            </w:r>
          </w:p>
        </w:tc>
        <w:tc>
          <w:tcPr>
            <w:tcW w:w="1418" w:type="dxa"/>
            <w:vAlign w:val="center"/>
          </w:tcPr>
          <w:p w:rsidR="00D36463" w:rsidRPr="004461EA" w:rsidRDefault="00C83FF4" w:rsidP="002F6DC3">
            <w:pPr>
              <w:spacing w:after="0" w:line="360" w:lineRule="auto"/>
              <w:jc w:val="center"/>
              <w:rPr>
                <w:rFonts w:ascii="Arial" w:hAnsi="Arial" w:cs="Arial"/>
                <w:sz w:val="24"/>
                <w:szCs w:val="24"/>
                <w:lang w:eastAsia="es-MX"/>
              </w:rPr>
            </w:pPr>
            <w:r>
              <w:rPr>
                <w:rFonts w:ascii="Arial" w:hAnsi="Arial" w:cs="Arial"/>
                <w:sz w:val="24"/>
                <w:szCs w:val="24"/>
                <w:lang w:eastAsia="es-MX"/>
              </w:rPr>
              <w:t>$14257.24</w:t>
            </w:r>
          </w:p>
        </w:tc>
      </w:tr>
    </w:tbl>
    <w:p w:rsidR="00D36463" w:rsidRPr="004461EA" w:rsidRDefault="00D36463" w:rsidP="002F6DC3">
      <w:pPr>
        <w:spacing w:line="360" w:lineRule="auto"/>
        <w:jc w:val="both"/>
        <w:rPr>
          <w:rFonts w:ascii="Arial" w:hAnsi="Arial" w:cs="Arial"/>
          <w:color w:val="000000"/>
          <w:sz w:val="24"/>
          <w:szCs w:val="24"/>
          <w:lang w:eastAsia="es-MX"/>
        </w:rPr>
      </w:pP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En el caso de que los montos de la multa señalada en el inciso anterior sean menores a los determinados en la Ley para Regular la Venta y el Consumo de Bebidas Alcohólicas del Estado de Jalisco, se impondrán los montos previstos en la misma Ley.</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b) A quien venda o permita el consumo de bebidas alcohólicas en contravención a los programas de prevención de accidentes aplicables en el local, cuando así lo establezcan los reglamentos municipales (Conductor designado, taxi seguro, control de s</w:t>
      </w:r>
      <w:r>
        <w:rPr>
          <w:rFonts w:ascii="Arial" w:hAnsi="Arial" w:cs="Arial"/>
          <w:color w:val="000000"/>
          <w:sz w:val="24"/>
          <w:szCs w:val="24"/>
          <w:lang w:eastAsia="es-MX"/>
        </w:rPr>
        <w:t xml:space="preserve">alida con alcoholímetro) </w:t>
      </w:r>
      <w:r w:rsidR="00756257" w:rsidRPr="00756257">
        <w:rPr>
          <w:rFonts w:ascii="Arial" w:hAnsi="Arial" w:cs="Arial"/>
          <w:color w:val="000000"/>
          <w:sz w:val="24"/>
          <w:szCs w:val="24"/>
          <w:lang w:eastAsia="es-MX"/>
        </w:rPr>
        <w:t>$28,410.22</w:t>
      </w:r>
      <w:r w:rsidRPr="00756257">
        <w:rPr>
          <w:rFonts w:ascii="Arial" w:hAnsi="Arial" w:cs="Arial"/>
          <w:color w:val="000000"/>
          <w:sz w:val="24"/>
          <w:szCs w:val="24"/>
          <w:lang w:eastAsia="es-MX"/>
        </w:rPr>
        <w:t xml:space="preserve"> (Veinti</w:t>
      </w:r>
      <w:r w:rsidR="00756257" w:rsidRPr="00756257">
        <w:rPr>
          <w:rFonts w:ascii="Arial" w:hAnsi="Arial" w:cs="Arial"/>
          <w:color w:val="000000"/>
          <w:sz w:val="24"/>
          <w:szCs w:val="24"/>
          <w:lang w:eastAsia="es-MX"/>
        </w:rPr>
        <w:t>ocho</w:t>
      </w:r>
      <w:r w:rsidRPr="00756257">
        <w:rPr>
          <w:rFonts w:ascii="Arial" w:hAnsi="Arial" w:cs="Arial"/>
          <w:color w:val="000000"/>
          <w:sz w:val="24"/>
          <w:szCs w:val="24"/>
          <w:lang w:eastAsia="es-MX"/>
        </w:rPr>
        <w:t xml:space="preserve"> mil, </w:t>
      </w:r>
      <w:r w:rsidR="00756257" w:rsidRPr="00756257">
        <w:rPr>
          <w:rFonts w:ascii="Arial" w:hAnsi="Arial" w:cs="Arial"/>
          <w:color w:val="000000"/>
          <w:sz w:val="24"/>
          <w:szCs w:val="24"/>
          <w:lang w:eastAsia="es-MX"/>
        </w:rPr>
        <w:t>cuatrocientos</w:t>
      </w:r>
      <w:r w:rsidRPr="00756257">
        <w:rPr>
          <w:rFonts w:ascii="Arial" w:hAnsi="Arial" w:cs="Arial"/>
          <w:color w:val="000000"/>
          <w:sz w:val="24"/>
          <w:szCs w:val="24"/>
          <w:lang w:eastAsia="es-MX"/>
        </w:rPr>
        <w:t xml:space="preserve"> </w:t>
      </w:r>
      <w:r w:rsidR="00756257" w:rsidRPr="00756257">
        <w:rPr>
          <w:rFonts w:ascii="Arial" w:hAnsi="Arial" w:cs="Arial"/>
          <w:color w:val="000000"/>
          <w:sz w:val="24"/>
          <w:szCs w:val="24"/>
          <w:lang w:eastAsia="es-MX"/>
        </w:rPr>
        <w:t>diez pesos 22</w:t>
      </w:r>
      <w:r w:rsidRPr="00756257">
        <w:rPr>
          <w:rFonts w:ascii="Arial" w:hAnsi="Arial" w:cs="Arial"/>
          <w:color w:val="000000"/>
          <w:sz w:val="24"/>
          <w:szCs w:val="24"/>
          <w:lang w:eastAsia="es-MX"/>
        </w:rPr>
        <w:t>/100 m.n.)</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c) A quien venda, suministre o permita el consumo de bebidas alcohólicas fuera del local del establecimiento se le san</w:t>
      </w:r>
      <w:r>
        <w:rPr>
          <w:rFonts w:ascii="Arial" w:hAnsi="Arial" w:cs="Arial"/>
          <w:color w:val="000000"/>
          <w:sz w:val="24"/>
          <w:szCs w:val="24"/>
          <w:lang w:eastAsia="es-MX"/>
        </w:rPr>
        <w:t xml:space="preserve">cionará con multa de: </w:t>
      </w:r>
      <w:r w:rsidR="00BC716A" w:rsidRPr="00BC716A">
        <w:rPr>
          <w:rFonts w:ascii="Arial" w:hAnsi="Arial" w:cs="Arial"/>
          <w:color w:val="000000"/>
          <w:sz w:val="24"/>
          <w:szCs w:val="24"/>
          <w:lang w:eastAsia="es-MX"/>
        </w:rPr>
        <w:t>$13,336.05</w:t>
      </w:r>
      <w:r w:rsidRPr="00BC716A">
        <w:rPr>
          <w:rFonts w:ascii="Arial" w:hAnsi="Arial" w:cs="Arial"/>
          <w:color w:val="000000"/>
          <w:sz w:val="24"/>
          <w:szCs w:val="24"/>
          <w:lang w:eastAsia="es-MX"/>
        </w:rPr>
        <w:t xml:space="preserve"> (</w:t>
      </w:r>
      <w:r w:rsidR="00BC716A" w:rsidRPr="00BC716A">
        <w:rPr>
          <w:rFonts w:ascii="Arial" w:hAnsi="Arial" w:cs="Arial"/>
          <w:color w:val="000000"/>
          <w:sz w:val="24"/>
          <w:szCs w:val="24"/>
          <w:lang w:eastAsia="es-MX"/>
        </w:rPr>
        <w:t>Trece</w:t>
      </w:r>
      <w:r w:rsidRPr="00BC716A">
        <w:rPr>
          <w:rFonts w:ascii="Arial" w:hAnsi="Arial" w:cs="Arial"/>
          <w:color w:val="000000"/>
          <w:sz w:val="24"/>
          <w:szCs w:val="24"/>
          <w:lang w:eastAsia="es-MX"/>
        </w:rPr>
        <w:t xml:space="preserve"> mil </w:t>
      </w:r>
      <w:r w:rsidR="00BC716A" w:rsidRPr="00BC716A">
        <w:rPr>
          <w:rFonts w:ascii="Arial" w:hAnsi="Arial" w:cs="Arial"/>
          <w:color w:val="000000"/>
          <w:sz w:val="24"/>
          <w:szCs w:val="24"/>
          <w:lang w:eastAsia="es-MX"/>
        </w:rPr>
        <w:t>trecientos treinta y seis</w:t>
      </w:r>
      <w:r w:rsidRPr="00BC716A">
        <w:rPr>
          <w:rFonts w:ascii="Arial" w:hAnsi="Arial" w:cs="Arial"/>
          <w:color w:val="000000"/>
          <w:sz w:val="24"/>
          <w:szCs w:val="24"/>
          <w:lang w:eastAsia="es-MX"/>
        </w:rPr>
        <w:t xml:space="preserve"> pesos </w:t>
      </w:r>
      <w:r w:rsidR="00BC716A" w:rsidRPr="00BC716A">
        <w:rPr>
          <w:rFonts w:ascii="Arial" w:hAnsi="Arial" w:cs="Arial"/>
          <w:color w:val="000000"/>
          <w:sz w:val="24"/>
          <w:szCs w:val="24"/>
          <w:lang w:eastAsia="es-MX"/>
        </w:rPr>
        <w:t>05</w:t>
      </w:r>
      <w:r w:rsidRPr="00BC716A">
        <w:rPr>
          <w:rFonts w:ascii="Arial" w:hAnsi="Arial" w:cs="Arial"/>
          <w:color w:val="000000"/>
          <w:sz w:val="24"/>
          <w:szCs w:val="24"/>
          <w:lang w:eastAsia="es-MX"/>
        </w:rPr>
        <w:t>/100 m.n.).</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d) A quien venda o permita el consumo de bebidas alcohólicas fuera de los horarios establecidos en los reglamentos, o en la presente ley, según </w:t>
      </w:r>
      <w:r w:rsidRPr="00BC716A">
        <w:rPr>
          <w:rFonts w:ascii="Arial" w:hAnsi="Arial" w:cs="Arial"/>
          <w:color w:val="000000"/>
          <w:sz w:val="24"/>
          <w:szCs w:val="24"/>
          <w:lang w:eastAsia="es-MX"/>
        </w:rPr>
        <w:t>corresponda, se le sancionará con multa de</w:t>
      </w:r>
      <w:r w:rsidR="00BC716A" w:rsidRPr="00BC716A">
        <w:rPr>
          <w:rFonts w:ascii="Arial" w:hAnsi="Arial" w:cs="Arial"/>
          <w:color w:val="000000"/>
          <w:sz w:val="24"/>
          <w:szCs w:val="24"/>
          <w:lang w:eastAsia="es-MX"/>
        </w:rPr>
        <w:t>: $28,410.22</w:t>
      </w:r>
      <w:r w:rsidRPr="00BC716A">
        <w:rPr>
          <w:rFonts w:ascii="Arial" w:hAnsi="Arial" w:cs="Arial"/>
          <w:color w:val="000000"/>
          <w:sz w:val="24"/>
          <w:szCs w:val="24"/>
          <w:lang w:eastAsia="es-MX"/>
        </w:rPr>
        <w:t xml:space="preserve"> (veinti</w:t>
      </w:r>
      <w:r w:rsidR="00BC716A" w:rsidRPr="00BC716A">
        <w:rPr>
          <w:rFonts w:ascii="Arial" w:hAnsi="Arial" w:cs="Arial"/>
          <w:color w:val="000000"/>
          <w:sz w:val="24"/>
          <w:szCs w:val="24"/>
          <w:lang w:eastAsia="es-MX"/>
        </w:rPr>
        <w:t>ocho</w:t>
      </w:r>
      <w:r w:rsidRPr="00BC716A">
        <w:rPr>
          <w:rFonts w:ascii="Arial" w:hAnsi="Arial" w:cs="Arial"/>
          <w:color w:val="000000"/>
          <w:sz w:val="24"/>
          <w:szCs w:val="24"/>
          <w:lang w:eastAsia="es-MX"/>
        </w:rPr>
        <w:t xml:space="preserve"> mil </w:t>
      </w:r>
      <w:r w:rsidR="00BC716A" w:rsidRPr="00BC716A">
        <w:rPr>
          <w:rFonts w:ascii="Arial" w:hAnsi="Arial" w:cs="Arial"/>
          <w:color w:val="000000"/>
          <w:sz w:val="24"/>
          <w:szCs w:val="24"/>
          <w:lang w:eastAsia="es-MX"/>
        </w:rPr>
        <w:t>cuatrocientos diez pesos 22</w:t>
      </w:r>
      <w:r w:rsidRPr="00BC716A">
        <w:rPr>
          <w:rFonts w:ascii="Arial" w:hAnsi="Arial" w:cs="Arial"/>
          <w:color w:val="000000"/>
          <w:sz w:val="24"/>
          <w:szCs w:val="24"/>
          <w:lang w:eastAsia="es-MX"/>
        </w:rPr>
        <w:t>/100 m.n.).</w:t>
      </w:r>
    </w:p>
    <w:p w:rsidR="00D36463" w:rsidRDefault="00D36463" w:rsidP="002F6DC3">
      <w:pPr>
        <w:spacing w:after="0" w:line="360" w:lineRule="auto"/>
        <w:jc w:val="both"/>
        <w:rPr>
          <w:rFonts w:ascii="Arial" w:hAnsi="Arial" w:cs="Arial"/>
          <w:color w:val="000000"/>
          <w:sz w:val="24"/>
          <w:szCs w:val="24"/>
          <w:lang w:eastAsia="es-MX"/>
        </w:rPr>
      </w:pPr>
      <w:r w:rsidRPr="00864EE8">
        <w:rPr>
          <w:rFonts w:ascii="Arial" w:hAnsi="Arial" w:cs="Arial"/>
          <w:color w:val="000000"/>
          <w:sz w:val="24"/>
          <w:szCs w:val="24"/>
          <w:lang w:eastAsia="es-MX"/>
        </w:rPr>
        <w:t xml:space="preserve">e) A quien permita la entrada a menores de edad a los establecimientos específicos de consumo o les venda o suministre bebidas alcohólicas, se </w:t>
      </w:r>
      <w:r w:rsidRPr="008B3458">
        <w:rPr>
          <w:rFonts w:ascii="Arial" w:hAnsi="Arial" w:cs="Arial"/>
          <w:color w:val="000000"/>
          <w:sz w:val="24"/>
          <w:szCs w:val="24"/>
          <w:lang w:eastAsia="es-MX"/>
        </w:rPr>
        <w:t>le san</w:t>
      </w:r>
      <w:r w:rsidR="008B3458" w:rsidRPr="008B3458">
        <w:rPr>
          <w:rFonts w:ascii="Arial" w:hAnsi="Arial" w:cs="Arial"/>
          <w:color w:val="000000"/>
          <w:sz w:val="24"/>
          <w:szCs w:val="24"/>
          <w:lang w:eastAsia="es-MX"/>
        </w:rPr>
        <w:t xml:space="preserve">cionará con multa de: $33,340.12 (Treinta y tres </w:t>
      </w:r>
      <w:r w:rsidRPr="008B3458">
        <w:rPr>
          <w:rFonts w:ascii="Arial" w:hAnsi="Arial" w:cs="Arial"/>
          <w:color w:val="000000"/>
          <w:sz w:val="24"/>
          <w:szCs w:val="24"/>
          <w:lang w:eastAsia="es-MX"/>
        </w:rPr>
        <w:t xml:space="preserve">mil, </w:t>
      </w:r>
      <w:r w:rsidR="008B3458" w:rsidRPr="008B3458">
        <w:rPr>
          <w:rFonts w:ascii="Arial" w:hAnsi="Arial" w:cs="Arial"/>
          <w:color w:val="000000"/>
          <w:sz w:val="24"/>
          <w:szCs w:val="24"/>
          <w:lang w:eastAsia="es-MX"/>
        </w:rPr>
        <w:t>trecientos cuarenta pesos 12</w:t>
      </w:r>
      <w:r w:rsidRPr="008B3458">
        <w:rPr>
          <w:rFonts w:ascii="Arial" w:hAnsi="Arial" w:cs="Arial"/>
          <w:color w:val="000000"/>
          <w:sz w:val="24"/>
          <w:szCs w:val="24"/>
          <w:lang w:eastAsia="es-MX"/>
        </w:rPr>
        <w:t>/100 m.n.).</w:t>
      </w:r>
    </w:p>
    <w:p w:rsidR="00D36463" w:rsidRPr="004461EA" w:rsidRDefault="00D36463" w:rsidP="002F6DC3">
      <w:pPr>
        <w:spacing w:after="0" w:line="360" w:lineRule="auto"/>
        <w:jc w:val="both"/>
        <w:rPr>
          <w:rFonts w:ascii="Arial" w:hAnsi="Arial" w:cs="Arial"/>
          <w:color w:val="000000"/>
          <w:sz w:val="24"/>
          <w:szCs w:val="24"/>
          <w:lang w:eastAsia="es-MX"/>
        </w:rPr>
      </w:pP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IV. Violaciones con relación a la matanza de ganado y rastro: </w:t>
      </w:r>
    </w:p>
    <w:p w:rsidR="00D36463" w:rsidRPr="004461EA" w:rsidRDefault="00D36463" w:rsidP="002F6DC3">
      <w:pPr>
        <w:spacing w:after="0" w:line="360" w:lineRule="auto"/>
        <w:jc w:val="center"/>
        <w:rPr>
          <w:rFonts w:ascii="Arial" w:hAnsi="Arial" w:cs="Arial"/>
          <w:sz w:val="24"/>
          <w:szCs w:val="24"/>
          <w:lang w:eastAsia="es-MX"/>
        </w:rPr>
      </w:pPr>
    </w:p>
    <w:p w:rsidR="00D36463" w:rsidRPr="004461EA" w:rsidRDefault="00D36463" w:rsidP="002F6DC3">
      <w:pPr>
        <w:spacing w:after="0" w:line="360" w:lineRule="auto"/>
        <w:jc w:val="both"/>
        <w:rPr>
          <w:rFonts w:ascii="Arial" w:hAnsi="Arial" w:cs="Arial"/>
          <w:sz w:val="24"/>
          <w:szCs w:val="24"/>
          <w:lang w:eastAsia="es-MX"/>
        </w:rPr>
      </w:pPr>
      <w:r w:rsidRPr="004461EA">
        <w:rPr>
          <w:rFonts w:ascii="Arial" w:hAnsi="Arial" w:cs="Arial"/>
          <w:color w:val="000000"/>
          <w:sz w:val="24"/>
          <w:szCs w:val="24"/>
          <w:lang w:eastAsia="es-MX"/>
        </w:rPr>
        <w:t xml:space="preserve">a) Por la matanza clandestina de ganado, además de cubrir los derechos </w:t>
      </w:r>
      <w:r>
        <w:rPr>
          <w:rFonts w:ascii="Arial" w:hAnsi="Arial" w:cs="Arial"/>
          <w:color w:val="000000"/>
          <w:sz w:val="24"/>
          <w:szCs w:val="24"/>
          <w:lang w:eastAsia="es-MX"/>
        </w:rPr>
        <w:t xml:space="preserve">respectivos, por cabeza, de:                                     </w:t>
      </w:r>
      <w:r>
        <w:rPr>
          <w:rFonts w:ascii="Arial" w:hAnsi="Arial" w:cs="Arial"/>
          <w:color w:val="000000"/>
          <w:sz w:val="24"/>
          <w:szCs w:val="24"/>
          <w:lang w:eastAsia="es-MX"/>
        </w:rPr>
        <w:tab/>
      </w:r>
      <w:r w:rsidR="00C83FF4">
        <w:rPr>
          <w:rFonts w:ascii="Arial" w:hAnsi="Arial" w:cs="Arial"/>
          <w:sz w:val="24"/>
          <w:szCs w:val="24"/>
          <w:lang w:eastAsia="es-MX"/>
        </w:rPr>
        <w:t>$167.91  a   $319.47</w:t>
      </w:r>
    </w:p>
    <w:p w:rsidR="00D36463" w:rsidRPr="00CC7881"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b) Por vender carne no apta para el consumo humano además del decomiso correspondiente una multa, de: </w:t>
      </w:r>
      <w:r>
        <w:rPr>
          <w:rFonts w:ascii="Arial" w:hAnsi="Arial" w:cs="Arial"/>
          <w:color w:val="000000"/>
          <w:sz w:val="24"/>
          <w:szCs w:val="24"/>
          <w:lang w:eastAsia="es-MX"/>
        </w:rPr>
        <w:t xml:space="preserve">                </w:t>
      </w:r>
      <w:r w:rsidR="00C83FF4">
        <w:rPr>
          <w:rFonts w:ascii="Arial" w:hAnsi="Arial" w:cs="Arial"/>
          <w:sz w:val="24"/>
          <w:szCs w:val="24"/>
          <w:lang w:eastAsia="es-MX"/>
        </w:rPr>
        <w:t>$557.99</w:t>
      </w:r>
      <w:r>
        <w:rPr>
          <w:rFonts w:ascii="Arial" w:hAnsi="Arial" w:cs="Arial"/>
          <w:sz w:val="24"/>
          <w:szCs w:val="24"/>
          <w:lang w:eastAsia="es-MX"/>
        </w:rPr>
        <w:t xml:space="preserve">  a </w:t>
      </w:r>
      <w:r>
        <w:rPr>
          <w:rFonts w:ascii="Arial" w:hAnsi="Arial" w:cs="Arial"/>
          <w:color w:val="000000"/>
          <w:sz w:val="24"/>
          <w:szCs w:val="24"/>
          <w:lang w:eastAsia="es-MX"/>
        </w:rPr>
        <w:t xml:space="preserve"> </w:t>
      </w:r>
      <w:r w:rsidR="00C83FF4">
        <w:rPr>
          <w:rFonts w:ascii="Arial" w:hAnsi="Arial" w:cs="Arial"/>
          <w:sz w:val="24"/>
          <w:szCs w:val="24"/>
          <w:lang w:eastAsia="es-MX"/>
        </w:rPr>
        <w:t>$1,503.85</w:t>
      </w:r>
    </w:p>
    <w:p w:rsidR="00D36463" w:rsidRPr="00CC7881"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c) Por matar más ganado del que se autorice en los permisos correspondientes, por cabeza, de:        </w:t>
      </w:r>
      <w:r>
        <w:rPr>
          <w:rFonts w:ascii="Arial" w:hAnsi="Arial" w:cs="Arial"/>
          <w:color w:val="000000"/>
          <w:sz w:val="24"/>
          <w:szCs w:val="24"/>
          <w:lang w:eastAsia="es-MX"/>
        </w:rPr>
        <w:t xml:space="preserve">        </w:t>
      </w:r>
      <w:r>
        <w:rPr>
          <w:rFonts w:ascii="Arial" w:hAnsi="Arial" w:cs="Arial"/>
          <w:color w:val="000000"/>
          <w:sz w:val="24"/>
          <w:szCs w:val="24"/>
          <w:lang w:eastAsia="es-MX"/>
        </w:rPr>
        <w:tab/>
      </w:r>
      <w:r>
        <w:rPr>
          <w:rFonts w:ascii="Arial" w:hAnsi="Arial" w:cs="Arial"/>
          <w:color w:val="000000"/>
          <w:sz w:val="24"/>
          <w:szCs w:val="24"/>
          <w:lang w:eastAsia="es-MX"/>
        </w:rPr>
        <w:tab/>
      </w:r>
      <w:r w:rsidR="00C83FF4">
        <w:rPr>
          <w:rFonts w:ascii="Arial" w:hAnsi="Arial" w:cs="Arial"/>
          <w:sz w:val="24"/>
          <w:szCs w:val="24"/>
          <w:lang w:eastAsia="es-MX"/>
        </w:rPr>
        <w:t>$94.97</w:t>
      </w:r>
      <w:r>
        <w:rPr>
          <w:rFonts w:ascii="Arial" w:hAnsi="Arial" w:cs="Arial"/>
          <w:sz w:val="24"/>
          <w:szCs w:val="24"/>
          <w:lang w:eastAsia="es-MX"/>
        </w:rPr>
        <w:t xml:space="preserve">  a</w:t>
      </w:r>
      <w:r>
        <w:rPr>
          <w:rFonts w:ascii="Arial" w:hAnsi="Arial" w:cs="Arial"/>
          <w:color w:val="000000"/>
          <w:sz w:val="24"/>
          <w:szCs w:val="24"/>
          <w:lang w:eastAsia="es-MX"/>
        </w:rPr>
        <w:t xml:space="preserve">    </w:t>
      </w:r>
      <w:r w:rsidR="00C83FF4">
        <w:rPr>
          <w:rFonts w:ascii="Arial" w:hAnsi="Arial" w:cs="Arial"/>
          <w:sz w:val="24"/>
          <w:szCs w:val="24"/>
          <w:lang w:eastAsia="es-MX"/>
        </w:rPr>
        <w:t>$138.14</w:t>
      </w:r>
    </w:p>
    <w:p w:rsidR="00D36463" w:rsidRPr="00CC7881"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d) Por falta de res</w:t>
      </w:r>
      <w:r>
        <w:rPr>
          <w:rFonts w:ascii="Arial" w:hAnsi="Arial" w:cs="Arial"/>
          <w:color w:val="000000"/>
          <w:sz w:val="24"/>
          <w:szCs w:val="24"/>
          <w:lang w:eastAsia="es-MX"/>
        </w:rPr>
        <w:t xml:space="preserve">ello, por cabeza, de:                        </w:t>
      </w:r>
      <w:r w:rsidR="00C83FF4">
        <w:rPr>
          <w:rFonts w:ascii="Arial" w:hAnsi="Arial" w:cs="Arial"/>
          <w:sz w:val="24"/>
          <w:szCs w:val="24"/>
          <w:lang w:eastAsia="es-MX"/>
        </w:rPr>
        <w:t>$94.97</w:t>
      </w:r>
      <w:r>
        <w:rPr>
          <w:rFonts w:ascii="Arial" w:hAnsi="Arial" w:cs="Arial"/>
          <w:sz w:val="24"/>
          <w:szCs w:val="24"/>
          <w:lang w:eastAsia="es-MX"/>
        </w:rPr>
        <w:t xml:space="preserve">  a</w:t>
      </w:r>
      <w:r>
        <w:rPr>
          <w:rFonts w:ascii="Arial" w:hAnsi="Arial" w:cs="Arial"/>
          <w:color w:val="000000"/>
          <w:sz w:val="24"/>
          <w:szCs w:val="24"/>
          <w:lang w:eastAsia="es-MX"/>
        </w:rPr>
        <w:t xml:space="preserve">    </w:t>
      </w:r>
      <w:r w:rsidR="00C83FF4">
        <w:rPr>
          <w:rFonts w:ascii="Arial" w:hAnsi="Arial" w:cs="Arial"/>
          <w:sz w:val="24"/>
          <w:szCs w:val="24"/>
          <w:lang w:eastAsia="es-MX"/>
        </w:rPr>
        <w:t>$138.14</w:t>
      </w:r>
    </w:p>
    <w:p w:rsidR="00D36463"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e) Por transportar carne en condiciones insalubres, de:</w:t>
      </w:r>
      <w:r>
        <w:rPr>
          <w:rFonts w:ascii="Arial" w:hAnsi="Arial" w:cs="Arial"/>
          <w:color w:val="000000"/>
          <w:sz w:val="24"/>
          <w:szCs w:val="24"/>
          <w:lang w:eastAsia="es-MX"/>
        </w:rPr>
        <w:t xml:space="preserve">  </w:t>
      </w:r>
    </w:p>
    <w:p w:rsidR="00D36463" w:rsidRPr="00CC7881" w:rsidRDefault="00D36463" w:rsidP="002F6DC3">
      <w:pPr>
        <w:spacing w:after="0" w:line="360" w:lineRule="auto"/>
        <w:jc w:val="both"/>
        <w:rPr>
          <w:rFonts w:ascii="Arial" w:hAnsi="Arial" w:cs="Arial"/>
          <w:color w:val="000000"/>
          <w:sz w:val="24"/>
          <w:szCs w:val="24"/>
          <w:lang w:eastAsia="es-MX"/>
        </w:rPr>
      </w:pPr>
      <w:r>
        <w:rPr>
          <w:rFonts w:ascii="Arial" w:hAnsi="Arial" w:cs="Arial"/>
          <w:color w:val="000000"/>
          <w:sz w:val="24"/>
          <w:szCs w:val="24"/>
          <w:lang w:eastAsia="es-MX"/>
        </w:rPr>
        <w:t xml:space="preserve">                                                                                     </w:t>
      </w:r>
      <w:r w:rsidR="00C83FF4">
        <w:rPr>
          <w:rFonts w:ascii="Arial" w:hAnsi="Arial" w:cs="Arial"/>
          <w:sz w:val="24"/>
          <w:szCs w:val="24"/>
          <w:lang w:eastAsia="es-MX"/>
        </w:rPr>
        <w:t>$94.97</w:t>
      </w:r>
      <w:r>
        <w:rPr>
          <w:rFonts w:ascii="Arial" w:hAnsi="Arial" w:cs="Arial"/>
          <w:sz w:val="24"/>
          <w:szCs w:val="24"/>
          <w:lang w:eastAsia="es-MX"/>
        </w:rPr>
        <w:t xml:space="preserve">  a</w:t>
      </w:r>
      <w:r>
        <w:rPr>
          <w:rFonts w:ascii="Arial" w:hAnsi="Arial" w:cs="Arial"/>
          <w:color w:val="000000"/>
          <w:sz w:val="24"/>
          <w:szCs w:val="24"/>
          <w:lang w:eastAsia="es-MX"/>
        </w:rPr>
        <w:t xml:space="preserve">    </w:t>
      </w:r>
      <w:r w:rsidR="00C83FF4">
        <w:rPr>
          <w:rFonts w:ascii="Arial" w:hAnsi="Arial" w:cs="Arial"/>
          <w:sz w:val="24"/>
          <w:szCs w:val="24"/>
          <w:lang w:eastAsia="es-MX"/>
        </w:rPr>
        <w:t>$138.14</w:t>
      </w:r>
    </w:p>
    <w:p w:rsidR="00D36463" w:rsidRPr="004461EA" w:rsidRDefault="00D36463" w:rsidP="002F6DC3">
      <w:pPr>
        <w:spacing w:after="0" w:line="360" w:lineRule="auto"/>
        <w:jc w:val="both"/>
        <w:rPr>
          <w:rFonts w:ascii="Arial" w:hAnsi="Arial" w:cs="Arial"/>
          <w:sz w:val="24"/>
          <w:szCs w:val="24"/>
          <w:lang w:eastAsia="es-MX"/>
        </w:rPr>
      </w:pPr>
      <w:r w:rsidRPr="004461EA">
        <w:rPr>
          <w:rFonts w:ascii="Arial" w:hAnsi="Arial" w:cs="Arial"/>
          <w:color w:val="000000"/>
          <w:sz w:val="24"/>
          <w:szCs w:val="24"/>
          <w:lang w:eastAsia="es-MX"/>
        </w:rPr>
        <w:t xml:space="preserve">En caso de reincidencia, se cobrará el doble y se decomisará la carne; </w:t>
      </w:r>
    </w:p>
    <w:p w:rsidR="00D36463" w:rsidRPr="00CC7881"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f) Por carecer de documentación que acredite la procedencia y propiedad del ganado que se sacrifique, de:      </w:t>
      </w:r>
      <w:r>
        <w:rPr>
          <w:rFonts w:ascii="Arial" w:hAnsi="Arial" w:cs="Arial"/>
          <w:color w:val="000000"/>
          <w:sz w:val="24"/>
          <w:szCs w:val="24"/>
          <w:lang w:eastAsia="es-MX"/>
        </w:rPr>
        <w:t xml:space="preserve">                         </w:t>
      </w:r>
      <w:r w:rsidRPr="004461EA">
        <w:rPr>
          <w:rFonts w:ascii="Arial" w:hAnsi="Arial" w:cs="Arial"/>
          <w:color w:val="000000"/>
          <w:sz w:val="24"/>
          <w:szCs w:val="24"/>
          <w:lang w:eastAsia="es-MX"/>
        </w:rPr>
        <w:t xml:space="preserve"> </w:t>
      </w:r>
      <w:r w:rsidR="00C83FF4">
        <w:rPr>
          <w:rFonts w:ascii="Arial" w:hAnsi="Arial" w:cs="Arial"/>
          <w:sz w:val="24"/>
          <w:szCs w:val="24"/>
          <w:lang w:eastAsia="es-MX"/>
        </w:rPr>
        <w:t>$94.97</w:t>
      </w:r>
      <w:r>
        <w:rPr>
          <w:rFonts w:ascii="Arial" w:hAnsi="Arial" w:cs="Arial"/>
          <w:sz w:val="24"/>
          <w:szCs w:val="24"/>
          <w:lang w:eastAsia="es-MX"/>
        </w:rPr>
        <w:t xml:space="preserve">  a</w:t>
      </w:r>
      <w:r>
        <w:rPr>
          <w:rFonts w:ascii="Arial" w:hAnsi="Arial" w:cs="Arial"/>
          <w:color w:val="000000"/>
          <w:sz w:val="24"/>
          <w:szCs w:val="24"/>
          <w:lang w:eastAsia="es-MX"/>
        </w:rPr>
        <w:t xml:space="preserve">    </w:t>
      </w:r>
      <w:r w:rsidR="00C83FF4">
        <w:rPr>
          <w:rFonts w:ascii="Arial" w:hAnsi="Arial" w:cs="Arial"/>
          <w:sz w:val="24"/>
          <w:szCs w:val="24"/>
          <w:lang w:eastAsia="es-MX"/>
        </w:rPr>
        <w:t>$356.89</w:t>
      </w:r>
    </w:p>
    <w:p w:rsidR="00D36463" w:rsidRPr="00CC7881"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g) Por condiciones insalubres de mataderos, refrigeradores y expendios de carne, de:     </w:t>
      </w:r>
      <w:r>
        <w:rPr>
          <w:rFonts w:ascii="Arial" w:hAnsi="Arial" w:cs="Arial"/>
          <w:color w:val="000000"/>
          <w:sz w:val="24"/>
          <w:szCs w:val="24"/>
          <w:lang w:eastAsia="es-MX"/>
        </w:rPr>
        <w:t xml:space="preserve">                                                              </w:t>
      </w:r>
      <w:r w:rsidR="00C83FF4">
        <w:rPr>
          <w:rFonts w:ascii="Arial" w:hAnsi="Arial" w:cs="Arial"/>
          <w:sz w:val="24"/>
          <w:szCs w:val="24"/>
          <w:lang w:eastAsia="es-MX"/>
        </w:rPr>
        <w:t>$94.97</w:t>
      </w:r>
      <w:r>
        <w:rPr>
          <w:rFonts w:ascii="Arial" w:hAnsi="Arial" w:cs="Arial"/>
          <w:color w:val="000000"/>
          <w:sz w:val="24"/>
          <w:szCs w:val="24"/>
          <w:lang w:eastAsia="es-MX"/>
        </w:rPr>
        <w:t xml:space="preserve">  a  </w:t>
      </w:r>
      <w:r w:rsidR="00C83FF4">
        <w:rPr>
          <w:rFonts w:ascii="Arial" w:hAnsi="Arial" w:cs="Arial"/>
          <w:sz w:val="24"/>
          <w:szCs w:val="24"/>
          <w:lang w:eastAsia="es-MX"/>
        </w:rPr>
        <w:t>$192.83</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Los giros cuyas instalaciones insalubres se reporten por el resguardo del rastro y no se corrijan, después de haberlos conminado a hacerlo, serán clausurados. </w:t>
      </w:r>
    </w:p>
    <w:p w:rsidR="00D36463"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h) Por falsificación de sellos o firmas del rastro o resguardo, de:</w:t>
      </w:r>
      <w:r>
        <w:rPr>
          <w:rFonts w:ascii="Arial" w:hAnsi="Arial" w:cs="Arial"/>
          <w:color w:val="000000"/>
          <w:sz w:val="24"/>
          <w:szCs w:val="24"/>
          <w:lang w:eastAsia="es-MX"/>
        </w:rPr>
        <w:t xml:space="preserve"> </w:t>
      </w:r>
    </w:p>
    <w:p w:rsidR="00D36463" w:rsidRPr="004461EA" w:rsidRDefault="00D36463" w:rsidP="002F6DC3">
      <w:pPr>
        <w:spacing w:after="0" w:line="360" w:lineRule="auto"/>
        <w:jc w:val="both"/>
        <w:rPr>
          <w:rFonts w:ascii="Arial" w:hAnsi="Arial" w:cs="Arial"/>
          <w:sz w:val="24"/>
          <w:szCs w:val="24"/>
          <w:lang w:eastAsia="es-MX"/>
        </w:rPr>
      </w:pPr>
      <w:r>
        <w:rPr>
          <w:rFonts w:ascii="Arial" w:hAnsi="Arial" w:cs="Arial"/>
          <w:color w:val="000000"/>
          <w:sz w:val="24"/>
          <w:szCs w:val="24"/>
          <w:lang w:eastAsia="es-MX"/>
        </w:rPr>
        <w:t xml:space="preserve">                                                                                    </w:t>
      </w:r>
      <w:r w:rsidR="008034EC">
        <w:rPr>
          <w:rFonts w:ascii="Arial" w:hAnsi="Arial" w:cs="Arial"/>
          <w:sz w:val="24"/>
          <w:szCs w:val="24"/>
          <w:lang w:eastAsia="es-MX"/>
        </w:rPr>
        <w:t>$359.76</w:t>
      </w:r>
      <w:r>
        <w:rPr>
          <w:rFonts w:ascii="Arial" w:hAnsi="Arial" w:cs="Arial"/>
          <w:sz w:val="24"/>
          <w:szCs w:val="24"/>
          <w:lang w:eastAsia="es-MX"/>
        </w:rPr>
        <w:t xml:space="preserve">  a    </w:t>
      </w:r>
      <w:r w:rsidR="008034EC">
        <w:rPr>
          <w:rFonts w:ascii="Arial" w:hAnsi="Arial" w:cs="Arial"/>
          <w:sz w:val="24"/>
          <w:szCs w:val="24"/>
          <w:lang w:eastAsia="es-MX"/>
        </w:rPr>
        <w:t>$712.36</w:t>
      </w:r>
    </w:p>
    <w:p w:rsidR="00D36463" w:rsidRPr="00CC7881"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 Por acarreo de carnes del rastro en vehículos que no sean del Municipio y no tengan concesión del ayuntamiento, por cada día que se haga el acarreo, de:</w:t>
      </w:r>
      <w:r>
        <w:rPr>
          <w:rFonts w:ascii="Arial" w:hAnsi="Arial" w:cs="Arial"/>
          <w:color w:val="000000"/>
          <w:sz w:val="24"/>
          <w:szCs w:val="24"/>
          <w:lang w:eastAsia="es-MX"/>
        </w:rPr>
        <w:t xml:space="preserve">                                                                      </w:t>
      </w:r>
      <w:r w:rsidR="008034EC">
        <w:rPr>
          <w:rFonts w:ascii="Arial" w:hAnsi="Arial" w:cs="Arial"/>
          <w:sz w:val="24"/>
          <w:szCs w:val="24"/>
          <w:lang w:eastAsia="es-MX"/>
        </w:rPr>
        <w:t>$54.69</w:t>
      </w:r>
      <w:r>
        <w:rPr>
          <w:rFonts w:ascii="Arial" w:hAnsi="Arial" w:cs="Arial"/>
          <w:sz w:val="24"/>
          <w:szCs w:val="24"/>
          <w:lang w:eastAsia="es-MX"/>
        </w:rPr>
        <w:t xml:space="preserve">  a</w:t>
      </w:r>
      <w:r>
        <w:rPr>
          <w:rFonts w:ascii="Arial" w:hAnsi="Arial" w:cs="Arial"/>
          <w:color w:val="000000"/>
          <w:sz w:val="24"/>
          <w:szCs w:val="24"/>
          <w:lang w:eastAsia="es-MX"/>
        </w:rPr>
        <w:t xml:space="preserve">   </w:t>
      </w:r>
      <w:r w:rsidR="008034EC">
        <w:rPr>
          <w:rFonts w:ascii="Arial" w:hAnsi="Arial" w:cs="Arial"/>
          <w:sz w:val="24"/>
          <w:szCs w:val="24"/>
          <w:lang w:eastAsia="es-MX"/>
        </w:rPr>
        <w:t>$86.37</w:t>
      </w:r>
    </w:p>
    <w:p w:rsidR="00D36463" w:rsidRPr="004461EA" w:rsidRDefault="00D36463" w:rsidP="002F6DC3">
      <w:pPr>
        <w:spacing w:after="0" w:line="360" w:lineRule="auto"/>
        <w:jc w:val="both"/>
        <w:rPr>
          <w:rFonts w:ascii="Arial" w:hAnsi="Arial" w:cs="Arial"/>
          <w:sz w:val="24"/>
          <w:szCs w:val="24"/>
          <w:lang w:eastAsia="es-MX"/>
        </w:rPr>
      </w:pPr>
      <w:r w:rsidRPr="004461EA">
        <w:rPr>
          <w:rFonts w:ascii="Arial" w:hAnsi="Arial" w:cs="Arial"/>
          <w:color w:val="000000"/>
          <w:sz w:val="24"/>
          <w:szCs w:val="24"/>
          <w:lang w:eastAsia="es-MX"/>
        </w:rPr>
        <w:t xml:space="preserve">V. Violaciones al Código Urbano para el Estado de Jalisco, y en materia de construcción y ornato: </w:t>
      </w:r>
    </w:p>
    <w:p w:rsidR="00D36463"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 Por colocar anuncios en lugares no autorizados, de:</w:t>
      </w:r>
      <w:r>
        <w:rPr>
          <w:rFonts w:ascii="Arial" w:hAnsi="Arial" w:cs="Arial"/>
          <w:color w:val="000000"/>
          <w:sz w:val="24"/>
          <w:szCs w:val="24"/>
          <w:lang w:eastAsia="es-MX"/>
        </w:rPr>
        <w:t xml:space="preserve">   </w:t>
      </w:r>
    </w:p>
    <w:p w:rsidR="00D36463" w:rsidRPr="00CC7881" w:rsidRDefault="00D36463" w:rsidP="002F6DC3">
      <w:pPr>
        <w:spacing w:after="0" w:line="360" w:lineRule="auto"/>
        <w:jc w:val="both"/>
        <w:rPr>
          <w:rFonts w:ascii="Arial" w:hAnsi="Arial" w:cs="Arial"/>
          <w:color w:val="000000"/>
          <w:sz w:val="24"/>
          <w:szCs w:val="24"/>
          <w:lang w:eastAsia="es-MX"/>
        </w:rPr>
      </w:pPr>
      <w:r>
        <w:rPr>
          <w:rFonts w:ascii="Arial" w:hAnsi="Arial" w:cs="Arial"/>
          <w:color w:val="000000"/>
          <w:sz w:val="24"/>
          <w:szCs w:val="24"/>
          <w:lang w:eastAsia="es-MX"/>
        </w:rPr>
        <w:t xml:space="preserve">                                                                                      </w:t>
      </w:r>
      <w:r w:rsidR="008034EC">
        <w:rPr>
          <w:rFonts w:ascii="Arial" w:hAnsi="Arial" w:cs="Arial"/>
          <w:sz w:val="24"/>
          <w:szCs w:val="24"/>
          <w:lang w:eastAsia="es-MX"/>
        </w:rPr>
        <w:t>$44.59</w:t>
      </w:r>
      <w:r>
        <w:rPr>
          <w:rFonts w:ascii="Arial" w:hAnsi="Arial" w:cs="Arial"/>
          <w:sz w:val="24"/>
          <w:szCs w:val="24"/>
          <w:lang w:eastAsia="es-MX"/>
        </w:rPr>
        <w:t xml:space="preserve">   a</w:t>
      </w:r>
      <w:r>
        <w:rPr>
          <w:rFonts w:ascii="Arial" w:hAnsi="Arial" w:cs="Arial"/>
          <w:color w:val="000000"/>
          <w:sz w:val="24"/>
          <w:szCs w:val="24"/>
          <w:lang w:eastAsia="es-MX"/>
        </w:rPr>
        <w:t xml:space="preserve">     </w:t>
      </w:r>
      <w:r w:rsidR="008034EC">
        <w:rPr>
          <w:rFonts w:ascii="Arial" w:hAnsi="Arial" w:cs="Arial"/>
          <w:sz w:val="24"/>
          <w:szCs w:val="24"/>
          <w:lang w:eastAsia="es-MX"/>
        </w:rPr>
        <w:t>$99.29</w:t>
      </w:r>
    </w:p>
    <w:p w:rsidR="00D36463"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b) Por no arreglar la fachada de casa habitación, comercio, oficinas y factorías en zonas urbanizadas, por metro cuadrado, de:</w:t>
      </w:r>
      <w:r>
        <w:rPr>
          <w:rFonts w:ascii="Arial" w:hAnsi="Arial" w:cs="Arial"/>
          <w:color w:val="000000"/>
          <w:sz w:val="24"/>
          <w:szCs w:val="24"/>
          <w:lang w:eastAsia="es-MX"/>
        </w:rPr>
        <w:t xml:space="preserve">  </w:t>
      </w:r>
    </w:p>
    <w:p w:rsidR="00D36463" w:rsidRPr="00CC7881" w:rsidRDefault="00D36463" w:rsidP="002F6DC3">
      <w:pPr>
        <w:spacing w:after="0" w:line="360" w:lineRule="auto"/>
        <w:jc w:val="both"/>
        <w:rPr>
          <w:rFonts w:ascii="Arial" w:hAnsi="Arial" w:cs="Arial"/>
          <w:color w:val="000000"/>
          <w:sz w:val="24"/>
          <w:szCs w:val="24"/>
          <w:lang w:eastAsia="es-MX"/>
        </w:rPr>
      </w:pPr>
      <w:r>
        <w:rPr>
          <w:rFonts w:ascii="Arial" w:hAnsi="Arial" w:cs="Arial"/>
          <w:color w:val="000000"/>
          <w:sz w:val="24"/>
          <w:szCs w:val="24"/>
          <w:lang w:eastAsia="es-MX"/>
        </w:rPr>
        <w:t xml:space="preserve">                                                                                        </w:t>
      </w:r>
      <w:r w:rsidR="008034EC">
        <w:rPr>
          <w:rFonts w:ascii="Arial" w:hAnsi="Arial" w:cs="Arial"/>
          <w:sz w:val="24"/>
          <w:szCs w:val="24"/>
          <w:lang w:eastAsia="es-MX"/>
        </w:rPr>
        <w:t>$44.59</w:t>
      </w:r>
      <w:r>
        <w:rPr>
          <w:rFonts w:ascii="Arial" w:hAnsi="Arial" w:cs="Arial"/>
          <w:sz w:val="24"/>
          <w:szCs w:val="24"/>
          <w:lang w:eastAsia="es-MX"/>
        </w:rPr>
        <w:t xml:space="preserve">  a</w:t>
      </w:r>
      <w:r>
        <w:rPr>
          <w:rFonts w:ascii="Arial" w:hAnsi="Arial" w:cs="Arial"/>
          <w:color w:val="000000"/>
          <w:sz w:val="24"/>
          <w:szCs w:val="24"/>
          <w:lang w:eastAsia="es-MX"/>
        </w:rPr>
        <w:t xml:space="preserve">    </w:t>
      </w:r>
      <w:r w:rsidR="008034EC">
        <w:rPr>
          <w:rFonts w:ascii="Arial" w:hAnsi="Arial" w:cs="Arial"/>
          <w:sz w:val="24"/>
          <w:szCs w:val="24"/>
          <w:lang w:eastAsia="es-MX"/>
        </w:rPr>
        <w:t>$99.29</w:t>
      </w:r>
    </w:p>
    <w:p w:rsidR="00D36463" w:rsidRPr="00CC7881"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c) Por tener en mal estado la banqueta de fincas, en zonas urbanizadas, de:</w:t>
      </w:r>
      <w:r>
        <w:rPr>
          <w:rFonts w:ascii="Arial" w:hAnsi="Arial" w:cs="Arial"/>
          <w:color w:val="000000"/>
          <w:sz w:val="24"/>
          <w:szCs w:val="24"/>
          <w:lang w:eastAsia="es-MX"/>
        </w:rPr>
        <w:t xml:space="preserve">                                                                                  </w:t>
      </w:r>
      <w:r w:rsidR="008034EC">
        <w:rPr>
          <w:rFonts w:ascii="Arial" w:hAnsi="Arial" w:cs="Arial"/>
          <w:sz w:val="24"/>
          <w:szCs w:val="24"/>
          <w:lang w:eastAsia="es-MX"/>
        </w:rPr>
        <w:t>$30.21  a  $166.93</w:t>
      </w:r>
    </w:p>
    <w:p w:rsidR="00D36463" w:rsidRPr="00CC7881"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d) Por tener bardas, puertas o techos en condiciones de peligro para el libre tránsito de personas y vehículos, de:</w:t>
      </w:r>
      <w:r>
        <w:rPr>
          <w:rFonts w:ascii="Arial" w:hAnsi="Arial" w:cs="Arial"/>
          <w:color w:val="000000"/>
          <w:sz w:val="24"/>
          <w:szCs w:val="24"/>
          <w:lang w:eastAsia="es-MX"/>
        </w:rPr>
        <w:t xml:space="preserve">          </w:t>
      </w:r>
      <w:r>
        <w:rPr>
          <w:rFonts w:ascii="Arial" w:hAnsi="Arial" w:cs="Arial"/>
          <w:color w:val="000000"/>
          <w:sz w:val="24"/>
          <w:szCs w:val="24"/>
          <w:lang w:eastAsia="es-MX"/>
        </w:rPr>
        <w:tab/>
      </w:r>
      <w:r w:rsidR="0056722C">
        <w:rPr>
          <w:rFonts w:ascii="Arial" w:hAnsi="Arial" w:cs="Arial"/>
          <w:sz w:val="24"/>
          <w:szCs w:val="24"/>
          <w:lang w:eastAsia="es-MX"/>
        </w:rPr>
        <w:t>$54.69   a   $110.80</w:t>
      </w:r>
    </w:p>
    <w:p w:rsidR="00D36463" w:rsidRPr="00CC7881"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e) Por dejar acumular escombro, materiales de construcción o utensilios de trabajo, en la banqueta o calle, por metro cuadrado:</w:t>
      </w:r>
      <w:r>
        <w:rPr>
          <w:rFonts w:ascii="Arial" w:hAnsi="Arial" w:cs="Arial"/>
          <w:color w:val="000000"/>
          <w:sz w:val="24"/>
          <w:szCs w:val="24"/>
          <w:lang w:eastAsia="es-MX"/>
        </w:rPr>
        <w:t xml:space="preserve">                </w:t>
      </w:r>
      <w:r>
        <w:rPr>
          <w:rFonts w:ascii="Arial" w:hAnsi="Arial" w:cs="Arial"/>
          <w:color w:val="000000"/>
          <w:sz w:val="24"/>
          <w:szCs w:val="24"/>
          <w:lang w:eastAsia="es-MX"/>
        </w:rPr>
        <w:tab/>
        <w:t xml:space="preserve"> </w:t>
      </w:r>
      <w:r w:rsidR="00B36D17">
        <w:rPr>
          <w:rFonts w:ascii="Arial" w:hAnsi="Arial" w:cs="Arial"/>
          <w:sz w:val="24"/>
          <w:szCs w:val="24"/>
          <w:lang w:eastAsia="es-MX"/>
        </w:rPr>
        <w:t>$16.54</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f) Por no obtener previamente el permiso respectivo para realizar cualquiera de las actividades señaladas en los artículos 46 al 51 de esta ley, se sancionará a los infractores con el importe de uno a tres tantos de las obligaciones eludidas; </w:t>
      </w:r>
    </w:p>
    <w:p w:rsidR="00D36463" w:rsidRPr="00297733"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g) Por construcciones defectuosas que no reúnan la</w:t>
      </w:r>
      <w:r>
        <w:rPr>
          <w:rFonts w:ascii="Arial" w:hAnsi="Arial" w:cs="Arial"/>
          <w:color w:val="000000"/>
          <w:sz w:val="24"/>
          <w:szCs w:val="24"/>
          <w:lang w:eastAsia="es-MX"/>
        </w:rPr>
        <w:t xml:space="preserve">s condiciones de seguridad, de:                                                            </w:t>
      </w:r>
      <w:r w:rsidR="00B36D17">
        <w:rPr>
          <w:rFonts w:ascii="Arial" w:hAnsi="Arial" w:cs="Arial"/>
          <w:sz w:val="24"/>
          <w:szCs w:val="24"/>
          <w:lang w:eastAsia="es-MX"/>
        </w:rPr>
        <w:t>$299.34  a     $546.85</w:t>
      </w:r>
    </w:p>
    <w:p w:rsidR="00D36463" w:rsidRPr="00CC7881"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h) Por realizar construcciones en condiciones diferentes a los planos autorizados, de:</w:t>
      </w:r>
      <w:r>
        <w:rPr>
          <w:rFonts w:ascii="Arial" w:hAnsi="Arial" w:cs="Arial"/>
          <w:color w:val="000000"/>
          <w:sz w:val="24"/>
          <w:szCs w:val="24"/>
          <w:lang w:eastAsia="es-MX"/>
        </w:rPr>
        <w:t xml:space="preserve">                                                           </w:t>
      </w:r>
      <w:r w:rsidR="00B36D17">
        <w:rPr>
          <w:rFonts w:ascii="Arial" w:hAnsi="Arial" w:cs="Arial"/>
          <w:sz w:val="24"/>
          <w:szCs w:val="24"/>
          <w:lang w:eastAsia="es-MX"/>
        </w:rPr>
        <w:t>$69.08</w:t>
      </w:r>
      <w:r>
        <w:rPr>
          <w:rFonts w:ascii="Arial" w:hAnsi="Arial" w:cs="Arial"/>
          <w:sz w:val="24"/>
          <w:szCs w:val="24"/>
          <w:lang w:eastAsia="es-MX"/>
        </w:rPr>
        <w:t xml:space="preserve">  a</w:t>
      </w:r>
      <w:r>
        <w:rPr>
          <w:rFonts w:ascii="Arial" w:hAnsi="Arial" w:cs="Arial"/>
          <w:color w:val="000000"/>
          <w:sz w:val="24"/>
          <w:szCs w:val="24"/>
          <w:lang w:eastAsia="es-MX"/>
        </w:rPr>
        <w:t xml:space="preserve">     </w:t>
      </w:r>
      <w:r w:rsidR="00B36D17">
        <w:rPr>
          <w:rFonts w:ascii="Arial" w:hAnsi="Arial" w:cs="Arial"/>
          <w:sz w:val="24"/>
          <w:szCs w:val="24"/>
          <w:lang w:eastAsia="es-MX"/>
        </w:rPr>
        <w:t>$109.36</w:t>
      </w:r>
    </w:p>
    <w:p w:rsidR="00D36463" w:rsidRPr="004461EA" w:rsidRDefault="00D36463" w:rsidP="002F6DC3">
      <w:pPr>
        <w:spacing w:after="0" w:line="360" w:lineRule="auto"/>
        <w:jc w:val="both"/>
        <w:rPr>
          <w:rFonts w:ascii="Arial" w:hAnsi="Arial" w:cs="Arial"/>
          <w:sz w:val="24"/>
          <w:szCs w:val="24"/>
          <w:lang w:eastAsia="es-MX"/>
        </w:rPr>
      </w:pPr>
      <w:r w:rsidRPr="004461EA">
        <w:rPr>
          <w:rFonts w:ascii="Arial" w:hAnsi="Arial" w:cs="Arial"/>
          <w:color w:val="000000"/>
          <w:sz w:val="24"/>
          <w:szCs w:val="24"/>
          <w:lang w:eastAsia="es-MX"/>
        </w:rPr>
        <w:t xml:space="preserve">i) Por el incumplimiento a lo dispuesto por el artículo 298 del Código Urbano para el Estado de Jalisco, </w:t>
      </w:r>
      <w:r w:rsidRPr="003C24E1">
        <w:rPr>
          <w:rFonts w:ascii="Arial" w:hAnsi="Arial" w:cs="Arial"/>
          <w:color w:val="000000"/>
          <w:sz w:val="24"/>
          <w:szCs w:val="24"/>
          <w:lang w:eastAsia="es-MX"/>
        </w:rPr>
        <w:t xml:space="preserve">multa de:          </w:t>
      </w:r>
      <w:r w:rsidR="00B36D17">
        <w:rPr>
          <w:rFonts w:ascii="Arial" w:hAnsi="Arial" w:cs="Arial"/>
          <w:color w:val="000000"/>
          <w:sz w:val="24"/>
          <w:szCs w:val="24"/>
          <w:lang w:eastAsia="es-MX"/>
        </w:rPr>
        <w:t xml:space="preserve"> $81.16</w:t>
      </w:r>
      <w:r w:rsidRPr="003C24E1">
        <w:rPr>
          <w:rFonts w:ascii="Arial" w:hAnsi="Arial" w:cs="Arial"/>
          <w:color w:val="000000"/>
          <w:sz w:val="24"/>
          <w:szCs w:val="24"/>
          <w:lang w:eastAsia="es-MX"/>
        </w:rPr>
        <w:t xml:space="preserve"> </w:t>
      </w:r>
      <w:r>
        <w:rPr>
          <w:rFonts w:ascii="Arial" w:hAnsi="Arial" w:cs="Arial"/>
          <w:color w:val="000000"/>
          <w:sz w:val="24"/>
          <w:szCs w:val="24"/>
          <w:lang w:eastAsia="es-MX"/>
        </w:rPr>
        <w:t xml:space="preserve">  </w:t>
      </w:r>
      <w:r w:rsidRPr="003C24E1">
        <w:rPr>
          <w:rFonts w:ascii="Arial" w:hAnsi="Arial" w:cs="Arial"/>
          <w:color w:val="000000"/>
          <w:sz w:val="24"/>
          <w:szCs w:val="24"/>
          <w:lang w:eastAsia="es-MX"/>
        </w:rPr>
        <w:t>a</w:t>
      </w:r>
      <w:r>
        <w:rPr>
          <w:rFonts w:ascii="Arial" w:hAnsi="Arial" w:cs="Arial"/>
          <w:color w:val="000000"/>
          <w:sz w:val="24"/>
          <w:szCs w:val="24"/>
          <w:lang w:eastAsia="es-MX"/>
        </w:rPr>
        <w:t xml:space="preserve"> </w:t>
      </w:r>
      <w:r w:rsidRPr="003C24E1">
        <w:rPr>
          <w:rFonts w:ascii="Arial" w:hAnsi="Arial" w:cs="Arial"/>
          <w:color w:val="000000"/>
          <w:sz w:val="24"/>
          <w:szCs w:val="24"/>
          <w:lang w:eastAsia="es-MX"/>
        </w:rPr>
        <w:t xml:space="preserve"> </w:t>
      </w:r>
      <w:r w:rsidR="00B36D17">
        <w:rPr>
          <w:rFonts w:ascii="Arial" w:hAnsi="Arial" w:cs="Arial"/>
          <w:color w:val="000000"/>
          <w:sz w:val="24"/>
          <w:szCs w:val="24"/>
          <w:lang w:eastAsia="es-MX"/>
        </w:rPr>
        <w:t xml:space="preserve"> $13,799.25</w:t>
      </w:r>
    </w:p>
    <w:p w:rsidR="00D36463" w:rsidRDefault="00D36463" w:rsidP="002F6DC3">
      <w:pPr>
        <w:spacing w:after="0" w:line="360" w:lineRule="auto"/>
        <w:jc w:val="both"/>
        <w:rPr>
          <w:rFonts w:ascii="Arial" w:hAnsi="Arial" w:cs="Arial"/>
          <w:sz w:val="24"/>
          <w:szCs w:val="24"/>
          <w:lang w:eastAsia="es-MX"/>
        </w:rPr>
      </w:pPr>
      <w:r w:rsidRPr="004461EA">
        <w:rPr>
          <w:rFonts w:ascii="Arial" w:hAnsi="Arial" w:cs="Arial"/>
          <w:color w:val="000000"/>
          <w:sz w:val="24"/>
          <w:szCs w:val="24"/>
          <w:lang w:eastAsia="es-MX"/>
        </w:rPr>
        <w:t>j) Por dejar que se acumule basura, enseres, utensilios o cualquier objeto que impida el libre tránsito o estacionamiento de vehículos en las banquetas o en el arroyo de la calle, de:</w:t>
      </w:r>
      <w:r>
        <w:rPr>
          <w:rFonts w:ascii="Arial" w:hAnsi="Arial" w:cs="Arial"/>
          <w:color w:val="000000"/>
          <w:sz w:val="24"/>
          <w:szCs w:val="24"/>
          <w:lang w:eastAsia="es-MX"/>
        </w:rPr>
        <w:t xml:space="preserve">         </w:t>
      </w:r>
      <w:r>
        <w:rPr>
          <w:rFonts w:ascii="Arial" w:hAnsi="Arial" w:cs="Arial"/>
          <w:color w:val="000000"/>
          <w:sz w:val="24"/>
          <w:szCs w:val="24"/>
          <w:lang w:eastAsia="es-MX"/>
        </w:rPr>
        <w:tab/>
        <w:t xml:space="preserve">        </w:t>
      </w:r>
      <w:r w:rsidR="00B36D17">
        <w:rPr>
          <w:rFonts w:ascii="Arial" w:hAnsi="Arial" w:cs="Arial"/>
          <w:sz w:val="24"/>
          <w:szCs w:val="24"/>
          <w:lang w:eastAsia="es-MX"/>
        </w:rPr>
        <w:t>$17.99</w:t>
      </w:r>
      <w:r>
        <w:rPr>
          <w:rFonts w:ascii="Arial" w:hAnsi="Arial" w:cs="Arial"/>
          <w:sz w:val="24"/>
          <w:szCs w:val="24"/>
          <w:lang w:eastAsia="es-MX"/>
        </w:rPr>
        <w:t xml:space="preserve"> a </w:t>
      </w:r>
      <w:r w:rsidRPr="004461EA">
        <w:rPr>
          <w:rFonts w:ascii="Arial" w:hAnsi="Arial" w:cs="Arial"/>
          <w:sz w:val="24"/>
          <w:szCs w:val="24"/>
          <w:lang w:eastAsia="es-MX"/>
        </w:rPr>
        <w:t>$4</w:t>
      </w:r>
      <w:r w:rsidR="00B36D17">
        <w:rPr>
          <w:rFonts w:ascii="Arial" w:hAnsi="Arial" w:cs="Arial"/>
          <w:sz w:val="24"/>
          <w:szCs w:val="24"/>
          <w:lang w:eastAsia="es-MX"/>
        </w:rPr>
        <w:t>8.92</w:t>
      </w:r>
    </w:p>
    <w:p w:rsidR="00D36463"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k) Por falta de bitácora o firmas de autorización en las mismas, de:</w:t>
      </w:r>
      <w:r>
        <w:rPr>
          <w:rFonts w:ascii="Arial" w:hAnsi="Arial" w:cs="Arial"/>
          <w:color w:val="000000"/>
          <w:sz w:val="24"/>
          <w:szCs w:val="24"/>
          <w:lang w:eastAsia="es-MX"/>
        </w:rPr>
        <w:t xml:space="preserve"> </w:t>
      </w:r>
    </w:p>
    <w:p w:rsidR="00D36463" w:rsidRPr="00CC7881" w:rsidRDefault="00D36463" w:rsidP="002F6DC3">
      <w:pPr>
        <w:spacing w:after="0" w:line="360" w:lineRule="auto"/>
        <w:jc w:val="both"/>
        <w:rPr>
          <w:rFonts w:ascii="Arial" w:hAnsi="Arial" w:cs="Arial"/>
          <w:color w:val="000000"/>
          <w:sz w:val="24"/>
          <w:szCs w:val="24"/>
          <w:lang w:eastAsia="es-MX"/>
        </w:rPr>
      </w:pPr>
      <w:r>
        <w:rPr>
          <w:rFonts w:ascii="Arial" w:hAnsi="Arial" w:cs="Arial"/>
          <w:color w:val="000000"/>
          <w:sz w:val="24"/>
          <w:szCs w:val="24"/>
          <w:lang w:eastAsia="es-MX"/>
        </w:rPr>
        <w:t xml:space="preserve">                                                                                  </w:t>
      </w:r>
      <w:r w:rsidR="00857567">
        <w:rPr>
          <w:rFonts w:ascii="Arial" w:hAnsi="Arial" w:cs="Arial"/>
          <w:sz w:val="24"/>
          <w:szCs w:val="24"/>
          <w:lang w:eastAsia="es-MX"/>
        </w:rPr>
        <w:t>$30.21</w:t>
      </w:r>
      <w:r>
        <w:rPr>
          <w:rFonts w:ascii="Arial" w:hAnsi="Arial" w:cs="Arial"/>
          <w:sz w:val="24"/>
          <w:szCs w:val="24"/>
          <w:lang w:eastAsia="es-MX"/>
        </w:rPr>
        <w:t xml:space="preserve"> a </w:t>
      </w:r>
      <w:r>
        <w:rPr>
          <w:rFonts w:ascii="Arial" w:hAnsi="Arial" w:cs="Arial"/>
          <w:color w:val="000000"/>
          <w:sz w:val="24"/>
          <w:szCs w:val="24"/>
          <w:lang w:eastAsia="es-MX"/>
        </w:rPr>
        <w:t xml:space="preserve"> </w:t>
      </w:r>
      <w:r w:rsidR="00857567">
        <w:rPr>
          <w:rFonts w:ascii="Arial" w:hAnsi="Arial" w:cs="Arial"/>
          <w:sz w:val="24"/>
          <w:szCs w:val="24"/>
          <w:lang w:eastAsia="es-MX"/>
        </w:rPr>
        <w:t>$247.51</w:t>
      </w:r>
    </w:p>
    <w:p w:rsidR="00D36463" w:rsidRPr="004461EA" w:rsidRDefault="00D36463" w:rsidP="002F6DC3">
      <w:pPr>
        <w:spacing w:after="0" w:line="360" w:lineRule="auto"/>
        <w:jc w:val="both"/>
        <w:rPr>
          <w:rFonts w:ascii="Arial" w:hAnsi="Arial" w:cs="Arial"/>
          <w:sz w:val="24"/>
          <w:szCs w:val="24"/>
          <w:lang w:eastAsia="es-MX"/>
        </w:rPr>
      </w:pPr>
      <w:r w:rsidRPr="004461EA">
        <w:rPr>
          <w:rFonts w:ascii="Arial" w:hAnsi="Arial" w:cs="Arial"/>
          <w:color w:val="000000"/>
          <w:sz w:val="24"/>
          <w:szCs w:val="24"/>
          <w:lang w:eastAsia="es-MX"/>
        </w:rPr>
        <w:t>l) La invasión por construcciones en la vía pública y de limitaciones de dominio, se sancionará con multa por el doble del valor del terreno invadido y la demolición</w:t>
      </w:r>
      <w:r>
        <w:rPr>
          <w:rFonts w:ascii="Arial" w:hAnsi="Arial" w:cs="Arial"/>
          <w:color w:val="000000"/>
          <w:sz w:val="24"/>
          <w:szCs w:val="24"/>
          <w:lang w:eastAsia="es-MX"/>
        </w:rPr>
        <w:t xml:space="preserve"> de las propias construcciones;</w:t>
      </w:r>
    </w:p>
    <w:p w:rsidR="00D36463"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m) Por derribar fincas sin permiso de la autoridad municipal, y sin perjuicio de las sanciones establecidas en otros ordenamientos, de: </w:t>
      </w:r>
    </w:p>
    <w:p w:rsidR="00D36463" w:rsidRPr="00CC7881" w:rsidRDefault="00D36463" w:rsidP="002F6DC3">
      <w:pPr>
        <w:spacing w:after="0" w:line="360" w:lineRule="auto"/>
        <w:jc w:val="both"/>
        <w:rPr>
          <w:rFonts w:ascii="Arial" w:hAnsi="Arial" w:cs="Arial"/>
          <w:color w:val="000000"/>
          <w:sz w:val="24"/>
          <w:szCs w:val="24"/>
          <w:lang w:eastAsia="es-MX"/>
        </w:rPr>
      </w:pPr>
      <w:r>
        <w:rPr>
          <w:rFonts w:ascii="Arial" w:hAnsi="Arial" w:cs="Arial"/>
          <w:color w:val="000000"/>
          <w:sz w:val="24"/>
          <w:szCs w:val="24"/>
          <w:lang w:eastAsia="es-MX"/>
        </w:rPr>
        <w:t xml:space="preserve">                                                                                   </w:t>
      </w:r>
      <w:r w:rsidR="00857567">
        <w:rPr>
          <w:rFonts w:ascii="Arial" w:hAnsi="Arial" w:cs="Arial"/>
          <w:sz w:val="24"/>
          <w:szCs w:val="24"/>
          <w:lang w:eastAsia="es-MX"/>
        </w:rPr>
        <w:t>$574.20  a  $1,462.11</w:t>
      </w:r>
    </w:p>
    <w:p w:rsidR="00D36463"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VI. Violaciones al Bando de Policía y Buen Gobierno y a la Ley de Movilidad y Transporte del Estado de Jalisco y su Reglamento: </w:t>
      </w:r>
    </w:p>
    <w:p w:rsidR="00D36463" w:rsidRPr="004461EA" w:rsidRDefault="00D36463" w:rsidP="002F6DC3">
      <w:pPr>
        <w:spacing w:after="0" w:line="360" w:lineRule="auto"/>
        <w:jc w:val="both"/>
        <w:rPr>
          <w:rFonts w:ascii="Arial" w:hAnsi="Arial" w:cs="Arial"/>
          <w:sz w:val="24"/>
          <w:szCs w:val="24"/>
          <w:lang w:eastAsia="es-MX"/>
        </w:rPr>
      </w:pPr>
    </w:p>
    <w:p w:rsidR="00D36463" w:rsidRPr="004461EA" w:rsidRDefault="00D36463" w:rsidP="002F6DC3">
      <w:pPr>
        <w:spacing w:line="360" w:lineRule="auto"/>
        <w:jc w:val="both"/>
        <w:rPr>
          <w:rFonts w:ascii="Arial" w:hAnsi="Arial" w:cs="Arial"/>
          <w:sz w:val="24"/>
          <w:szCs w:val="24"/>
        </w:rPr>
      </w:pPr>
      <w:r w:rsidRPr="00161375">
        <w:rPr>
          <w:rFonts w:ascii="Arial" w:hAnsi="Arial" w:cs="Arial"/>
          <w:color w:val="000000"/>
          <w:sz w:val="24"/>
          <w:szCs w:val="24"/>
          <w:lang w:eastAsia="es-MX"/>
        </w:rPr>
        <w:t>a) Las sanciones que se causen por violaciones al Bando de Policía y Buen Gobierno, serán aplicadas por los jueces municipales de la zona correspondiente, o en su caso, calificadores y recaudadores adscritos al área competente; a falta de éstos, las sanciones se determinarán por el president</w:t>
      </w:r>
      <w:r w:rsidR="00857567">
        <w:rPr>
          <w:rFonts w:ascii="Arial" w:hAnsi="Arial" w:cs="Arial"/>
          <w:color w:val="000000"/>
          <w:sz w:val="24"/>
          <w:szCs w:val="24"/>
          <w:lang w:eastAsia="es-MX"/>
        </w:rPr>
        <w:t>e municipal con multa, de $81.16</w:t>
      </w:r>
      <w:r w:rsidR="00122620">
        <w:rPr>
          <w:rFonts w:ascii="Arial" w:hAnsi="Arial" w:cs="Arial"/>
          <w:color w:val="000000"/>
          <w:sz w:val="24"/>
          <w:szCs w:val="24"/>
          <w:lang w:eastAsia="es-MX"/>
        </w:rPr>
        <w:t xml:space="preserve"> a $4058.59</w:t>
      </w:r>
      <w:r w:rsidRPr="00161375">
        <w:rPr>
          <w:rFonts w:ascii="Arial" w:hAnsi="Arial" w:cs="Arial"/>
          <w:color w:val="000000"/>
          <w:sz w:val="24"/>
          <w:szCs w:val="24"/>
          <w:lang w:eastAsia="es-MX"/>
        </w:rPr>
        <w:t xml:space="preserve"> o arresto hasta por 36 horas.</w:t>
      </w:r>
      <w:r w:rsidRPr="004461EA">
        <w:rPr>
          <w:rFonts w:ascii="Arial" w:hAnsi="Arial" w:cs="Arial"/>
          <w:color w:val="000000"/>
          <w:sz w:val="24"/>
          <w:szCs w:val="24"/>
          <w:lang w:eastAsia="es-MX"/>
        </w:rPr>
        <w:t xml:space="preserve"> </w:t>
      </w:r>
    </w:p>
    <w:p w:rsidR="00D36463" w:rsidRPr="002C189B" w:rsidRDefault="00D36463" w:rsidP="002F6DC3">
      <w:pPr>
        <w:spacing w:after="0" w:line="360" w:lineRule="auto"/>
        <w:jc w:val="both"/>
        <w:rPr>
          <w:rFonts w:ascii="Arial" w:hAnsi="Arial" w:cs="Arial"/>
          <w:color w:val="000000"/>
          <w:sz w:val="24"/>
          <w:szCs w:val="24"/>
          <w:lang w:eastAsia="es-MX"/>
        </w:rPr>
      </w:pPr>
      <w:r w:rsidRPr="002C189B">
        <w:rPr>
          <w:rFonts w:ascii="Arial" w:hAnsi="Arial" w:cs="Arial"/>
          <w:color w:val="000000"/>
          <w:sz w:val="24"/>
          <w:szCs w:val="24"/>
          <w:lang w:eastAsia="es-MX"/>
        </w:rPr>
        <w:t xml:space="preserve">b) Las infracciones en materia de tránsito serán sancionadas administrativamente con multas, en base a lo señalado por la Ley de Movilidad y Transporte del Estado de Jalisco. </w:t>
      </w:r>
    </w:p>
    <w:p w:rsidR="00D36463" w:rsidRPr="004461EA" w:rsidRDefault="00D36463" w:rsidP="002F6DC3">
      <w:pPr>
        <w:spacing w:after="0" w:line="360" w:lineRule="auto"/>
        <w:jc w:val="both"/>
        <w:rPr>
          <w:rFonts w:ascii="Arial" w:hAnsi="Arial" w:cs="Arial"/>
          <w:color w:val="000000"/>
          <w:sz w:val="24"/>
          <w:szCs w:val="24"/>
          <w:lang w:eastAsia="es-MX"/>
        </w:rPr>
      </w:pPr>
      <w:r w:rsidRPr="002C189B">
        <w:rPr>
          <w:rFonts w:ascii="Arial" w:hAnsi="Arial" w:cs="Arial"/>
          <w:color w:val="000000"/>
          <w:sz w:val="24"/>
          <w:szCs w:val="24"/>
          <w:lang w:eastAsia="es-MX"/>
        </w:rPr>
        <w:t>En el caso de que el servicio</w:t>
      </w:r>
      <w:r w:rsidRPr="004461EA">
        <w:rPr>
          <w:rFonts w:ascii="Arial" w:hAnsi="Arial" w:cs="Arial"/>
          <w:color w:val="000000"/>
          <w:sz w:val="24"/>
          <w:szCs w:val="24"/>
          <w:lang w:eastAsia="es-MX"/>
        </w:rPr>
        <w:t xml:space="preserve"> de tránsito lo preste directamente el ayuntamiento, se estará a lo que se est</w:t>
      </w:r>
      <w:r>
        <w:rPr>
          <w:rFonts w:ascii="Arial" w:hAnsi="Arial" w:cs="Arial"/>
          <w:color w:val="000000"/>
          <w:sz w:val="24"/>
          <w:szCs w:val="24"/>
          <w:lang w:eastAsia="es-MX"/>
        </w:rPr>
        <w:t>0</w:t>
      </w:r>
      <w:r w:rsidRPr="004461EA">
        <w:rPr>
          <w:rFonts w:ascii="Arial" w:hAnsi="Arial" w:cs="Arial"/>
          <w:color w:val="000000"/>
          <w:sz w:val="24"/>
          <w:szCs w:val="24"/>
          <w:lang w:eastAsia="es-MX"/>
        </w:rPr>
        <w:t xml:space="preserve">ablezca en el convenio respectivo que suscriba la autoridad municipal con el Gobierno del Estado. </w:t>
      </w:r>
    </w:p>
    <w:p w:rsidR="00D36463"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c) En caso de celebración de bailes, tertulias, kermeses o tardeadas, sin el permiso correspondiente, se impondrá una multa, de:</w:t>
      </w:r>
      <w:r>
        <w:rPr>
          <w:rFonts w:ascii="Arial" w:hAnsi="Arial" w:cs="Arial"/>
          <w:color w:val="000000"/>
          <w:sz w:val="24"/>
          <w:szCs w:val="24"/>
          <w:lang w:eastAsia="es-MX"/>
        </w:rPr>
        <w:t xml:space="preserve"> </w:t>
      </w:r>
    </w:p>
    <w:p w:rsidR="00D36463" w:rsidRPr="00CC7881" w:rsidRDefault="00D36463" w:rsidP="002F6DC3">
      <w:pPr>
        <w:spacing w:after="0" w:line="360" w:lineRule="auto"/>
        <w:jc w:val="both"/>
        <w:rPr>
          <w:rFonts w:ascii="Arial" w:hAnsi="Arial" w:cs="Arial"/>
          <w:color w:val="000000"/>
          <w:sz w:val="24"/>
          <w:szCs w:val="24"/>
          <w:lang w:eastAsia="es-MX"/>
        </w:rPr>
      </w:pPr>
      <w:r>
        <w:rPr>
          <w:rFonts w:ascii="Arial" w:hAnsi="Arial" w:cs="Arial"/>
          <w:color w:val="000000"/>
          <w:sz w:val="24"/>
          <w:szCs w:val="24"/>
          <w:lang w:eastAsia="es-MX"/>
        </w:rPr>
        <w:t xml:space="preserve">                                                                                   </w:t>
      </w:r>
      <w:r w:rsidR="00122620">
        <w:rPr>
          <w:rFonts w:ascii="Arial" w:hAnsi="Arial" w:cs="Arial"/>
          <w:sz w:val="24"/>
          <w:szCs w:val="24"/>
          <w:lang w:eastAsia="es-MX"/>
        </w:rPr>
        <w:t>$151.09</w:t>
      </w:r>
      <w:r>
        <w:rPr>
          <w:rFonts w:ascii="Arial" w:hAnsi="Arial" w:cs="Arial"/>
          <w:color w:val="000000"/>
          <w:sz w:val="24"/>
          <w:szCs w:val="24"/>
          <w:lang w:eastAsia="es-MX"/>
        </w:rPr>
        <w:t xml:space="preserve">  a  </w:t>
      </w:r>
      <w:r w:rsidR="00122620">
        <w:rPr>
          <w:rFonts w:ascii="Arial" w:hAnsi="Arial" w:cs="Arial"/>
          <w:sz w:val="24"/>
          <w:szCs w:val="24"/>
          <w:lang w:eastAsia="es-MX"/>
        </w:rPr>
        <w:t>$1,344.12</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d) Por violación a los horarios establecidos en materia de espectáculos y por concepto de variación de horarios y presentación de artistas: </w:t>
      </w:r>
    </w:p>
    <w:p w:rsidR="00D36463" w:rsidRPr="00CC7881"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1.- Por variación de horarios en la presentación de artistas, sobre el monto de su sueldo, del: </w:t>
      </w:r>
      <w:r>
        <w:rPr>
          <w:rFonts w:ascii="Arial" w:hAnsi="Arial" w:cs="Arial"/>
          <w:color w:val="000000"/>
          <w:sz w:val="24"/>
          <w:szCs w:val="24"/>
          <w:lang w:eastAsia="es-MX"/>
        </w:rPr>
        <w:t xml:space="preserve">                                          </w:t>
      </w:r>
      <w:r w:rsidRPr="004461EA">
        <w:rPr>
          <w:rFonts w:ascii="Arial" w:hAnsi="Arial" w:cs="Arial"/>
          <w:color w:val="000000"/>
          <w:sz w:val="24"/>
          <w:szCs w:val="24"/>
          <w:lang w:eastAsia="es-MX"/>
        </w:rPr>
        <w:t>10.00%</w:t>
      </w:r>
      <w:r w:rsidRPr="004461EA">
        <w:rPr>
          <w:rFonts w:ascii="Arial" w:hAnsi="Arial" w:cs="Arial"/>
          <w:sz w:val="24"/>
          <w:szCs w:val="24"/>
        </w:rPr>
        <w:t xml:space="preserve">   </w:t>
      </w:r>
      <w:r>
        <w:rPr>
          <w:rFonts w:ascii="Arial" w:hAnsi="Arial" w:cs="Arial"/>
          <w:sz w:val="24"/>
          <w:szCs w:val="24"/>
        </w:rPr>
        <w:t>al</w:t>
      </w:r>
      <w:r w:rsidRPr="004461EA">
        <w:rPr>
          <w:rFonts w:ascii="Arial" w:hAnsi="Arial" w:cs="Arial"/>
          <w:sz w:val="24"/>
          <w:szCs w:val="24"/>
        </w:rPr>
        <w:t xml:space="preserve">     </w:t>
      </w:r>
      <w:r w:rsidRPr="004461EA">
        <w:rPr>
          <w:rFonts w:ascii="Arial" w:hAnsi="Arial" w:cs="Arial"/>
          <w:color w:val="000000"/>
          <w:sz w:val="24"/>
          <w:szCs w:val="24"/>
          <w:lang w:eastAsia="es-MX"/>
        </w:rPr>
        <w:t>30.00%</w:t>
      </w:r>
    </w:p>
    <w:p w:rsidR="00D36463" w:rsidRPr="004461EA" w:rsidRDefault="00D36463" w:rsidP="002F6DC3">
      <w:pPr>
        <w:spacing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2.- Por venta de boletaje sin sello de la sección de supervisión de espectáculos, de:  </w:t>
      </w:r>
      <w:r>
        <w:rPr>
          <w:rFonts w:ascii="Arial" w:hAnsi="Arial" w:cs="Arial"/>
          <w:color w:val="000000"/>
          <w:sz w:val="24"/>
          <w:szCs w:val="24"/>
          <w:lang w:eastAsia="es-MX"/>
        </w:rPr>
        <w:t xml:space="preserve">                                                          </w:t>
      </w:r>
      <w:r w:rsidR="00122620">
        <w:rPr>
          <w:rFonts w:ascii="Arial" w:hAnsi="Arial" w:cs="Arial"/>
          <w:sz w:val="24"/>
          <w:szCs w:val="24"/>
          <w:lang w:eastAsia="es-MX"/>
        </w:rPr>
        <w:t>$54.69</w:t>
      </w:r>
      <w:r w:rsidRPr="004461EA">
        <w:rPr>
          <w:rFonts w:ascii="Arial" w:hAnsi="Arial" w:cs="Arial"/>
          <w:sz w:val="24"/>
          <w:szCs w:val="24"/>
          <w:lang w:eastAsia="es-MX"/>
        </w:rPr>
        <w:t xml:space="preserve">  a</w:t>
      </w:r>
      <w:r>
        <w:rPr>
          <w:rFonts w:ascii="Arial" w:hAnsi="Arial" w:cs="Arial"/>
          <w:sz w:val="24"/>
          <w:szCs w:val="24"/>
        </w:rPr>
        <w:t xml:space="preserve">  </w:t>
      </w:r>
      <w:r w:rsidR="00122620">
        <w:rPr>
          <w:rFonts w:ascii="Arial" w:hAnsi="Arial" w:cs="Arial"/>
          <w:sz w:val="24"/>
          <w:szCs w:val="24"/>
          <w:lang w:eastAsia="es-MX"/>
        </w:rPr>
        <w:t>$382.79</w:t>
      </w:r>
    </w:p>
    <w:tbl>
      <w:tblPr>
        <w:tblW w:w="801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04"/>
        <w:gridCol w:w="1134"/>
        <w:gridCol w:w="1275"/>
      </w:tblGrid>
      <w:tr w:rsidR="00D36463" w:rsidRPr="00216FAB">
        <w:trPr>
          <w:trHeight w:val="609"/>
        </w:trPr>
        <w:tc>
          <w:tcPr>
            <w:tcW w:w="560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En caso de reincidencia, se cobrará el doble y se clausurará el giro en forma temporal o definitiva. </w:t>
            </w:r>
          </w:p>
        </w:tc>
        <w:tc>
          <w:tcPr>
            <w:tcW w:w="113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510"/>
        </w:trPr>
        <w:tc>
          <w:tcPr>
            <w:tcW w:w="560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3.- Por falta de permiso para variedad o variación de la misma, de:</w:t>
            </w:r>
          </w:p>
        </w:tc>
        <w:tc>
          <w:tcPr>
            <w:tcW w:w="1134" w:type="dxa"/>
            <w:vAlign w:val="center"/>
          </w:tcPr>
          <w:p w:rsidR="00D36463" w:rsidRPr="004461EA" w:rsidRDefault="00122620" w:rsidP="002F6DC3">
            <w:pPr>
              <w:spacing w:after="0" w:line="360" w:lineRule="auto"/>
              <w:jc w:val="center"/>
              <w:rPr>
                <w:rFonts w:ascii="Arial" w:hAnsi="Arial" w:cs="Arial"/>
                <w:color w:val="000000"/>
                <w:sz w:val="24"/>
                <w:szCs w:val="24"/>
                <w:lang w:eastAsia="es-MX"/>
              </w:rPr>
            </w:pPr>
            <w:r>
              <w:rPr>
                <w:rFonts w:ascii="Arial" w:hAnsi="Arial" w:cs="Arial"/>
                <w:sz w:val="24"/>
                <w:szCs w:val="24"/>
                <w:lang w:eastAsia="es-MX"/>
              </w:rPr>
              <w:t>$77.71</w:t>
            </w:r>
          </w:p>
        </w:tc>
        <w:tc>
          <w:tcPr>
            <w:tcW w:w="1275" w:type="dxa"/>
            <w:vAlign w:val="center"/>
          </w:tcPr>
          <w:p w:rsidR="00D36463" w:rsidRPr="004461EA" w:rsidRDefault="00122620" w:rsidP="002F6DC3">
            <w:pPr>
              <w:spacing w:after="0" w:line="360" w:lineRule="auto"/>
              <w:jc w:val="center"/>
              <w:rPr>
                <w:rFonts w:ascii="Arial" w:hAnsi="Arial" w:cs="Arial"/>
                <w:sz w:val="24"/>
                <w:szCs w:val="24"/>
                <w:lang w:eastAsia="es-MX"/>
              </w:rPr>
            </w:pPr>
            <w:r>
              <w:rPr>
                <w:rFonts w:ascii="Arial" w:hAnsi="Arial" w:cs="Arial"/>
                <w:sz w:val="24"/>
                <w:szCs w:val="24"/>
                <w:lang w:eastAsia="es-MX"/>
              </w:rPr>
              <w:t>$382.79</w:t>
            </w:r>
          </w:p>
        </w:tc>
      </w:tr>
      <w:tr w:rsidR="00D36463" w:rsidRPr="00216FAB">
        <w:trPr>
          <w:trHeight w:val="510"/>
        </w:trPr>
        <w:tc>
          <w:tcPr>
            <w:tcW w:w="560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4.- Por sobrecupo o sobreventa, se pagará de uno a tres tantos del valor de los boletos correspondientes al mismo. </w:t>
            </w:r>
          </w:p>
        </w:tc>
        <w:tc>
          <w:tcPr>
            <w:tcW w:w="1134" w:type="dxa"/>
            <w:vAlign w:val="center"/>
          </w:tcPr>
          <w:p w:rsidR="00D36463" w:rsidRPr="004461EA" w:rsidRDefault="00D36463" w:rsidP="002F6DC3">
            <w:pPr>
              <w:spacing w:after="0" w:line="360" w:lineRule="auto"/>
              <w:jc w:val="center"/>
              <w:rPr>
                <w:rFonts w:ascii="Arial" w:hAnsi="Arial" w:cs="Arial"/>
                <w:sz w:val="24"/>
                <w:szCs w:val="24"/>
                <w:lang w:eastAsia="es-MX"/>
              </w:rPr>
            </w:pP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510"/>
        </w:trPr>
        <w:tc>
          <w:tcPr>
            <w:tcW w:w="560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5.- Por variación de horarios en cualquier tipo de espectáculos, de:</w:t>
            </w:r>
          </w:p>
        </w:tc>
        <w:tc>
          <w:tcPr>
            <w:tcW w:w="1134" w:type="dxa"/>
            <w:vAlign w:val="center"/>
          </w:tcPr>
          <w:p w:rsidR="00D36463" w:rsidRPr="004461EA" w:rsidRDefault="00122620" w:rsidP="002F6DC3">
            <w:pPr>
              <w:spacing w:after="0" w:line="360" w:lineRule="auto"/>
              <w:jc w:val="center"/>
              <w:rPr>
                <w:rFonts w:ascii="Arial" w:hAnsi="Arial" w:cs="Arial"/>
                <w:color w:val="000000"/>
                <w:sz w:val="24"/>
                <w:szCs w:val="24"/>
                <w:lang w:eastAsia="es-MX"/>
              </w:rPr>
            </w:pPr>
            <w:r>
              <w:rPr>
                <w:rFonts w:ascii="Arial" w:hAnsi="Arial" w:cs="Arial"/>
                <w:sz w:val="24"/>
                <w:szCs w:val="24"/>
                <w:lang w:eastAsia="es-MX"/>
              </w:rPr>
              <w:t>$77.71</w:t>
            </w:r>
          </w:p>
        </w:tc>
        <w:tc>
          <w:tcPr>
            <w:tcW w:w="1275" w:type="dxa"/>
            <w:vAlign w:val="center"/>
          </w:tcPr>
          <w:p w:rsidR="00D36463" w:rsidRPr="004461EA" w:rsidRDefault="00122620" w:rsidP="002F6DC3">
            <w:pPr>
              <w:spacing w:after="0" w:line="360" w:lineRule="auto"/>
              <w:jc w:val="center"/>
              <w:rPr>
                <w:rFonts w:ascii="Arial" w:hAnsi="Arial" w:cs="Arial"/>
                <w:sz w:val="24"/>
                <w:szCs w:val="24"/>
                <w:lang w:eastAsia="es-MX"/>
              </w:rPr>
            </w:pPr>
            <w:r>
              <w:rPr>
                <w:rFonts w:ascii="Arial" w:hAnsi="Arial" w:cs="Arial"/>
                <w:sz w:val="24"/>
                <w:szCs w:val="24"/>
                <w:lang w:eastAsia="es-MX"/>
              </w:rPr>
              <w:t>$382.79</w:t>
            </w:r>
          </w:p>
        </w:tc>
      </w:tr>
      <w:tr w:rsidR="00D36463" w:rsidRPr="00216FAB">
        <w:trPr>
          <w:trHeight w:val="306"/>
        </w:trPr>
        <w:tc>
          <w:tcPr>
            <w:tcW w:w="560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e) Por hoteles que funcionen como moteles de paso, de:   </w:t>
            </w:r>
          </w:p>
        </w:tc>
        <w:tc>
          <w:tcPr>
            <w:tcW w:w="1134" w:type="dxa"/>
            <w:vAlign w:val="center"/>
          </w:tcPr>
          <w:p w:rsidR="00D36463" w:rsidRPr="004461EA" w:rsidRDefault="00122620" w:rsidP="002F6DC3">
            <w:pPr>
              <w:spacing w:after="0" w:line="360" w:lineRule="auto"/>
              <w:jc w:val="center"/>
              <w:rPr>
                <w:rFonts w:ascii="Arial" w:hAnsi="Arial" w:cs="Arial"/>
                <w:sz w:val="24"/>
                <w:szCs w:val="24"/>
                <w:lang w:eastAsia="es-MX"/>
              </w:rPr>
            </w:pPr>
            <w:r>
              <w:rPr>
                <w:rFonts w:ascii="Arial" w:hAnsi="Arial" w:cs="Arial"/>
                <w:sz w:val="24"/>
                <w:szCs w:val="24"/>
                <w:lang w:eastAsia="es-MX"/>
              </w:rPr>
              <w:t>$77.71</w:t>
            </w: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r w:rsidRPr="004461EA">
              <w:rPr>
                <w:rFonts w:ascii="Arial" w:hAnsi="Arial" w:cs="Arial"/>
                <w:sz w:val="24"/>
                <w:szCs w:val="24"/>
                <w:lang w:eastAsia="es-MX"/>
              </w:rPr>
              <w:t>$3</w:t>
            </w:r>
            <w:r w:rsidR="00122620">
              <w:rPr>
                <w:rFonts w:ascii="Arial" w:hAnsi="Arial" w:cs="Arial"/>
                <w:sz w:val="24"/>
                <w:szCs w:val="24"/>
                <w:lang w:eastAsia="es-MX"/>
              </w:rPr>
              <w:t>82.79</w:t>
            </w:r>
          </w:p>
        </w:tc>
      </w:tr>
      <w:tr w:rsidR="00D36463" w:rsidRPr="00216FAB">
        <w:trPr>
          <w:trHeight w:val="510"/>
        </w:trPr>
        <w:tc>
          <w:tcPr>
            <w:tcW w:w="560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f) Por permitir el acceso a menores de edad a lugares como billares y cines con funciones para adultos, por persona, de:</w:t>
            </w:r>
          </w:p>
        </w:tc>
        <w:tc>
          <w:tcPr>
            <w:tcW w:w="1134" w:type="dxa"/>
            <w:vAlign w:val="center"/>
          </w:tcPr>
          <w:p w:rsidR="00D36463" w:rsidRPr="004461EA" w:rsidRDefault="00122620" w:rsidP="002F6DC3">
            <w:pPr>
              <w:spacing w:after="0" w:line="360" w:lineRule="auto"/>
              <w:jc w:val="center"/>
              <w:rPr>
                <w:rFonts w:ascii="Arial" w:hAnsi="Arial" w:cs="Arial"/>
                <w:color w:val="000000"/>
                <w:sz w:val="24"/>
                <w:szCs w:val="24"/>
                <w:lang w:eastAsia="es-MX"/>
              </w:rPr>
            </w:pPr>
            <w:r>
              <w:rPr>
                <w:rFonts w:ascii="Arial" w:hAnsi="Arial" w:cs="Arial"/>
                <w:sz w:val="24"/>
                <w:szCs w:val="24"/>
                <w:lang w:eastAsia="es-MX"/>
              </w:rPr>
              <w:t>$77.17</w:t>
            </w:r>
          </w:p>
        </w:tc>
        <w:tc>
          <w:tcPr>
            <w:tcW w:w="1275" w:type="dxa"/>
            <w:vAlign w:val="center"/>
          </w:tcPr>
          <w:p w:rsidR="00D36463" w:rsidRPr="004461EA" w:rsidRDefault="00122620" w:rsidP="002F6DC3">
            <w:pPr>
              <w:spacing w:after="0" w:line="360" w:lineRule="auto"/>
              <w:jc w:val="center"/>
              <w:rPr>
                <w:rFonts w:ascii="Arial" w:hAnsi="Arial" w:cs="Arial"/>
                <w:sz w:val="24"/>
                <w:szCs w:val="24"/>
                <w:lang w:eastAsia="es-MX"/>
              </w:rPr>
            </w:pPr>
            <w:r>
              <w:rPr>
                <w:rFonts w:ascii="Arial" w:hAnsi="Arial" w:cs="Arial"/>
                <w:sz w:val="24"/>
                <w:szCs w:val="24"/>
                <w:lang w:eastAsia="es-MX"/>
              </w:rPr>
              <w:t>$571.31</w:t>
            </w:r>
          </w:p>
        </w:tc>
      </w:tr>
      <w:tr w:rsidR="00D36463" w:rsidRPr="00216FAB">
        <w:trPr>
          <w:trHeight w:val="318"/>
        </w:trPr>
        <w:tc>
          <w:tcPr>
            <w:tcW w:w="560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g) Por el funcionamiento de aparatos de sonido después de las 22:00 horas, en zonas habitacionales, de:</w:t>
            </w:r>
          </w:p>
        </w:tc>
        <w:tc>
          <w:tcPr>
            <w:tcW w:w="1134" w:type="dxa"/>
            <w:vAlign w:val="center"/>
          </w:tcPr>
          <w:p w:rsidR="00D36463" w:rsidRPr="004461EA" w:rsidRDefault="00122620" w:rsidP="002F6DC3">
            <w:pPr>
              <w:spacing w:after="0" w:line="360" w:lineRule="auto"/>
              <w:jc w:val="center"/>
              <w:rPr>
                <w:rFonts w:ascii="Arial" w:hAnsi="Arial" w:cs="Arial"/>
                <w:sz w:val="24"/>
                <w:szCs w:val="24"/>
                <w:lang w:eastAsia="es-MX"/>
              </w:rPr>
            </w:pPr>
            <w:r>
              <w:rPr>
                <w:rFonts w:ascii="Arial" w:hAnsi="Arial" w:cs="Arial"/>
                <w:sz w:val="24"/>
                <w:szCs w:val="24"/>
                <w:lang w:eastAsia="es-MX"/>
              </w:rPr>
              <w:t>$25.91</w:t>
            </w:r>
          </w:p>
        </w:tc>
        <w:tc>
          <w:tcPr>
            <w:tcW w:w="1275" w:type="dxa"/>
            <w:vAlign w:val="center"/>
          </w:tcPr>
          <w:p w:rsidR="00D36463" w:rsidRPr="004461EA" w:rsidRDefault="00122620" w:rsidP="002F6DC3">
            <w:pPr>
              <w:spacing w:after="0" w:line="360" w:lineRule="auto"/>
              <w:jc w:val="center"/>
              <w:rPr>
                <w:rFonts w:ascii="Arial" w:hAnsi="Arial" w:cs="Arial"/>
                <w:sz w:val="24"/>
                <w:szCs w:val="24"/>
                <w:lang w:eastAsia="es-MX"/>
              </w:rPr>
            </w:pPr>
            <w:r>
              <w:rPr>
                <w:rFonts w:ascii="Arial" w:hAnsi="Arial" w:cs="Arial"/>
                <w:sz w:val="24"/>
                <w:szCs w:val="24"/>
                <w:lang w:eastAsia="es-MX"/>
              </w:rPr>
              <w:t>$44.59</w:t>
            </w:r>
          </w:p>
        </w:tc>
      </w:tr>
      <w:tr w:rsidR="00D36463" w:rsidRPr="00216FAB">
        <w:trPr>
          <w:trHeight w:val="422"/>
        </w:trPr>
        <w:tc>
          <w:tcPr>
            <w:tcW w:w="560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h) Por permitir que transiten animales en la vía pública, y caninos que no porten su correspondiente placa o comprobante de vacunación: </w:t>
            </w:r>
          </w:p>
        </w:tc>
        <w:tc>
          <w:tcPr>
            <w:tcW w:w="1134" w:type="dxa"/>
            <w:vAlign w:val="center"/>
          </w:tcPr>
          <w:p w:rsidR="00D36463" w:rsidRPr="004461EA" w:rsidRDefault="00D36463" w:rsidP="002F6DC3">
            <w:pPr>
              <w:spacing w:after="0" w:line="360" w:lineRule="auto"/>
              <w:jc w:val="center"/>
              <w:rPr>
                <w:rFonts w:ascii="Arial" w:hAnsi="Arial" w:cs="Arial"/>
                <w:sz w:val="24"/>
                <w:szCs w:val="24"/>
                <w:lang w:eastAsia="es-MX"/>
              </w:rPr>
            </w:pP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400"/>
        </w:trPr>
        <w:tc>
          <w:tcPr>
            <w:tcW w:w="560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1. Ganado mayor, por cabeza, de:</w:t>
            </w:r>
          </w:p>
        </w:tc>
        <w:tc>
          <w:tcPr>
            <w:tcW w:w="1134" w:type="dxa"/>
            <w:vAlign w:val="center"/>
          </w:tcPr>
          <w:p w:rsidR="00D36463" w:rsidRPr="004461EA" w:rsidRDefault="00122620" w:rsidP="002F6DC3">
            <w:pPr>
              <w:spacing w:after="0" w:line="360" w:lineRule="auto"/>
              <w:jc w:val="center"/>
              <w:rPr>
                <w:rFonts w:ascii="Arial" w:hAnsi="Arial" w:cs="Arial"/>
                <w:sz w:val="24"/>
                <w:szCs w:val="24"/>
                <w:lang w:eastAsia="es-MX"/>
              </w:rPr>
            </w:pPr>
            <w:r>
              <w:rPr>
                <w:rFonts w:ascii="Arial" w:hAnsi="Arial" w:cs="Arial"/>
                <w:sz w:val="24"/>
                <w:szCs w:val="24"/>
                <w:lang w:eastAsia="es-MX"/>
              </w:rPr>
              <w:t>$17.99</w:t>
            </w:r>
          </w:p>
        </w:tc>
        <w:tc>
          <w:tcPr>
            <w:tcW w:w="1275" w:type="dxa"/>
            <w:vAlign w:val="center"/>
          </w:tcPr>
          <w:p w:rsidR="00D36463" w:rsidRPr="004461EA" w:rsidRDefault="00122620" w:rsidP="002F6DC3">
            <w:pPr>
              <w:spacing w:after="0" w:line="360" w:lineRule="auto"/>
              <w:jc w:val="center"/>
              <w:rPr>
                <w:rFonts w:ascii="Arial" w:hAnsi="Arial" w:cs="Arial"/>
                <w:sz w:val="24"/>
                <w:szCs w:val="24"/>
                <w:lang w:eastAsia="es-MX"/>
              </w:rPr>
            </w:pPr>
            <w:r>
              <w:rPr>
                <w:rFonts w:ascii="Arial" w:hAnsi="Arial" w:cs="Arial"/>
                <w:sz w:val="24"/>
                <w:szCs w:val="24"/>
                <w:lang w:eastAsia="es-MX"/>
              </w:rPr>
              <w:t>$41.73</w:t>
            </w:r>
          </w:p>
        </w:tc>
      </w:tr>
      <w:tr w:rsidR="00D36463" w:rsidRPr="00216FAB">
        <w:trPr>
          <w:trHeight w:val="420"/>
        </w:trPr>
        <w:tc>
          <w:tcPr>
            <w:tcW w:w="560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2. Ganado menor, por cabeza, de:</w:t>
            </w:r>
          </w:p>
        </w:tc>
        <w:tc>
          <w:tcPr>
            <w:tcW w:w="1134" w:type="dxa"/>
            <w:vAlign w:val="center"/>
          </w:tcPr>
          <w:p w:rsidR="00D36463" w:rsidRPr="004461EA" w:rsidRDefault="00122620" w:rsidP="002F6DC3">
            <w:pPr>
              <w:spacing w:after="0" w:line="360" w:lineRule="auto"/>
              <w:jc w:val="center"/>
              <w:rPr>
                <w:rFonts w:ascii="Arial" w:hAnsi="Arial" w:cs="Arial"/>
                <w:sz w:val="24"/>
                <w:szCs w:val="24"/>
                <w:lang w:eastAsia="es-MX"/>
              </w:rPr>
            </w:pPr>
            <w:r>
              <w:rPr>
                <w:rFonts w:ascii="Arial" w:hAnsi="Arial" w:cs="Arial"/>
                <w:sz w:val="24"/>
                <w:szCs w:val="24"/>
                <w:lang w:eastAsia="es-MX"/>
              </w:rPr>
              <w:t>$17.99</w:t>
            </w:r>
          </w:p>
        </w:tc>
        <w:tc>
          <w:tcPr>
            <w:tcW w:w="1275" w:type="dxa"/>
            <w:vAlign w:val="center"/>
          </w:tcPr>
          <w:p w:rsidR="00D36463" w:rsidRPr="004461EA" w:rsidRDefault="00122620" w:rsidP="002F6DC3">
            <w:pPr>
              <w:spacing w:after="0" w:line="360" w:lineRule="auto"/>
              <w:jc w:val="center"/>
              <w:rPr>
                <w:rFonts w:ascii="Arial" w:hAnsi="Arial" w:cs="Arial"/>
                <w:sz w:val="24"/>
                <w:szCs w:val="24"/>
                <w:lang w:eastAsia="es-MX"/>
              </w:rPr>
            </w:pPr>
            <w:r>
              <w:rPr>
                <w:rFonts w:ascii="Arial" w:hAnsi="Arial" w:cs="Arial"/>
                <w:sz w:val="24"/>
                <w:szCs w:val="24"/>
                <w:lang w:eastAsia="es-MX"/>
              </w:rPr>
              <w:t>$41.73</w:t>
            </w:r>
          </w:p>
        </w:tc>
      </w:tr>
      <w:tr w:rsidR="00D36463" w:rsidRPr="00216FAB">
        <w:trPr>
          <w:trHeight w:val="510"/>
        </w:trPr>
        <w:tc>
          <w:tcPr>
            <w:tcW w:w="560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3. Caninos, por cada uno, de:</w:t>
            </w:r>
          </w:p>
        </w:tc>
        <w:tc>
          <w:tcPr>
            <w:tcW w:w="1134" w:type="dxa"/>
            <w:vAlign w:val="center"/>
          </w:tcPr>
          <w:p w:rsidR="00D36463" w:rsidRPr="004461EA" w:rsidRDefault="00122620" w:rsidP="002F6DC3">
            <w:pPr>
              <w:spacing w:after="0" w:line="360" w:lineRule="auto"/>
              <w:jc w:val="center"/>
              <w:rPr>
                <w:rFonts w:ascii="Arial" w:hAnsi="Arial" w:cs="Arial"/>
                <w:color w:val="000000"/>
                <w:sz w:val="24"/>
                <w:szCs w:val="24"/>
                <w:lang w:eastAsia="es-MX"/>
              </w:rPr>
            </w:pPr>
            <w:r>
              <w:rPr>
                <w:rFonts w:ascii="Arial" w:hAnsi="Arial" w:cs="Arial"/>
                <w:sz w:val="24"/>
                <w:szCs w:val="24"/>
                <w:lang w:eastAsia="es-MX"/>
              </w:rPr>
              <w:t>$17.99</w:t>
            </w:r>
          </w:p>
        </w:tc>
        <w:tc>
          <w:tcPr>
            <w:tcW w:w="1275" w:type="dxa"/>
            <w:vAlign w:val="center"/>
          </w:tcPr>
          <w:p w:rsidR="00D36463" w:rsidRPr="004461EA" w:rsidRDefault="00122620" w:rsidP="002F6DC3">
            <w:pPr>
              <w:spacing w:after="0" w:line="360" w:lineRule="auto"/>
              <w:jc w:val="center"/>
              <w:rPr>
                <w:rFonts w:ascii="Arial" w:hAnsi="Arial" w:cs="Arial"/>
                <w:sz w:val="24"/>
                <w:szCs w:val="24"/>
                <w:lang w:eastAsia="es-MX"/>
              </w:rPr>
            </w:pPr>
            <w:r>
              <w:rPr>
                <w:rFonts w:ascii="Arial" w:hAnsi="Arial" w:cs="Arial"/>
                <w:sz w:val="24"/>
                <w:szCs w:val="24"/>
                <w:lang w:eastAsia="es-MX"/>
              </w:rPr>
              <w:t>$51.80</w:t>
            </w:r>
          </w:p>
        </w:tc>
      </w:tr>
      <w:tr w:rsidR="00D36463" w:rsidRPr="00216FAB">
        <w:trPr>
          <w:trHeight w:val="510"/>
        </w:trPr>
        <w:tc>
          <w:tcPr>
            <w:tcW w:w="560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i) Por invasión de las vías públicas, con vehículos que se estacionen permanentemente o por talleres que se instalen en las mismas, según la importancia de la zona urbana de que se trate, diariamente, por metro cuadrado, de:</w:t>
            </w:r>
          </w:p>
        </w:tc>
        <w:tc>
          <w:tcPr>
            <w:tcW w:w="1134" w:type="dxa"/>
            <w:vAlign w:val="center"/>
          </w:tcPr>
          <w:p w:rsidR="00D36463" w:rsidRPr="004461EA" w:rsidRDefault="00122620" w:rsidP="002F6DC3">
            <w:pPr>
              <w:spacing w:after="0" w:line="360" w:lineRule="auto"/>
              <w:jc w:val="center"/>
              <w:rPr>
                <w:rFonts w:ascii="Arial" w:hAnsi="Arial" w:cs="Arial"/>
                <w:sz w:val="24"/>
                <w:szCs w:val="24"/>
                <w:lang w:eastAsia="es-MX"/>
              </w:rPr>
            </w:pPr>
            <w:r>
              <w:rPr>
                <w:rFonts w:ascii="Arial" w:hAnsi="Arial" w:cs="Arial"/>
                <w:sz w:val="24"/>
                <w:szCs w:val="24"/>
                <w:lang w:eastAsia="es-MX"/>
              </w:rPr>
              <w:t>$17.99</w:t>
            </w:r>
          </w:p>
        </w:tc>
        <w:tc>
          <w:tcPr>
            <w:tcW w:w="1275" w:type="dxa"/>
            <w:vAlign w:val="center"/>
          </w:tcPr>
          <w:p w:rsidR="00D36463" w:rsidRPr="004461EA" w:rsidRDefault="00720357" w:rsidP="002F6DC3">
            <w:pPr>
              <w:spacing w:after="0" w:line="360" w:lineRule="auto"/>
              <w:jc w:val="center"/>
              <w:rPr>
                <w:rFonts w:ascii="Arial" w:hAnsi="Arial" w:cs="Arial"/>
                <w:sz w:val="24"/>
                <w:szCs w:val="24"/>
                <w:lang w:eastAsia="es-MX"/>
              </w:rPr>
            </w:pPr>
            <w:r>
              <w:rPr>
                <w:rFonts w:ascii="Arial" w:hAnsi="Arial" w:cs="Arial"/>
                <w:sz w:val="24"/>
                <w:szCs w:val="24"/>
                <w:lang w:eastAsia="es-MX"/>
              </w:rPr>
              <w:t>$86.33</w:t>
            </w:r>
          </w:p>
        </w:tc>
      </w:tr>
      <w:tr w:rsidR="00D36463" w:rsidRPr="00216FAB">
        <w:trPr>
          <w:trHeight w:val="510"/>
        </w:trPr>
        <w:tc>
          <w:tcPr>
            <w:tcW w:w="560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j) Por no realizar el evento, espectáculo o diversión sin causa justificada, se cobrará una sanción del 10% al 30%, sobre la garantía establecida en el inciso c), de la fracción V, del artículo 6 de esta ley. </w:t>
            </w:r>
          </w:p>
        </w:tc>
        <w:tc>
          <w:tcPr>
            <w:tcW w:w="1134" w:type="dxa"/>
            <w:vAlign w:val="center"/>
          </w:tcPr>
          <w:p w:rsidR="00D36463" w:rsidRPr="004461EA" w:rsidRDefault="00D36463" w:rsidP="002F6DC3">
            <w:pPr>
              <w:spacing w:after="0" w:line="360" w:lineRule="auto"/>
              <w:jc w:val="center"/>
              <w:rPr>
                <w:rFonts w:ascii="Arial" w:hAnsi="Arial" w:cs="Arial"/>
                <w:sz w:val="24"/>
                <w:szCs w:val="24"/>
                <w:lang w:eastAsia="es-MX"/>
              </w:rPr>
            </w:pP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510"/>
        </w:trPr>
        <w:tc>
          <w:tcPr>
            <w:tcW w:w="560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VII. Sanciones por violaciones al uso y aprovechamiento del agua: </w:t>
            </w:r>
          </w:p>
        </w:tc>
        <w:tc>
          <w:tcPr>
            <w:tcW w:w="1134" w:type="dxa"/>
            <w:vAlign w:val="center"/>
          </w:tcPr>
          <w:p w:rsidR="00D36463" w:rsidRPr="004461EA" w:rsidRDefault="00D36463" w:rsidP="002F6DC3">
            <w:pPr>
              <w:spacing w:after="0" w:line="360" w:lineRule="auto"/>
              <w:jc w:val="center"/>
              <w:rPr>
                <w:rFonts w:ascii="Arial" w:hAnsi="Arial" w:cs="Arial"/>
                <w:sz w:val="24"/>
                <w:szCs w:val="24"/>
                <w:lang w:eastAsia="es-MX"/>
              </w:rPr>
            </w:pP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577"/>
        </w:trPr>
        <w:tc>
          <w:tcPr>
            <w:tcW w:w="560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 Por desperdicio o uso indebido del agua, de:</w:t>
            </w:r>
          </w:p>
        </w:tc>
        <w:tc>
          <w:tcPr>
            <w:tcW w:w="1134" w:type="dxa"/>
            <w:vAlign w:val="center"/>
          </w:tcPr>
          <w:p w:rsidR="00D36463" w:rsidRPr="004461EA" w:rsidRDefault="00720357" w:rsidP="002F6DC3">
            <w:pPr>
              <w:spacing w:after="0" w:line="360" w:lineRule="auto"/>
              <w:jc w:val="center"/>
              <w:rPr>
                <w:rFonts w:ascii="Arial" w:hAnsi="Arial" w:cs="Arial"/>
                <w:sz w:val="24"/>
                <w:szCs w:val="24"/>
                <w:lang w:eastAsia="es-MX"/>
              </w:rPr>
            </w:pPr>
            <w:r>
              <w:rPr>
                <w:rFonts w:ascii="Arial" w:hAnsi="Arial" w:cs="Arial"/>
                <w:sz w:val="24"/>
                <w:szCs w:val="24"/>
                <w:lang w:eastAsia="es-MX"/>
              </w:rPr>
              <w:t>$92.98</w:t>
            </w:r>
          </w:p>
        </w:tc>
        <w:tc>
          <w:tcPr>
            <w:tcW w:w="1275" w:type="dxa"/>
            <w:vAlign w:val="center"/>
          </w:tcPr>
          <w:p w:rsidR="00D36463" w:rsidRPr="004461EA" w:rsidRDefault="00720357" w:rsidP="002F6DC3">
            <w:pPr>
              <w:spacing w:after="0" w:line="360" w:lineRule="auto"/>
              <w:jc w:val="center"/>
              <w:rPr>
                <w:rFonts w:ascii="Arial" w:hAnsi="Arial" w:cs="Arial"/>
                <w:sz w:val="24"/>
                <w:szCs w:val="24"/>
                <w:lang w:eastAsia="es-MX"/>
              </w:rPr>
            </w:pPr>
            <w:r>
              <w:rPr>
                <w:rFonts w:ascii="Arial" w:hAnsi="Arial" w:cs="Arial"/>
                <w:sz w:val="24"/>
                <w:szCs w:val="24"/>
                <w:lang w:eastAsia="es-MX"/>
              </w:rPr>
              <w:t>$828.15</w:t>
            </w:r>
          </w:p>
        </w:tc>
      </w:tr>
      <w:tr w:rsidR="00D36463" w:rsidRPr="00216FAB">
        <w:trPr>
          <w:trHeight w:val="557"/>
        </w:trPr>
        <w:tc>
          <w:tcPr>
            <w:tcW w:w="560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b) Por ministrar agua a otra finca distinta de la manifestada, de:</w:t>
            </w:r>
          </w:p>
        </w:tc>
        <w:tc>
          <w:tcPr>
            <w:tcW w:w="1134" w:type="dxa"/>
            <w:vAlign w:val="center"/>
          </w:tcPr>
          <w:p w:rsidR="00D36463" w:rsidRPr="004461EA" w:rsidRDefault="00720357" w:rsidP="002F6DC3">
            <w:pPr>
              <w:spacing w:after="0" w:line="360" w:lineRule="auto"/>
              <w:jc w:val="center"/>
              <w:rPr>
                <w:rFonts w:ascii="Arial" w:hAnsi="Arial" w:cs="Arial"/>
                <w:color w:val="000000"/>
                <w:sz w:val="24"/>
                <w:szCs w:val="24"/>
                <w:lang w:eastAsia="es-MX"/>
              </w:rPr>
            </w:pPr>
            <w:r>
              <w:rPr>
                <w:rFonts w:ascii="Arial" w:hAnsi="Arial" w:cs="Arial"/>
                <w:sz w:val="24"/>
                <w:szCs w:val="24"/>
                <w:lang w:eastAsia="es-MX"/>
              </w:rPr>
              <w:t>$54.69</w:t>
            </w:r>
          </w:p>
        </w:tc>
        <w:tc>
          <w:tcPr>
            <w:tcW w:w="1275" w:type="dxa"/>
            <w:vAlign w:val="center"/>
          </w:tcPr>
          <w:p w:rsidR="00D36463" w:rsidRPr="004461EA" w:rsidRDefault="00720357" w:rsidP="002F6DC3">
            <w:pPr>
              <w:spacing w:after="0" w:line="360" w:lineRule="auto"/>
              <w:jc w:val="center"/>
              <w:rPr>
                <w:rFonts w:ascii="Arial" w:hAnsi="Arial" w:cs="Arial"/>
                <w:sz w:val="24"/>
                <w:szCs w:val="24"/>
                <w:lang w:eastAsia="es-MX"/>
              </w:rPr>
            </w:pPr>
            <w:r>
              <w:rPr>
                <w:rFonts w:ascii="Arial" w:hAnsi="Arial" w:cs="Arial"/>
                <w:sz w:val="24"/>
                <w:szCs w:val="24"/>
                <w:lang w:eastAsia="es-MX"/>
              </w:rPr>
              <w:t>$138.14</w:t>
            </w:r>
          </w:p>
        </w:tc>
      </w:tr>
      <w:tr w:rsidR="00D36463" w:rsidRPr="00216FAB">
        <w:trPr>
          <w:trHeight w:val="510"/>
        </w:trPr>
        <w:tc>
          <w:tcPr>
            <w:tcW w:w="560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c) Por extraer agua de las redes de distribución, sin la autorización correspondiente: </w:t>
            </w:r>
          </w:p>
        </w:tc>
        <w:tc>
          <w:tcPr>
            <w:tcW w:w="1134" w:type="dxa"/>
            <w:vAlign w:val="center"/>
          </w:tcPr>
          <w:p w:rsidR="00D36463" w:rsidRPr="004461EA" w:rsidRDefault="00D36463" w:rsidP="002F6DC3">
            <w:pPr>
              <w:spacing w:after="0" w:line="360" w:lineRule="auto"/>
              <w:jc w:val="center"/>
              <w:rPr>
                <w:rFonts w:ascii="Arial" w:hAnsi="Arial" w:cs="Arial"/>
                <w:color w:val="000000"/>
                <w:sz w:val="24"/>
                <w:szCs w:val="24"/>
                <w:lang w:eastAsia="es-MX"/>
              </w:rPr>
            </w:pPr>
          </w:p>
        </w:tc>
        <w:tc>
          <w:tcPr>
            <w:tcW w:w="1275" w:type="dxa"/>
            <w:vAlign w:val="center"/>
          </w:tcPr>
          <w:p w:rsidR="00D36463" w:rsidRPr="004461EA" w:rsidRDefault="00D36463" w:rsidP="002F6DC3">
            <w:pPr>
              <w:spacing w:after="0" w:line="360" w:lineRule="auto"/>
              <w:jc w:val="center"/>
              <w:rPr>
                <w:rFonts w:ascii="Arial" w:hAnsi="Arial" w:cs="Arial"/>
                <w:sz w:val="24"/>
                <w:szCs w:val="24"/>
                <w:lang w:eastAsia="es-MX"/>
              </w:rPr>
            </w:pPr>
          </w:p>
        </w:tc>
      </w:tr>
      <w:tr w:rsidR="00D36463" w:rsidRPr="00216FAB">
        <w:trPr>
          <w:trHeight w:val="510"/>
        </w:trPr>
        <w:tc>
          <w:tcPr>
            <w:tcW w:w="560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1.- Al ser detectados, de:</w:t>
            </w:r>
          </w:p>
        </w:tc>
        <w:tc>
          <w:tcPr>
            <w:tcW w:w="1134" w:type="dxa"/>
            <w:vAlign w:val="center"/>
          </w:tcPr>
          <w:p w:rsidR="00D36463" w:rsidRPr="004461EA" w:rsidRDefault="00720357" w:rsidP="002F6DC3">
            <w:pPr>
              <w:spacing w:after="0" w:line="360" w:lineRule="auto"/>
              <w:jc w:val="center"/>
              <w:rPr>
                <w:rFonts w:ascii="Arial" w:hAnsi="Arial" w:cs="Arial"/>
                <w:sz w:val="24"/>
                <w:szCs w:val="24"/>
                <w:lang w:eastAsia="es-MX"/>
              </w:rPr>
            </w:pPr>
            <w:r>
              <w:rPr>
                <w:rFonts w:ascii="Arial" w:hAnsi="Arial" w:cs="Arial"/>
                <w:sz w:val="24"/>
                <w:szCs w:val="24"/>
                <w:lang w:eastAsia="es-MX"/>
              </w:rPr>
              <w:t>$94.97</w:t>
            </w:r>
          </w:p>
        </w:tc>
        <w:tc>
          <w:tcPr>
            <w:tcW w:w="1275" w:type="dxa"/>
            <w:vAlign w:val="center"/>
          </w:tcPr>
          <w:p w:rsidR="00D36463" w:rsidRPr="004461EA" w:rsidRDefault="00720357" w:rsidP="002F6DC3">
            <w:pPr>
              <w:spacing w:after="0" w:line="360" w:lineRule="auto"/>
              <w:jc w:val="center"/>
              <w:rPr>
                <w:rFonts w:ascii="Arial" w:hAnsi="Arial" w:cs="Arial"/>
                <w:sz w:val="24"/>
                <w:szCs w:val="24"/>
                <w:lang w:eastAsia="es-MX"/>
              </w:rPr>
            </w:pPr>
            <w:r>
              <w:rPr>
                <w:rFonts w:ascii="Arial" w:hAnsi="Arial" w:cs="Arial"/>
                <w:sz w:val="24"/>
                <w:szCs w:val="24"/>
                <w:lang w:eastAsia="es-MX"/>
              </w:rPr>
              <w:t>$301.52</w:t>
            </w:r>
          </w:p>
        </w:tc>
      </w:tr>
      <w:tr w:rsidR="00D36463" w:rsidRPr="00216FAB">
        <w:trPr>
          <w:trHeight w:val="510"/>
        </w:trPr>
        <w:tc>
          <w:tcPr>
            <w:tcW w:w="560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2.- Por reincidencia, de:</w:t>
            </w:r>
          </w:p>
        </w:tc>
        <w:tc>
          <w:tcPr>
            <w:tcW w:w="1134" w:type="dxa"/>
            <w:vAlign w:val="center"/>
          </w:tcPr>
          <w:p w:rsidR="00D36463" w:rsidRPr="004461EA" w:rsidRDefault="00720357" w:rsidP="002F6DC3">
            <w:pPr>
              <w:spacing w:after="0" w:line="360" w:lineRule="auto"/>
              <w:jc w:val="center"/>
              <w:rPr>
                <w:rFonts w:ascii="Arial" w:hAnsi="Arial" w:cs="Arial"/>
                <w:sz w:val="24"/>
                <w:szCs w:val="24"/>
                <w:lang w:eastAsia="es-MX"/>
              </w:rPr>
            </w:pPr>
            <w:r>
              <w:rPr>
                <w:rFonts w:ascii="Arial" w:hAnsi="Arial" w:cs="Arial"/>
                <w:sz w:val="24"/>
                <w:szCs w:val="24"/>
                <w:lang w:eastAsia="es-MX"/>
              </w:rPr>
              <w:t>$156.91</w:t>
            </w:r>
          </w:p>
        </w:tc>
        <w:tc>
          <w:tcPr>
            <w:tcW w:w="1275" w:type="dxa"/>
            <w:vAlign w:val="center"/>
          </w:tcPr>
          <w:p w:rsidR="00D36463" w:rsidRPr="004461EA" w:rsidRDefault="00720357" w:rsidP="002F6DC3">
            <w:pPr>
              <w:spacing w:after="0" w:line="360" w:lineRule="auto"/>
              <w:jc w:val="center"/>
              <w:rPr>
                <w:rFonts w:ascii="Arial" w:hAnsi="Arial" w:cs="Arial"/>
                <w:sz w:val="24"/>
                <w:szCs w:val="24"/>
                <w:lang w:eastAsia="es-MX"/>
              </w:rPr>
            </w:pPr>
            <w:r>
              <w:rPr>
                <w:rFonts w:ascii="Arial" w:hAnsi="Arial" w:cs="Arial"/>
                <w:sz w:val="24"/>
                <w:szCs w:val="24"/>
                <w:lang w:eastAsia="es-MX"/>
              </w:rPr>
              <w:t>$602.98</w:t>
            </w:r>
          </w:p>
        </w:tc>
      </w:tr>
      <w:tr w:rsidR="00D36463" w:rsidRPr="00216FAB">
        <w:trPr>
          <w:trHeight w:val="510"/>
        </w:trPr>
        <w:tc>
          <w:tcPr>
            <w:tcW w:w="5604"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d) Por utilizar el agua potable para riego en terrenos de labor, hortalizas o en albercas sin autorización, de:</w:t>
            </w:r>
          </w:p>
        </w:tc>
        <w:tc>
          <w:tcPr>
            <w:tcW w:w="1134" w:type="dxa"/>
            <w:vAlign w:val="center"/>
          </w:tcPr>
          <w:p w:rsidR="00D36463" w:rsidRPr="004461EA" w:rsidRDefault="00720357" w:rsidP="002F6DC3">
            <w:pPr>
              <w:spacing w:after="0" w:line="360" w:lineRule="auto"/>
              <w:jc w:val="center"/>
              <w:rPr>
                <w:rFonts w:ascii="Arial" w:hAnsi="Arial" w:cs="Arial"/>
                <w:color w:val="000000"/>
                <w:sz w:val="24"/>
                <w:szCs w:val="24"/>
                <w:lang w:eastAsia="es-MX"/>
              </w:rPr>
            </w:pPr>
            <w:r>
              <w:rPr>
                <w:rFonts w:ascii="Arial" w:hAnsi="Arial" w:cs="Arial"/>
                <w:sz w:val="24"/>
                <w:szCs w:val="24"/>
                <w:lang w:eastAsia="es-MX"/>
              </w:rPr>
              <w:t>$87.70</w:t>
            </w:r>
          </w:p>
        </w:tc>
        <w:tc>
          <w:tcPr>
            <w:tcW w:w="1275" w:type="dxa"/>
            <w:vAlign w:val="center"/>
          </w:tcPr>
          <w:p w:rsidR="00D36463" w:rsidRPr="004461EA" w:rsidRDefault="00720357" w:rsidP="002F6DC3">
            <w:pPr>
              <w:spacing w:after="0" w:line="360" w:lineRule="auto"/>
              <w:jc w:val="center"/>
              <w:rPr>
                <w:rFonts w:ascii="Arial" w:hAnsi="Arial" w:cs="Arial"/>
                <w:sz w:val="24"/>
                <w:szCs w:val="24"/>
                <w:lang w:eastAsia="es-MX"/>
              </w:rPr>
            </w:pPr>
            <w:r>
              <w:rPr>
                <w:rFonts w:ascii="Arial" w:hAnsi="Arial" w:cs="Arial"/>
                <w:sz w:val="24"/>
                <w:szCs w:val="24"/>
                <w:lang w:eastAsia="es-MX"/>
              </w:rPr>
              <w:t>$302.19</w:t>
            </w:r>
          </w:p>
        </w:tc>
      </w:tr>
    </w:tbl>
    <w:p w:rsidR="00D36463" w:rsidRPr="004461EA" w:rsidRDefault="00D36463" w:rsidP="002F6DC3">
      <w:pPr>
        <w:spacing w:line="360" w:lineRule="auto"/>
        <w:jc w:val="both"/>
        <w:rPr>
          <w:rFonts w:ascii="Arial" w:hAnsi="Arial" w:cs="Arial"/>
          <w:color w:val="000000"/>
          <w:sz w:val="24"/>
          <w:szCs w:val="24"/>
          <w:lang w:eastAsia="es-MX"/>
        </w:rPr>
      </w:pP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e) Por arrojar, almacenar o depositar en la vía pública, propiedades privadas, drenajes o sistemas de desagüe: </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1.- Basura, escombros desechos orgánicos, animale</w:t>
      </w:r>
      <w:r>
        <w:rPr>
          <w:rFonts w:ascii="Arial" w:hAnsi="Arial" w:cs="Arial"/>
          <w:color w:val="000000"/>
          <w:sz w:val="24"/>
          <w:szCs w:val="24"/>
          <w:lang w:eastAsia="es-MX"/>
        </w:rPr>
        <w:t xml:space="preserve">s muertos y follajes, de:                                                    </w:t>
      </w:r>
      <w:r w:rsidR="00720357">
        <w:rPr>
          <w:rFonts w:ascii="Arial" w:hAnsi="Arial" w:cs="Arial"/>
          <w:color w:val="000000"/>
          <w:sz w:val="24"/>
          <w:szCs w:val="24"/>
          <w:lang w:eastAsia="es-MX"/>
        </w:rPr>
        <w:t xml:space="preserve">                         $181.31  a  $492.17</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2. - Líquidos productos o sustancias fétidas que causen molestia</w:t>
      </w:r>
      <w:r>
        <w:rPr>
          <w:rFonts w:ascii="Arial" w:hAnsi="Arial" w:cs="Arial"/>
          <w:color w:val="000000"/>
          <w:sz w:val="24"/>
          <w:szCs w:val="24"/>
          <w:lang w:eastAsia="es-MX"/>
        </w:rPr>
        <w:t xml:space="preserve"> o peligro para la salud, de:                   </w:t>
      </w:r>
      <w:r w:rsidR="00720357">
        <w:rPr>
          <w:rFonts w:ascii="Arial" w:hAnsi="Arial" w:cs="Arial"/>
          <w:color w:val="000000"/>
          <w:sz w:val="24"/>
          <w:szCs w:val="24"/>
          <w:lang w:eastAsia="es-MX"/>
        </w:rPr>
        <w:t xml:space="preserve">                </w:t>
      </w:r>
      <w:r w:rsidR="00720357">
        <w:rPr>
          <w:rFonts w:ascii="Arial" w:hAnsi="Arial" w:cs="Arial"/>
          <w:color w:val="000000"/>
          <w:sz w:val="24"/>
          <w:szCs w:val="24"/>
          <w:lang w:eastAsia="es-MX"/>
        </w:rPr>
        <w:tab/>
      </w:r>
      <w:r w:rsidR="00720357">
        <w:rPr>
          <w:rFonts w:ascii="Arial" w:hAnsi="Arial" w:cs="Arial"/>
          <w:color w:val="000000"/>
          <w:sz w:val="24"/>
          <w:szCs w:val="24"/>
          <w:lang w:eastAsia="es-MX"/>
        </w:rPr>
        <w:tab/>
        <w:t xml:space="preserve">       $718.12</w:t>
      </w:r>
      <w:r>
        <w:rPr>
          <w:rFonts w:ascii="Arial" w:hAnsi="Arial" w:cs="Arial"/>
          <w:color w:val="000000"/>
          <w:sz w:val="24"/>
          <w:szCs w:val="24"/>
          <w:lang w:eastAsia="es-MX"/>
        </w:rPr>
        <w:t xml:space="preserve">   </w:t>
      </w:r>
      <w:r w:rsidRPr="004461EA">
        <w:rPr>
          <w:rFonts w:ascii="Arial" w:hAnsi="Arial" w:cs="Arial"/>
          <w:color w:val="000000"/>
          <w:sz w:val="24"/>
          <w:szCs w:val="24"/>
          <w:lang w:eastAsia="es-MX"/>
        </w:rPr>
        <w:t xml:space="preserve">a </w:t>
      </w:r>
      <w:r>
        <w:rPr>
          <w:rFonts w:ascii="Arial" w:hAnsi="Arial" w:cs="Arial"/>
          <w:color w:val="000000"/>
          <w:sz w:val="24"/>
          <w:szCs w:val="24"/>
          <w:lang w:eastAsia="es-MX"/>
        </w:rPr>
        <w:t xml:space="preserve">  </w:t>
      </w:r>
      <w:r w:rsidRPr="004461EA">
        <w:rPr>
          <w:rFonts w:ascii="Arial" w:hAnsi="Arial" w:cs="Arial"/>
          <w:color w:val="000000"/>
          <w:sz w:val="24"/>
          <w:szCs w:val="24"/>
          <w:lang w:eastAsia="es-MX"/>
        </w:rPr>
        <w:t>$</w:t>
      </w:r>
      <w:r w:rsidR="00720357">
        <w:rPr>
          <w:rFonts w:ascii="Arial" w:hAnsi="Arial" w:cs="Arial"/>
          <w:color w:val="000000"/>
          <w:sz w:val="24"/>
          <w:szCs w:val="24"/>
          <w:lang w:eastAsia="es-MX"/>
        </w:rPr>
        <w:t>1,583.00</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3.- Productos químicos, sustancias inflamables, explosivas, corrosivas, contaminantes, que entrañen peligro por sí mismas, en conjunto mezcladas o que tengan reacción al contacto con líquidos o cambios de temperatura, de:</w:t>
      </w:r>
      <w:r>
        <w:rPr>
          <w:rFonts w:ascii="Arial" w:hAnsi="Arial" w:cs="Arial"/>
          <w:color w:val="000000"/>
          <w:sz w:val="24"/>
          <w:szCs w:val="24"/>
          <w:lang w:eastAsia="es-MX"/>
        </w:rPr>
        <w:t xml:space="preserve">                                   </w:t>
      </w:r>
      <w:r w:rsidRPr="004461EA">
        <w:rPr>
          <w:rFonts w:ascii="Arial" w:hAnsi="Arial" w:cs="Arial"/>
          <w:color w:val="000000"/>
          <w:sz w:val="24"/>
          <w:szCs w:val="24"/>
          <w:lang w:eastAsia="es-MX"/>
        </w:rPr>
        <w:t xml:space="preserve"> </w:t>
      </w:r>
      <w:r>
        <w:rPr>
          <w:rFonts w:ascii="Arial" w:hAnsi="Arial" w:cs="Arial"/>
          <w:color w:val="000000"/>
          <w:sz w:val="24"/>
          <w:szCs w:val="24"/>
          <w:lang w:eastAsia="es-MX"/>
        </w:rPr>
        <w:tab/>
      </w:r>
      <w:r>
        <w:rPr>
          <w:rFonts w:ascii="Arial" w:hAnsi="Arial" w:cs="Arial"/>
          <w:color w:val="000000"/>
          <w:sz w:val="24"/>
          <w:szCs w:val="24"/>
          <w:lang w:eastAsia="es-MX"/>
        </w:rPr>
        <w:tab/>
        <w:t xml:space="preserve">    </w:t>
      </w:r>
      <w:r w:rsidRPr="004461EA">
        <w:rPr>
          <w:rFonts w:ascii="Arial" w:hAnsi="Arial" w:cs="Arial"/>
          <w:color w:val="000000"/>
          <w:sz w:val="24"/>
          <w:szCs w:val="24"/>
          <w:lang w:eastAsia="es-MX"/>
        </w:rPr>
        <w:t>$</w:t>
      </w:r>
      <w:r w:rsidR="00720357">
        <w:rPr>
          <w:rFonts w:ascii="Arial" w:hAnsi="Arial" w:cs="Arial"/>
          <w:color w:val="000000"/>
          <w:sz w:val="24"/>
          <w:szCs w:val="24"/>
          <w:lang w:eastAsia="es-MX"/>
        </w:rPr>
        <w:t>1,738.44</w:t>
      </w:r>
      <w:r>
        <w:rPr>
          <w:rFonts w:ascii="Arial" w:hAnsi="Arial" w:cs="Arial"/>
          <w:color w:val="000000"/>
          <w:sz w:val="24"/>
          <w:szCs w:val="24"/>
          <w:lang w:eastAsia="es-MX"/>
        </w:rPr>
        <w:t xml:space="preserve">  </w:t>
      </w:r>
      <w:r w:rsidRPr="004461EA">
        <w:rPr>
          <w:rFonts w:ascii="Arial" w:hAnsi="Arial" w:cs="Arial"/>
          <w:color w:val="000000"/>
          <w:sz w:val="24"/>
          <w:szCs w:val="24"/>
          <w:lang w:eastAsia="es-MX"/>
        </w:rPr>
        <w:t xml:space="preserve"> a</w:t>
      </w:r>
      <w:r>
        <w:rPr>
          <w:rFonts w:ascii="Arial" w:hAnsi="Arial" w:cs="Arial"/>
          <w:color w:val="000000"/>
          <w:sz w:val="24"/>
          <w:szCs w:val="24"/>
          <w:lang w:eastAsia="es-MX"/>
        </w:rPr>
        <w:t xml:space="preserve">  </w:t>
      </w:r>
      <w:r w:rsidRPr="004461EA">
        <w:rPr>
          <w:rFonts w:ascii="Arial" w:hAnsi="Arial" w:cs="Arial"/>
          <w:color w:val="000000"/>
          <w:sz w:val="24"/>
          <w:szCs w:val="24"/>
          <w:lang w:eastAsia="es-MX"/>
        </w:rPr>
        <w:t xml:space="preserve"> $</w:t>
      </w:r>
      <w:r w:rsidR="00720357">
        <w:rPr>
          <w:rFonts w:ascii="Arial" w:hAnsi="Arial" w:cs="Arial"/>
          <w:color w:val="000000"/>
          <w:sz w:val="24"/>
          <w:szCs w:val="24"/>
          <w:lang w:eastAsia="es-MX"/>
        </w:rPr>
        <w:t>4,271.27</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f) Por no cubrir los derechos del servicio del agua por más de un bimestre en el uso doméstico, se procederá a reducir el flujo del agua al mínimo permitido por la Legislación Sanitaria, para el caso de los usuarios del servicio no doméstico con adeudos de dos meses o más, se podrá realizar la suspensión total del servicio y la cancelación de las descargas, debiendo cubrir el usuario los gastos que originen las reducciones, cancelaciones o suspensiones y posterior regularización en forma anticipada de acuerdo a los siguientes valores y en proporción al trabajo efectuado: </w:t>
      </w:r>
    </w:p>
    <w:p w:rsidR="00D36463" w:rsidRPr="00FD2C48"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Por reducción:</w:t>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sidR="00487FAD">
        <w:rPr>
          <w:rFonts w:ascii="Arial" w:hAnsi="Arial" w:cs="Arial"/>
          <w:sz w:val="24"/>
          <w:szCs w:val="24"/>
          <w:lang w:eastAsia="es-MX"/>
        </w:rPr>
        <w:t>$441.79</w:t>
      </w:r>
    </w:p>
    <w:p w:rsidR="00D36463" w:rsidRPr="00FD2C48"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Por regularización:</w:t>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sidR="00487FAD">
        <w:rPr>
          <w:rFonts w:ascii="Arial" w:hAnsi="Arial" w:cs="Arial"/>
          <w:sz w:val="24"/>
          <w:szCs w:val="24"/>
          <w:lang w:eastAsia="es-MX"/>
        </w:rPr>
        <w:t>$313.71</w:t>
      </w:r>
    </w:p>
    <w:p w:rsidR="00D36463" w:rsidRPr="004461EA" w:rsidRDefault="00D36463" w:rsidP="002F6DC3">
      <w:pPr>
        <w:spacing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En caso de violaciones a las reducciones al servicio por parte del usuario, la autoridad competente volverá a efectuar las reducciones o regularizaciones correspondientes. En cada ocasión deberá cubrir el importe de reducción o regularización, </w:t>
      </w:r>
      <w:r w:rsidR="00487FAD">
        <w:rPr>
          <w:rFonts w:ascii="Arial" w:hAnsi="Arial" w:cs="Arial"/>
          <w:color w:val="000000"/>
          <w:sz w:val="24"/>
          <w:szCs w:val="24"/>
          <w:lang w:eastAsia="es-MX"/>
        </w:rPr>
        <w:t>además de una sanción de $405.85 (Cuatrocientos</w:t>
      </w:r>
      <w:r>
        <w:rPr>
          <w:rFonts w:ascii="Arial" w:hAnsi="Arial" w:cs="Arial"/>
          <w:color w:val="000000"/>
          <w:sz w:val="24"/>
          <w:szCs w:val="24"/>
          <w:lang w:eastAsia="es-MX"/>
        </w:rPr>
        <w:t xml:space="preserve"> </w:t>
      </w:r>
      <w:r w:rsidR="00487FAD">
        <w:rPr>
          <w:rFonts w:ascii="Arial" w:hAnsi="Arial" w:cs="Arial"/>
          <w:color w:val="000000"/>
          <w:sz w:val="24"/>
          <w:szCs w:val="24"/>
          <w:lang w:eastAsia="es-MX"/>
        </w:rPr>
        <w:t>cinco pesos 85/100 m.n.) a $4,870.31</w:t>
      </w:r>
      <w:r w:rsidRPr="004461EA">
        <w:rPr>
          <w:rFonts w:ascii="Arial" w:hAnsi="Arial" w:cs="Arial"/>
          <w:color w:val="000000"/>
          <w:sz w:val="24"/>
          <w:szCs w:val="24"/>
          <w:lang w:eastAsia="es-MX"/>
        </w:rPr>
        <w:t xml:space="preserve"> (Cuatro mil, </w:t>
      </w:r>
      <w:r w:rsidR="00487FAD">
        <w:rPr>
          <w:rFonts w:ascii="Arial" w:hAnsi="Arial" w:cs="Arial"/>
          <w:color w:val="000000"/>
          <w:sz w:val="24"/>
          <w:szCs w:val="24"/>
          <w:lang w:eastAsia="es-MX"/>
        </w:rPr>
        <w:t>ochocientos setenta pesos 31</w:t>
      </w:r>
      <w:r w:rsidRPr="004461EA">
        <w:rPr>
          <w:rFonts w:ascii="Arial" w:hAnsi="Arial" w:cs="Arial"/>
          <w:color w:val="000000"/>
          <w:sz w:val="24"/>
          <w:szCs w:val="24"/>
          <w:lang w:eastAsia="es-MX"/>
        </w:rPr>
        <w:t xml:space="preserve">/100 m.n.), según la gravedad del daño o el número de reincidencias. </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g) Por acciones u omisiones de los usuarios que disminuyan o pongan en peligro la disponibilidad del agua potable, para su abastecimiento, dañen el agua del subsuelo con sus desechos, perjudiquen el alcantarillado o se conecten sin autorización a las redes de los servicios y que motiven inspección de carácter técnico por personal de la dependencia que preste el servicio,</w:t>
      </w:r>
      <w:r>
        <w:rPr>
          <w:rFonts w:ascii="Arial" w:hAnsi="Arial" w:cs="Arial"/>
          <w:color w:val="000000"/>
          <w:sz w:val="24"/>
          <w:szCs w:val="24"/>
          <w:lang w:eastAsia="es-MX"/>
        </w:rPr>
        <w:t xml:space="preserve"> se impondrá una san</w:t>
      </w:r>
      <w:r w:rsidR="00487FAD">
        <w:rPr>
          <w:rFonts w:ascii="Arial" w:hAnsi="Arial" w:cs="Arial"/>
          <w:color w:val="000000"/>
          <w:sz w:val="24"/>
          <w:szCs w:val="24"/>
          <w:lang w:eastAsia="es-MX"/>
        </w:rPr>
        <w:t>ción de $444.53</w:t>
      </w:r>
      <w:r w:rsidRPr="004461EA">
        <w:rPr>
          <w:rFonts w:ascii="Arial" w:hAnsi="Arial" w:cs="Arial"/>
          <w:color w:val="000000"/>
          <w:sz w:val="24"/>
          <w:szCs w:val="24"/>
          <w:lang w:eastAsia="es-MX"/>
        </w:rPr>
        <w:t xml:space="preserve"> </w:t>
      </w:r>
      <w:r>
        <w:rPr>
          <w:rFonts w:ascii="Arial" w:hAnsi="Arial" w:cs="Arial"/>
          <w:color w:val="000000"/>
          <w:sz w:val="24"/>
          <w:szCs w:val="24"/>
          <w:lang w:eastAsia="es-MX"/>
        </w:rPr>
        <w:t>(</w:t>
      </w:r>
      <w:r w:rsidRPr="004461EA">
        <w:rPr>
          <w:rFonts w:ascii="Arial" w:hAnsi="Arial" w:cs="Arial"/>
          <w:color w:val="000000"/>
          <w:sz w:val="24"/>
          <w:szCs w:val="24"/>
          <w:lang w:eastAsia="es-MX"/>
        </w:rPr>
        <w:t xml:space="preserve">cuatrocientos </w:t>
      </w:r>
      <w:r w:rsidR="00487FAD">
        <w:rPr>
          <w:rFonts w:ascii="Arial" w:hAnsi="Arial" w:cs="Arial"/>
          <w:color w:val="000000"/>
          <w:sz w:val="24"/>
          <w:szCs w:val="24"/>
          <w:lang w:eastAsia="es-MX"/>
        </w:rPr>
        <w:t>cuarenta y cuatro pesos 53/100 m.n.) a $2,029.29</w:t>
      </w:r>
      <w:r w:rsidRPr="004461EA">
        <w:rPr>
          <w:rFonts w:ascii="Arial" w:hAnsi="Arial" w:cs="Arial"/>
          <w:color w:val="000000"/>
          <w:sz w:val="24"/>
          <w:szCs w:val="24"/>
          <w:lang w:eastAsia="es-MX"/>
        </w:rPr>
        <w:t xml:space="preserve"> (</w:t>
      </w:r>
      <w:r w:rsidR="00487FAD">
        <w:rPr>
          <w:rFonts w:ascii="Arial" w:hAnsi="Arial" w:cs="Arial"/>
          <w:color w:val="000000"/>
          <w:sz w:val="24"/>
          <w:szCs w:val="24"/>
          <w:lang w:eastAsia="es-MX"/>
        </w:rPr>
        <w:t xml:space="preserve">Dos </w:t>
      </w:r>
      <w:r w:rsidRPr="004461EA">
        <w:rPr>
          <w:rFonts w:ascii="Arial" w:hAnsi="Arial" w:cs="Arial"/>
          <w:color w:val="000000"/>
          <w:sz w:val="24"/>
          <w:szCs w:val="24"/>
          <w:lang w:eastAsia="es-MX"/>
        </w:rPr>
        <w:t xml:space="preserve">mil </w:t>
      </w:r>
      <w:r w:rsidR="00487FAD">
        <w:rPr>
          <w:rFonts w:ascii="Arial" w:hAnsi="Arial" w:cs="Arial"/>
          <w:color w:val="000000"/>
          <w:sz w:val="24"/>
          <w:szCs w:val="24"/>
          <w:lang w:eastAsia="es-MX"/>
        </w:rPr>
        <w:t>veintinueve pesos 29</w:t>
      </w:r>
      <w:r>
        <w:rPr>
          <w:rFonts w:ascii="Arial" w:hAnsi="Arial" w:cs="Arial"/>
          <w:color w:val="000000"/>
          <w:sz w:val="24"/>
          <w:szCs w:val="24"/>
          <w:lang w:eastAsia="es-MX"/>
        </w:rPr>
        <w:t>/</w:t>
      </w:r>
      <w:r w:rsidRPr="004461EA">
        <w:rPr>
          <w:rFonts w:ascii="Arial" w:hAnsi="Arial" w:cs="Arial"/>
          <w:color w:val="000000"/>
          <w:sz w:val="24"/>
          <w:szCs w:val="24"/>
          <w:lang w:eastAsia="es-MX"/>
        </w:rPr>
        <w:t xml:space="preserve">100 m.n.), de conformidad a los trabajos realizados y la gravedad de los daños causados. </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La anterior sanción será independiente del pago de agua consumida en su caso, según la estimación técnica que al efecto se realice, pudiendo la autoridad clausurar las instalaciones, quedando a criterio de la misma la facultad de autorizar el servicio de agua. </w:t>
      </w:r>
    </w:p>
    <w:p w:rsidR="00D36463" w:rsidRPr="004461EA" w:rsidRDefault="00D36463" w:rsidP="002F6DC3">
      <w:pPr>
        <w:spacing w:after="0" w:line="360" w:lineRule="auto"/>
        <w:jc w:val="both"/>
        <w:rPr>
          <w:rFonts w:ascii="Arial" w:hAnsi="Arial" w:cs="Arial"/>
          <w:color w:val="000000"/>
          <w:sz w:val="24"/>
          <w:szCs w:val="24"/>
          <w:lang w:eastAsia="es-MX"/>
        </w:rPr>
      </w:pPr>
      <w:r w:rsidRPr="00161375">
        <w:rPr>
          <w:rFonts w:ascii="Arial" w:hAnsi="Arial" w:cs="Arial"/>
          <w:color w:val="000000"/>
          <w:sz w:val="24"/>
          <w:szCs w:val="24"/>
          <w:lang w:eastAsia="es-MX"/>
        </w:rPr>
        <w:t>h) Por diferencia entre la realidad y los datos proporcionados por el usuario que implique modificaciones al padrón, se impondrá una sanción equivalente de $</w:t>
      </w:r>
      <w:r w:rsidR="00487FAD">
        <w:rPr>
          <w:rFonts w:ascii="Arial" w:hAnsi="Arial" w:cs="Arial"/>
          <w:color w:val="000000"/>
          <w:sz w:val="24"/>
          <w:szCs w:val="24"/>
          <w:lang w:eastAsia="es-MX"/>
        </w:rPr>
        <w:t>81.16 a $405.85</w:t>
      </w:r>
      <w:r w:rsidRPr="00161375">
        <w:rPr>
          <w:rFonts w:ascii="Arial" w:hAnsi="Arial" w:cs="Arial"/>
          <w:color w:val="000000"/>
          <w:sz w:val="24"/>
          <w:szCs w:val="24"/>
          <w:lang w:eastAsia="es-MX"/>
        </w:rPr>
        <w:t xml:space="preserve"> según la gravedad del caso, debiendo además pagar las diferencias que resulten así como los recargos de los últimos cinco años, en su caso.</w:t>
      </w:r>
      <w:r w:rsidRPr="004461EA">
        <w:rPr>
          <w:rFonts w:ascii="Arial" w:hAnsi="Arial" w:cs="Arial"/>
          <w:color w:val="000000"/>
          <w:sz w:val="24"/>
          <w:szCs w:val="24"/>
          <w:lang w:eastAsia="es-MX"/>
        </w:rPr>
        <w:t xml:space="preserve"> </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VIII. Por contravención a las disposiciones de la Ley de Protección Civil del Estado y sus Reglamentos, el Municipio percibirá los ingresos por concepto de las multas derivadas de las sanciones que se impongan en los términos de la propia Ley y sus Reglamentos. </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IX. Violaciones al Reglamento de Servicio Público de Estacionamientos: </w:t>
      </w:r>
    </w:p>
    <w:tbl>
      <w:tblPr>
        <w:tblW w:w="80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733"/>
        <w:gridCol w:w="1275"/>
      </w:tblGrid>
      <w:tr w:rsidR="00D36463" w:rsidRPr="00216FAB">
        <w:trPr>
          <w:trHeight w:val="686"/>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a) Por omitir el pago de la tarifa en estacionamiento exclusivo para </w:t>
            </w:r>
            <w:proofErr w:type="spellStart"/>
            <w:r w:rsidRPr="004461EA">
              <w:rPr>
                <w:rFonts w:ascii="Arial" w:hAnsi="Arial" w:cs="Arial"/>
                <w:color w:val="000000"/>
                <w:sz w:val="24"/>
                <w:szCs w:val="24"/>
                <w:lang w:eastAsia="es-MX"/>
              </w:rPr>
              <w:t>estacionómetros</w:t>
            </w:r>
            <w:proofErr w:type="spellEnd"/>
            <w:r w:rsidRPr="004461EA">
              <w:rPr>
                <w:rFonts w:ascii="Arial" w:hAnsi="Arial" w:cs="Arial"/>
                <w:color w:val="000000"/>
                <w:sz w:val="24"/>
                <w:szCs w:val="24"/>
                <w:lang w:eastAsia="es-MX"/>
              </w:rPr>
              <w:t>:</w:t>
            </w:r>
          </w:p>
        </w:tc>
        <w:tc>
          <w:tcPr>
            <w:tcW w:w="1275" w:type="dxa"/>
            <w:vAlign w:val="center"/>
          </w:tcPr>
          <w:p w:rsidR="00D36463" w:rsidRPr="004461EA" w:rsidRDefault="00487FAD" w:rsidP="002F6DC3">
            <w:pPr>
              <w:spacing w:after="0" w:line="360" w:lineRule="auto"/>
              <w:jc w:val="center"/>
              <w:rPr>
                <w:rFonts w:ascii="Arial" w:hAnsi="Arial" w:cs="Arial"/>
                <w:sz w:val="24"/>
                <w:szCs w:val="24"/>
                <w:lang w:eastAsia="es-MX"/>
              </w:rPr>
            </w:pPr>
            <w:r>
              <w:rPr>
                <w:rFonts w:ascii="Arial" w:hAnsi="Arial" w:cs="Arial"/>
                <w:sz w:val="24"/>
                <w:szCs w:val="24"/>
                <w:lang w:eastAsia="es-MX"/>
              </w:rPr>
              <w:t>$94.97</w:t>
            </w:r>
          </w:p>
        </w:tc>
      </w:tr>
      <w:tr w:rsidR="00D36463" w:rsidRPr="00216FAB">
        <w:trPr>
          <w:trHeight w:val="71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b) Por estacionar vehículos invadiendo dos lugares cubiertos por </w:t>
            </w:r>
            <w:proofErr w:type="spellStart"/>
            <w:r w:rsidRPr="004461EA">
              <w:rPr>
                <w:rFonts w:ascii="Arial" w:hAnsi="Arial" w:cs="Arial"/>
                <w:color w:val="000000"/>
                <w:sz w:val="24"/>
                <w:szCs w:val="24"/>
                <w:lang w:eastAsia="es-MX"/>
              </w:rPr>
              <w:t>estacionómetro</w:t>
            </w:r>
            <w:proofErr w:type="spellEnd"/>
            <w:r w:rsidRPr="004461EA">
              <w:rPr>
                <w:rFonts w:ascii="Arial" w:hAnsi="Arial" w:cs="Arial"/>
                <w:color w:val="000000"/>
                <w:sz w:val="24"/>
                <w:szCs w:val="24"/>
                <w:lang w:eastAsia="es-MX"/>
              </w:rPr>
              <w:t>:</w:t>
            </w:r>
          </w:p>
        </w:tc>
        <w:tc>
          <w:tcPr>
            <w:tcW w:w="1275" w:type="dxa"/>
            <w:vAlign w:val="center"/>
          </w:tcPr>
          <w:p w:rsidR="00D36463" w:rsidRPr="004461EA" w:rsidRDefault="00487FAD" w:rsidP="002F6DC3">
            <w:pPr>
              <w:spacing w:after="0" w:line="360" w:lineRule="auto"/>
              <w:jc w:val="center"/>
              <w:rPr>
                <w:rFonts w:ascii="Arial" w:hAnsi="Arial" w:cs="Arial"/>
                <w:sz w:val="24"/>
                <w:szCs w:val="24"/>
                <w:lang w:eastAsia="es-MX"/>
              </w:rPr>
            </w:pPr>
            <w:r>
              <w:rPr>
                <w:rFonts w:ascii="Arial" w:hAnsi="Arial" w:cs="Arial"/>
                <w:sz w:val="24"/>
                <w:szCs w:val="24"/>
                <w:lang w:eastAsia="es-MX"/>
              </w:rPr>
              <w:t>$178.45</w:t>
            </w:r>
          </w:p>
        </w:tc>
      </w:tr>
      <w:tr w:rsidR="00D36463" w:rsidRPr="00216FAB">
        <w:trPr>
          <w:trHeight w:val="51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c) Por estacionar vehículos invadiendo parte de un lugar cubierto por </w:t>
            </w:r>
            <w:proofErr w:type="spellStart"/>
            <w:r w:rsidRPr="004461EA">
              <w:rPr>
                <w:rFonts w:ascii="Arial" w:hAnsi="Arial" w:cs="Arial"/>
                <w:color w:val="000000"/>
                <w:sz w:val="24"/>
                <w:szCs w:val="24"/>
                <w:lang w:eastAsia="es-MX"/>
              </w:rPr>
              <w:t>estacionómetros</w:t>
            </w:r>
            <w:proofErr w:type="spellEnd"/>
            <w:r w:rsidRPr="004461EA">
              <w:rPr>
                <w:rFonts w:ascii="Arial" w:hAnsi="Arial" w:cs="Arial"/>
                <w:color w:val="000000"/>
                <w:sz w:val="24"/>
                <w:szCs w:val="24"/>
                <w:lang w:eastAsia="es-MX"/>
              </w:rPr>
              <w:t>:</w:t>
            </w:r>
          </w:p>
        </w:tc>
        <w:tc>
          <w:tcPr>
            <w:tcW w:w="1275" w:type="dxa"/>
            <w:vAlign w:val="center"/>
          </w:tcPr>
          <w:p w:rsidR="00D36463" w:rsidRPr="004461EA" w:rsidRDefault="00487FAD" w:rsidP="002F6DC3">
            <w:pPr>
              <w:spacing w:after="0" w:line="360" w:lineRule="auto"/>
              <w:jc w:val="center"/>
              <w:rPr>
                <w:rFonts w:ascii="Arial" w:hAnsi="Arial" w:cs="Arial"/>
                <w:sz w:val="24"/>
                <w:szCs w:val="24"/>
                <w:lang w:eastAsia="es-MX"/>
              </w:rPr>
            </w:pPr>
            <w:r>
              <w:rPr>
                <w:rFonts w:ascii="Arial" w:hAnsi="Arial" w:cs="Arial"/>
                <w:sz w:val="24"/>
                <w:szCs w:val="24"/>
                <w:lang w:eastAsia="es-MX"/>
              </w:rPr>
              <w:t>$231.68</w:t>
            </w:r>
          </w:p>
        </w:tc>
      </w:tr>
      <w:tr w:rsidR="00D36463" w:rsidRPr="00216FAB">
        <w:trPr>
          <w:trHeight w:val="51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d) Por estacionarse sin derecho en espacio autorizado como exclusivo:</w:t>
            </w:r>
          </w:p>
        </w:tc>
        <w:tc>
          <w:tcPr>
            <w:tcW w:w="1275" w:type="dxa"/>
            <w:vAlign w:val="center"/>
          </w:tcPr>
          <w:p w:rsidR="00D36463" w:rsidRPr="004461EA" w:rsidRDefault="00487FAD" w:rsidP="002F6DC3">
            <w:pPr>
              <w:spacing w:after="0" w:line="360" w:lineRule="auto"/>
              <w:jc w:val="center"/>
              <w:rPr>
                <w:rFonts w:ascii="Arial" w:hAnsi="Arial" w:cs="Arial"/>
                <w:sz w:val="24"/>
                <w:szCs w:val="24"/>
                <w:lang w:eastAsia="es-MX"/>
              </w:rPr>
            </w:pPr>
            <w:r>
              <w:rPr>
                <w:rFonts w:ascii="Arial" w:hAnsi="Arial" w:cs="Arial"/>
                <w:sz w:val="24"/>
                <w:szCs w:val="24"/>
                <w:lang w:eastAsia="es-MX"/>
              </w:rPr>
              <w:t>$230.24</w:t>
            </w:r>
          </w:p>
        </w:tc>
      </w:tr>
      <w:tr w:rsidR="00D36463" w:rsidRPr="00216FAB">
        <w:trPr>
          <w:trHeight w:val="51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e) Por introducir objetos diferentes a la moneda del aparato de </w:t>
            </w:r>
            <w:proofErr w:type="spellStart"/>
            <w:r w:rsidRPr="004461EA">
              <w:rPr>
                <w:rFonts w:ascii="Arial" w:hAnsi="Arial" w:cs="Arial"/>
                <w:color w:val="000000"/>
                <w:sz w:val="24"/>
                <w:szCs w:val="24"/>
                <w:lang w:eastAsia="es-MX"/>
              </w:rPr>
              <w:t>estacionómetro</w:t>
            </w:r>
            <w:proofErr w:type="spellEnd"/>
            <w:r w:rsidRPr="004461EA">
              <w:rPr>
                <w:rFonts w:ascii="Arial" w:hAnsi="Arial" w:cs="Arial"/>
                <w:color w:val="000000"/>
                <w:sz w:val="24"/>
                <w:szCs w:val="24"/>
                <w:lang w:eastAsia="es-MX"/>
              </w:rPr>
              <w:t>, sin perjuicio del ejercicio de la acción penal correspondiente, cuando se sorprenda en flagrancia al infractor:</w:t>
            </w:r>
          </w:p>
        </w:tc>
        <w:tc>
          <w:tcPr>
            <w:tcW w:w="1275" w:type="dxa"/>
            <w:vAlign w:val="center"/>
          </w:tcPr>
          <w:p w:rsidR="00D36463" w:rsidRPr="004461EA" w:rsidRDefault="00487FAD" w:rsidP="002F6DC3">
            <w:pPr>
              <w:spacing w:after="0" w:line="360" w:lineRule="auto"/>
              <w:jc w:val="center"/>
              <w:rPr>
                <w:rFonts w:ascii="Arial" w:hAnsi="Arial" w:cs="Arial"/>
                <w:sz w:val="24"/>
                <w:szCs w:val="24"/>
                <w:lang w:eastAsia="es-MX"/>
              </w:rPr>
            </w:pPr>
            <w:r>
              <w:rPr>
                <w:rFonts w:ascii="Arial" w:hAnsi="Arial" w:cs="Arial"/>
                <w:sz w:val="24"/>
                <w:szCs w:val="24"/>
                <w:lang w:eastAsia="es-MX"/>
              </w:rPr>
              <w:t>$663.41</w:t>
            </w:r>
          </w:p>
        </w:tc>
      </w:tr>
      <w:tr w:rsidR="00D36463" w:rsidRPr="00216FAB">
        <w:trPr>
          <w:trHeight w:val="510"/>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f) Por señalar espacios como estacionamiento exclusivo, en la vía pública, sin la autorización de la autoridad municipal correspondiente:</w:t>
            </w:r>
          </w:p>
        </w:tc>
        <w:tc>
          <w:tcPr>
            <w:tcW w:w="1275" w:type="dxa"/>
            <w:vAlign w:val="center"/>
          </w:tcPr>
          <w:p w:rsidR="00D36463" w:rsidRPr="004461EA" w:rsidRDefault="00487FAD" w:rsidP="002F6DC3">
            <w:pPr>
              <w:spacing w:after="0" w:line="360" w:lineRule="auto"/>
              <w:jc w:val="center"/>
              <w:rPr>
                <w:rFonts w:ascii="Arial" w:hAnsi="Arial" w:cs="Arial"/>
                <w:sz w:val="24"/>
                <w:szCs w:val="24"/>
                <w:lang w:eastAsia="es-MX"/>
              </w:rPr>
            </w:pPr>
            <w:r>
              <w:rPr>
                <w:rFonts w:ascii="Arial" w:hAnsi="Arial" w:cs="Arial"/>
                <w:sz w:val="24"/>
                <w:szCs w:val="24"/>
                <w:lang w:eastAsia="es-MX"/>
              </w:rPr>
              <w:t>$263.34</w:t>
            </w:r>
          </w:p>
        </w:tc>
      </w:tr>
      <w:tr w:rsidR="00D36463" w:rsidRPr="00216FAB">
        <w:trPr>
          <w:trHeight w:val="886"/>
        </w:trPr>
        <w:tc>
          <w:tcPr>
            <w:tcW w:w="6733" w:type="dxa"/>
            <w:vAlign w:val="center"/>
          </w:tcPr>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g) Por obstaculizar el espacio de un estacionamiento cubierto por </w:t>
            </w:r>
            <w:proofErr w:type="spellStart"/>
            <w:r w:rsidRPr="004461EA">
              <w:rPr>
                <w:rFonts w:ascii="Arial" w:hAnsi="Arial" w:cs="Arial"/>
                <w:color w:val="000000"/>
                <w:sz w:val="24"/>
                <w:szCs w:val="24"/>
                <w:lang w:eastAsia="es-MX"/>
              </w:rPr>
              <w:t>estacionómetro</w:t>
            </w:r>
            <w:proofErr w:type="spellEnd"/>
            <w:r w:rsidRPr="004461EA">
              <w:rPr>
                <w:rFonts w:ascii="Arial" w:hAnsi="Arial" w:cs="Arial"/>
                <w:color w:val="000000"/>
                <w:sz w:val="24"/>
                <w:szCs w:val="24"/>
                <w:lang w:eastAsia="es-MX"/>
              </w:rPr>
              <w:t xml:space="preserve"> con material de obra de construcción y botes, objetos, enseres y puestos ambulantes:</w:t>
            </w:r>
          </w:p>
        </w:tc>
        <w:tc>
          <w:tcPr>
            <w:tcW w:w="1275" w:type="dxa"/>
            <w:vAlign w:val="center"/>
          </w:tcPr>
          <w:p w:rsidR="00D36463" w:rsidRPr="004461EA" w:rsidRDefault="009B5CA8" w:rsidP="002F6DC3">
            <w:pPr>
              <w:spacing w:after="0" w:line="360" w:lineRule="auto"/>
              <w:jc w:val="center"/>
              <w:rPr>
                <w:rFonts w:ascii="Arial" w:hAnsi="Arial" w:cs="Arial"/>
                <w:sz w:val="24"/>
                <w:szCs w:val="24"/>
                <w:lang w:eastAsia="es-MX"/>
              </w:rPr>
            </w:pPr>
            <w:r>
              <w:rPr>
                <w:rFonts w:ascii="Arial" w:hAnsi="Arial" w:cs="Arial"/>
                <w:sz w:val="24"/>
                <w:szCs w:val="24"/>
                <w:lang w:eastAsia="es-MX"/>
              </w:rPr>
              <w:t>$398.62</w:t>
            </w:r>
          </w:p>
        </w:tc>
      </w:tr>
    </w:tbl>
    <w:p w:rsidR="00D36463" w:rsidRPr="004461EA" w:rsidRDefault="00D36463" w:rsidP="002F6DC3">
      <w:pPr>
        <w:spacing w:line="360" w:lineRule="auto"/>
        <w:jc w:val="both"/>
        <w:rPr>
          <w:rFonts w:ascii="Arial" w:hAnsi="Arial" w:cs="Arial"/>
          <w:color w:val="000000"/>
          <w:sz w:val="24"/>
          <w:szCs w:val="24"/>
          <w:lang w:eastAsia="es-MX"/>
        </w:rPr>
      </w:pP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88.- A quienes adquieran bienes muebles o inmuebles, contraviniendo lo dispuesto en el artículo 301 de la Ley de Hacienda Municipal en vigor, se les sancionará con una multa, de:</w:t>
      </w:r>
    </w:p>
    <w:p w:rsidR="00D36463" w:rsidRPr="004461EA" w:rsidRDefault="00D36463" w:rsidP="002F6DC3">
      <w:pPr>
        <w:spacing w:line="360" w:lineRule="auto"/>
        <w:rPr>
          <w:rFonts w:ascii="Arial" w:hAnsi="Arial" w:cs="Arial"/>
          <w:sz w:val="24"/>
          <w:szCs w:val="24"/>
        </w:rPr>
      </w:pPr>
      <w:r>
        <w:rPr>
          <w:rFonts w:ascii="Arial" w:hAnsi="Arial" w:cs="Arial"/>
          <w:sz w:val="24"/>
          <w:szCs w:val="24"/>
          <w:lang w:eastAsia="es-MX"/>
        </w:rPr>
        <w:t xml:space="preserve">                                                         </w:t>
      </w:r>
      <w:r w:rsidR="009B5CA8">
        <w:rPr>
          <w:rFonts w:ascii="Arial" w:hAnsi="Arial" w:cs="Arial"/>
          <w:sz w:val="24"/>
          <w:szCs w:val="24"/>
          <w:lang w:eastAsia="es-MX"/>
        </w:rPr>
        <w:t xml:space="preserve">                         $358.33</w:t>
      </w:r>
      <w:r w:rsidRPr="004461EA">
        <w:rPr>
          <w:rFonts w:ascii="Arial" w:hAnsi="Arial" w:cs="Arial"/>
          <w:sz w:val="24"/>
          <w:szCs w:val="24"/>
        </w:rPr>
        <w:t xml:space="preserve">       </w:t>
      </w:r>
      <w:r w:rsidR="009B5CA8">
        <w:rPr>
          <w:rFonts w:ascii="Arial" w:hAnsi="Arial" w:cs="Arial"/>
          <w:sz w:val="24"/>
          <w:szCs w:val="24"/>
          <w:lang w:eastAsia="es-MX"/>
        </w:rPr>
        <w:t>$2,184.56</w:t>
      </w:r>
    </w:p>
    <w:p w:rsidR="00D36463"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Artículo 89.- Por violaciones a la Ley de Gestión Integral de los Residuos del Estado de Jalisco, se aplicarán las siguientes sanciones:</w:t>
      </w:r>
    </w:p>
    <w:p w:rsidR="00D36463" w:rsidRPr="004461EA" w:rsidRDefault="00D36463" w:rsidP="002F6DC3">
      <w:pPr>
        <w:spacing w:after="0" w:line="360" w:lineRule="auto"/>
        <w:jc w:val="both"/>
        <w:rPr>
          <w:rFonts w:ascii="Arial" w:hAnsi="Arial" w:cs="Arial"/>
          <w:sz w:val="24"/>
          <w:szCs w:val="24"/>
          <w:lang w:eastAsia="es-MX"/>
        </w:rPr>
      </w:pP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a) Por realizar la clasificación manual de residuos en los rellenos sanitarios; De </w:t>
      </w:r>
      <w:r w:rsidR="007D7766">
        <w:rPr>
          <w:rFonts w:ascii="Arial" w:hAnsi="Arial" w:cs="Arial"/>
          <w:sz w:val="24"/>
          <w:szCs w:val="24"/>
          <w:lang w:eastAsia="es-MX"/>
        </w:rPr>
        <w:t xml:space="preserve">$126.99 (Ciento veintiséis pesos 99/100 m.n.) a $31,749.60 </w:t>
      </w:r>
      <w:r w:rsidRPr="004461EA">
        <w:rPr>
          <w:rFonts w:ascii="Arial" w:hAnsi="Arial" w:cs="Arial"/>
          <w:sz w:val="24"/>
          <w:szCs w:val="24"/>
          <w:lang w:eastAsia="es-MX"/>
        </w:rPr>
        <w:t>(</w:t>
      </w:r>
      <w:r>
        <w:rPr>
          <w:rFonts w:ascii="Arial" w:hAnsi="Arial" w:cs="Arial"/>
          <w:sz w:val="24"/>
          <w:szCs w:val="24"/>
          <w:lang w:eastAsia="es-MX"/>
        </w:rPr>
        <w:t xml:space="preserve">treinta </w:t>
      </w:r>
      <w:r w:rsidR="007D7766">
        <w:rPr>
          <w:rFonts w:ascii="Arial" w:hAnsi="Arial" w:cs="Arial"/>
          <w:sz w:val="24"/>
          <w:szCs w:val="24"/>
          <w:lang w:eastAsia="es-MX"/>
        </w:rPr>
        <w:t xml:space="preserve">y un </w:t>
      </w:r>
      <w:r>
        <w:rPr>
          <w:rFonts w:ascii="Arial" w:hAnsi="Arial" w:cs="Arial"/>
          <w:sz w:val="24"/>
          <w:szCs w:val="24"/>
          <w:lang w:eastAsia="es-MX"/>
        </w:rPr>
        <w:t xml:space="preserve">mil </w:t>
      </w:r>
      <w:r w:rsidR="007D7766">
        <w:rPr>
          <w:rFonts w:ascii="Arial" w:hAnsi="Arial" w:cs="Arial"/>
          <w:sz w:val="24"/>
          <w:szCs w:val="24"/>
          <w:lang w:eastAsia="es-MX"/>
        </w:rPr>
        <w:t>setecientos cuarenta y nueve pesos 60</w:t>
      </w:r>
      <w:r>
        <w:rPr>
          <w:rFonts w:ascii="Arial" w:hAnsi="Arial" w:cs="Arial"/>
          <w:sz w:val="24"/>
          <w:szCs w:val="24"/>
          <w:lang w:eastAsia="es-MX"/>
        </w:rPr>
        <w:t>/</w:t>
      </w:r>
      <w:r w:rsidRPr="004461EA">
        <w:rPr>
          <w:rFonts w:ascii="Arial" w:hAnsi="Arial" w:cs="Arial"/>
          <w:sz w:val="24"/>
          <w:szCs w:val="24"/>
          <w:lang w:eastAsia="es-MX"/>
        </w:rPr>
        <w:t>100 m.n.)</w:t>
      </w:r>
      <w:r>
        <w:rPr>
          <w:rFonts w:ascii="Arial" w:hAnsi="Arial" w:cs="Arial"/>
          <w:sz w:val="24"/>
          <w:szCs w:val="24"/>
          <w:lang w:eastAsia="es-MX"/>
        </w:rPr>
        <w:t>.</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b) Por carecer de las autorizaciones correspondientes establecidas en la ley; De </w:t>
      </w:r>
      <w:r w:rsidR="007D7766">
        <w:rPr>
          <w:rFonts w:ascii="Arial" w:hAnsi="Arial" w:cs="Arial"/>
          <w:sz w:val="24"/>
          <w:szCs w:val="24"/>
          <w:lang w:eastAsia="es-MX"/>
        </w:rPr>
        <w:t xml:space="preserve">$126.99 (Ciento veintiséis pesos 99/100 m.n.) a $31,749.60 </w:t>
      </w:r>
      <w:r w:rsidRPr="004461EA">
        <w:rPr>
          <w:rFonts w:ascii="Arial" w:hAnsi="Arial" w:cs="Arial"/>
          <w:sz w:val="24"/>
          <w:szCs w:val="24"/>
          <w:lang w:eastAsia="es-MX"/>
        </w:rPr>
        <w:t>(</w:t>
      </w:r>
      <w:r>
        <w:rPr>
          <w:rFonts w:ascii="Arial" w:hAnsi="Arial" w:cs="Arial"/>
          <w:sz w:val="24"/>
          <w:szCs w:val="24"/>
          <w:lang w:eastAsia="es-MX"/>
        </w:rPr>
        <w:t>treinta</w:t>
      </w:r>
      <w:r w:rsidR="007D7766">
        <w:rPr>
          <w:rFonts w:ascii="Arial" w:hAnsi="Arial" w:cs="Arial"/>
          <w:sz w:val="24"/>
          <w:szCs w:val="24"/>
          <w:lang w:eastAsia="es-MX"/>
        </w:rPr>
        <w:t xml:space="preserve"> y un</w:t>
      </w:r>
      <w:r>
        <w:rPr>
          <w:rFonts w:ascii="Arial" w:hAnsi="Arial" w:cs="Arial"/>
          <w:sz w:val="24"/>
          <w:szCs w:val="24"/>
          <w:lang w:eastAsia="es-MX"/>
        </w:rPr>
        <w:t xml:space="preserve"> mil </w:t>
      </w:r>
      <w:r w:rsidR="007D7766">
        <w:rPr>
          <w:rFonts w:ascii="Arial" w:hAnsi="Arial" w:cs="Arial"/>
          <w:sz w:val="24"/>
          <w:szCs w:val="24"/>
          <w:lang w:eastAsia="es-MX"/>
        </w:rPr>
        <w:t>setecientos cuarenta y nueve pesos 60</w:t>
      </w:r>
      <w:r>
        <w:rPr>
          <w:rFonts w:ascii="Arial" w:hAnsi="Arial" w:cs="Arial"/>
          <w:sz w:val="24"/>
          <w:szCs w:val="24"/>
          <w:lang w:eastAsia="es-MX"/>
        </w:rPr>
        <w:t>/</w:t>
      </w:r>
      <w:r w:rsidRPr="004461EA">
        <w:rPr>
          <w:rFonts w:ascii="Arial" w:hAnsi="Arial" w:cs="Arial"/>
          <w:sz w:val="24"/>
          <w:szCs w:val="24"/>
          <w:lang w:eastAsia="es-MX"/>
        </w:rPr>
        <w:t>100 m.n.)</w:t>
      </w:r>
      <w:r>
        <w:rPr>
          <w:rFonts w:ascii="Arial" w:hAnsi="Arial" w:cs="Arial"/>
          <w:sz w:val="24"/>
          <w:szCs w:val="24"/>
          <w:lang w:eastAsia="es-MX"/>
        </w:rPr>
        <w:t>.</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c) Por omitir la presentación de informes semestrales o anuales establecidos en la ley</w:t>
      </w:r>
      <w:r w:rsidRPr="00DB112E">
        <w:rPr>
          <w:rFonts w:ascii="Arial" w:hAnsi="Arial" w:cs="Arial"/>
          <w:color w:val="000000"/>
          <w:sz w:val="24"/>
          <w:szCs w:val="24"/>
          <w:lang w:eastAsia="es-MX"/>
        </w:rPr>
        <w:t xml:space="preserve"> </w:t>
      </w:r>
      <w:r w:rsidRPr="004461EA">
        <w:rPr>
          <w:rFonts w:ascii="Arial" w:hAnsi="Arial" w:cs="Arial"/>
          <w:color w:val="000000"/>
          <w:sz w:val="24"/>
          <w:szCs w:val="24"/>
          <w:lang w:eastAsia="es-MX"/>
        </w:rPr>
        <w:t xml:space="preserve">De </w:t>
      </w:r>
      <w:r w:rsidR="007D7766">
        <w:rPr>
          <w:rFonts w:ascii="Arial" w:hAnsi="Arial" w:cs="Arial"/>
          <w:sz w:val="24"/>
          <w:szCs w:val="24"/>
          <w:lang w:eastAsia="es-MX"/>
        </w:rPr>
        <w:t xml:space="preserve">$126.99 (Ciento veintiséis pesos 99/100 m.n.) a $31,749.60 </w:t>
      </w:r>
      <w:r w:rsidRPr="004461EA">
        <w:rPr>
          <w:rFonts w:ascii="Arial" w:hAnsi="Arial" w:cs="Arial"/>
          <w:sz w:val="24"/>
          <w:szCs w:val="24"/>
          <w:lang w:eastAsia="es-MX"/>
        </w:rPr>
        <w:t>(</w:t>
      </w:r>
      <w:r>
        <w:rPr>
          <w:rFonts w:ascii="Arial" w:hAnsi="Arial" w:cs="Arial"/>
          <w:sz w:val="24"/>
          <w:szCs w:val="24"/>
          <w:lang w:eastAsia="es-MX"/>
        </w:rPr>
        <w:t>treinta</w:t>
      </w:r>
      <w:r w:rsidR="007D7766">
        <w:rPr>
          <w:rFonts w:ascii="Arial" w:hAnsi="Arial" w:cs="Arial"/>
          <w:sz w:val="24"/>
          <w:szCs w:val="24"/>
          <w:lang w:eastAsia="es-MX"/>
        </w:rPr>
        <w:t xml:space="preserve"> y un</w:t>
      </w:r>
      <w:r>
        <w:rPr>
          <w:rFonts w:ascii="Arial" w:hAnsi="Arial" w:cs="Arial"/>
          <w:sz w:val="24"/>
          <w:szCs w:val="24"/>
          <w:lang w:eastAsia="es-MX"/>
        </w:rPr>
        <w:t xml:space="preserve"> mil </w:t>
      </w:r>
      <w:r w:rsidR="007D7766">
        <w:rPr>
          <w:rFonts w:ascii="Arial" w:hAnsi="Arial" w:cs="Arial"/>
          <w:sz w:val="24"/>
          <w:szCs w:val="24"/>
          <w:lang w:eastAsia="es-MX"/>
        </w:rPr>
        <w:t>setecientos cuarenta y nueve pesos 60</w:t>
      </w:r>
      <w:r>
        <w:rPr>
          <w:rFonts w:ascii="Arial" w:hAnsi="Arial" w:cs="Arial"/>
          <w:sz w:val="24"/>
          <w:szCs w:val="24"/>
          <w:lang w:eastAsia="es-MX"/>
        </w:rPr>
        <w:t>/</w:t>
      </w:r>
      <w:r w:rsidRPr="004461EA">
        <w:rPr>
          <w:rFonts w:ascii="Arial" w:hAnsi="Arial" w:cs="Arial"/>
          <w:sz w:val="24"/>
          <w:szCs w:val="24"/>
          <w:lang w:eastAsia="es-MX"/>
        </w:rPr>
        <w:t>100 m.n.)</w:t>
      </w:r>
    </w:p>
    <w:p w:rsidR="00C2506E" w:rsidRPr="004461EA" w:rsidRDefault="00D36463" w:rsidP="00C2506E">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d) Por carecer del registro establecido en la ley; De </w:t>
      </w:r>
      <w:r w:rsidR="007D7766">
        <w:rPr>
          <w:rFonts w:ascii="Arial" w:hAnsi="Arial" w:cs="Arial"/>
          <w:sz w:val="24"/>
          <w:szCs w:val="24"/>
          <w:lang w:eastAsia="es-MX"/>
        </w:rPr>
        <w:t>$126.99</w:t>
      </w:r>
      <w:r>
        <w:rPr>
          <w:rFonts w:ascii="Arial" w:hAnsi="Arial" w:cs="Arial"/>
          <w:sz w:val="24"/>
          <w:szCs w:val="24"/>
          <w:lang w:eastAsia="es-MX"/>
        </w:rPr>
        <w:t xml:space="preserve"> (</w:t>
      </w:r>
      <w:r w:rsidR="00C2506E">
        <w:rPr>
          <w:rFonts w:ascii="Arial" w:hAnsi="Arial" w:cs="Arial"/>
          <w:sz w:val="24"/>
          <w:szCs w:val="24"/>
          <w:lang w:eastAsia="es-MX"/>
        </w:rPr>
        <w:t>Ciento veintiséis pesos 99/100 m.n.) a $31,749.60</w:t>
      </w:r>
      <w:r>
        <w:rPr>
          <w:rFonts w:ascii="Arial" w:hAnsi="Arial" w:cs="Arial"/>
          <w:sz w:val="24"/>
          <w:szCs w:val="24"/>
          <w:lang w:eastAsia="es-MX"/>
        </w:rPr>
        <w:t xml:space="preserve"> </w:t>
      </w:r>
      <w:r w:rsidR="00C2506E">
        <w:rPr>
          <w:rFonts w:ascii="Arial" w:hAnsi="Arial" w:cs="Arial"/>
          <w:sz w:val="24"/>
          <w:szCs w:val="24"/>
          <w:lang w:eastAsia="es-MX"/>
        </w:rPr>
        <w:t>(treinta y un mil setecientos cuarenta y nueve pesos 60/</w:t>
      </w:r>
      <w:r w:rsidR="00C2506E" w:rsidRPr="004461EA">
        <w:rPr>
          <w:rFonts w:ascii="Arial" w:hAnsi="Arial" w:cs="Arial"/>
          <w:sz w:val="24"/>
          <w:szCs w:val="24"/>
          <w:lang w:eastAsia="es-MX"/>
        </w:rPr>
        <w:t>100 m.n.)</w:t>
      </w:r>
    </w:p>
    <w:p w:rsidR="00C2506E" w:rsidRPr="004461EA" w:rsidRDefault="00D36463" w:rsidP="00C2506E">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e) Por carecer de bitácoras de registro en los términos de la ley; De </w:t>
      </w:r>
      <w:r w:rsidR="00C2506E">
        <w:rPr>
          <w:rFonts w:ascii="Arial" w:hAnsi="Arial" w:cs="Arial"/>
          <w:sz w:val="24"/>
          <w:szCs w:val="24"/>
          <w:lang w:eastAsia="es-MX"/>
        </w:rPr>
        <w:t>$126.99</w:t>
      </w:r>
      <w:r>
        <w:rPr>
          <w:rFonts w:ascii="Arial" w:hAnsi="Arial" w:cs="Arial"/>
          <w:sz w:val="24"/>
          <w:szCs w:val="24"/>
          <w:lang w:eastAsia="es-MX"/>
        </w:rPr>
        <w:t xml:space="preserve"> (</w:t>
      </w:r>
      <w:r w:rsidR="00C2506E">
        <w:rPr>
          <w:rFonts w:ascii="Arial" w:hAnsi="Arial" w:cs="Arial"/>
          <w:sz w:val="24"/>
          <w:szCs w:val="24"/>
          <w:lang w:eastAsia="es-MX"/>
        </w:rPr>
        <w:t>Ciento veintiséis pesos 99/100 m.n.) a $31,749.60</w:t>
      </w:r>
      <w:r>
        <w:rPr>
          <w:rFonts w:ascii="Arial" w:hAnsi="Arial" w:cs="Arial"/>
          <w:sz w:val="24"/>
          <w:szCs w:val="24"/>
          <w:lang w:eastAsia="es-MX"/>
        </w:rPr>
        <w:t xml:space="preserve"> </w:t>
      </w:r>
      <w:r w:rsidR="00C2506E">
        <w:rPr>
          <w:rFonts w:ascii="Arial" w:hAnsi="Arial" w:cs="Arial"/>
          <w:sz w:val="24"/>
          <w:szCs w:val="24"/>
          <w:lang w:eastAsia="es-MX"/>
        </w:rPr>
        <w:t>(treinta y un mil setecientos cuarenta y nueve pesos 60/</w:t>
      </w:r>
      <w:r w:rsidR="00C2506E" w:rsidRPr="004461EA">
        <w:rPr>
          <w:rFonts w:ascii="Arial" w:hAnsi="Arial" w:cs="Arial"/>
          <w:sz w:val="24"/>
          <w:szCs w:val="24"/>
          <w:lang w:eastAsia="es-MX"/>
        </w:rPr>
        <w:t>100 m.n.)</w:t>
      </w:r>
    </w:p>
    <w:p w:rsidR="00C2506E" w:rsidRPr="004461EA" w:rsidRDefault="00D36463" w:rsidP="00C2506E">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f) Arrojar a la vía pública animales muertos o parte de ellos; De </w:t>
      </w:r>
      <w:r w:rsidR="00C2506E">
        <w:rPr>
          <w:rFonts w:ascii="Arial" w:hAnsi="Arial" w:cs="Arial"/>
          <w:sz w:val="24"/>
          <w:szCs w:val="24"/>
          <w:lang w:eastAsia="es-MX"/>
        </w:rPr>
        <w:t>$126.99 (Ciento veintiséis pesos 99/100 m.n.) a $31,749.60 (treinta y un mil setecientos cuarenta y nueve pesos 60/</w:t>
      </w:r>
      <w:r w:rsidR="00C2506E" w:rsidRPr="004461EA">
        <w:rPr>
          <w:rFonts w:ascii="Arial" w:hAnsi="Arial" w:cs="Arial"/>
          <w:sz w:val="24"/>
          <w:szCs w:val="24"/>
          <w:lang w:eastAsia="es-MX"/>
        </w:rPr>
        <w:t>100 m.n.)</w:t>
      </w:r>
    </w:p>
    <w:p w:rsidR="00C2506E" w:rsidRPr="004461EA" w:rsidRDefault="00D36463" w:rsidP="00C2506E">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g) Por almacenar los residuos correspondientes sin sujeción a las normas oficiales mexicanas o los ordenamientos jurídicos del Estado de Jalisco: </w:t>
      </w:r>
      <w:r w:rsidR="00C2506E">
        <w:rPr>
          <w:rFonts w:ascii="Arial" w:hAnsi="Arial" w:cs="Arial"/>
          <w:sz w:val="24"/>
          <w:szCs w:val="24"/>
          <w:lang w:eastAsia="es-MX"/>
        </w:rPr>
        <w:t>$126.99 (Ciento veintiséis pesos 99/100 m.n.) a $31,749.60 (treinta y un mil setecientos cuarenta y nueve pesos 60/</w:t>
      </w:r>
      <w:r w:rsidR="00C2506E" w:rsidRPr="004461EA">
        <w:rPr>
          <w:rFonts w:ascii="Arial" w:hAnsi="Arial" w:cs="Arial"/>
          <w:sz w:val="24"/>
          <w:szCs w:val="24"/>
          <w:lang w:eastAsia="es-MX"/>
        </w:rPr>
        <w:t>100 m.n.)</w:t>
      </w:r>
    </w:p>
    <w:p w:rsidR="00C2506E" w:rsidRPr="004461EA" w:rsidRDefault="00D36463" w:rsidP="00C2506E">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h) Por mezclar residuos sólidos urbanos y de manejo especial con residuos peligrosos contraviniendo lo dispuesto en la Ley General, en la del Estado y en los demás ordenamientos legales o normativos aplicables; De </w:t>
      </w:r>
      <w:r w:rsidR="00C2506E">
        <w:rPr>
          <w:rFonts w:ascii="Arial" w:hAnsi="Arial" w:cs="Arial"/>
          <w:sz w:val="24"/>
          <w:szCs w:val="24"/>
          <w:lang w:eastAsia="es-MX"/>
        </w:rPr>
        <w:t>$126.99 (Ciento veintiséis pesos 99/100 m.n.) a $31,749.60 (treinta y un mil setecientos cuarenta y nueve pesos 60/</w:t>
      </w:r>
      <w:r w:rsidR="00C2506E" w:rsidRPr="004461EA">
        <w:rPr>
          <w:rFonts w:ascii="Arial" w:hAnsi="Arial" w:cs="Arial"/>
          <w:sz w:val="24"/>
          <w:szCs w:val="24"/>
          <w:lang w:eastAsia="es-MX"/>
        </w:rPr>
        <w:t>100 m.n.)</w:t>
      </w:r>
    </w:p>
    <w:p w:rsidR="00D36463" w:rsidRPr="004461EA" w:rsidRDefault="00D36463" w:rsidP="002F6DC3">
      <w:pPr>
        <w:spacing w:after="0" w:line="360" w:lineRule="auto"/>
        <w:jc w:val="both"/>
        <w:rPr>
          <w:rFonts w:ascii="Arial" w:hAnsi="Arial" w:cs="Arial"/>
          <w:sz w:val="24"/>
          <w:szCs w:val="24"/>
          <w:lang w:eastAsia="es-MX"/>
        </w:rPr>
      </w:pPr>
      <w:r w:rsidRPr="004461EA">
        <w:rPr>
          <w:rFonts w:ascii="Arial" w:hAnsi="Arial" w:cs="Arial"/>
          <w:color w:val="000000"/>
          <w:sz w:val="24"/>
          <w:szCs w:val="24"/>
          <w:lang w:eastAsia="es-MX"/>
        </w:rPr>
        <w:t xml:space="preserve">j) Por realizar la recolección de residuos de manejo especial sin cumplir con la normatividad vigente: de  </w:t>
      </w:r>
      <w:r w:rsidR="00C2506E">
        <w:rPr>
          <w:rFonts w:ascii="Arial" w:hAnsi="Arial" w:cs="Arial"/>
          <w:sz w:val="24"/>
          <w:szCs w:val="24"/>
          <w:lang w:eastAsia="es-MX"/>
        </w:rPr>
        <w:t>$31,755.94</w:t>
      </w:r>
      <w:r w:rsidRPr="004461EA">
        <w:rPr>
          <w:rFonts w:ascii="Arial" w:hAnsi="Arial" w:cs="Arial"/>
          <w:sz w:val="24"/>
          <w:szCs w:val="24"/>
          <w:lang w:eastAsia="es-MX"/>
        </w:rPr>
        <w:t xml:space="preserve"> (</w:t>
      </w:r>
      <w:r>
        <w:rPr>
          <w:rFonts w:ascii="Arial" w:hAnsi="Arial" w:cs="Arial"/>
          <w:sz w:val="24"/>
          <w:szCs w:val="24"/>
          <w:lang w:eastAsia="es-MX"/>
        </w:rPr>
        <w:t>Treinta</w:t>
      </w:r>
      <w:r w:rsidR="00C2506E">
        <w:rPr>
          <w:rFonts w:ascii="Arial" w:hAnsi="Arial" w:cs="Arial"/>
          <w:sz w:val="24"/>
          <w:szCs w:val="24"/>
          <w:lang w:eastAsia="es-MX"/>
        </w:rPr>
        <w:t xml:space="preserve"> y un</w:t>
      </w:r>
      <w:r>
        <w:rPr>
          <w:rFonts w:ascii="Arial" w:hAnsi="Arial" w:cs="Arial"/>
          <w:sz w:val="24"/>
          <w:szCs w:val="24"/>
          <w:lang w:eastAsia="es-MX"/>
        </w:rPr>
        <w:t xml:space="preserve"> mil </w:t>
      </w:r>
      <w:r w:rsidR="00C2506E">
        <w:rPr>
          <w:rFonts w:ascii="Arial" w:hAnsi="Arial" w:cs="Arial"/>
          <w:sz w:val="24"/>
          <w:szCs w:val="24"/>
          <w:lang w:eastAsia="es-MX"/>
        </w:rPr>
        <w:t>setecientos cincuenta y cinco pesos 94</w:t>
      </w:r>
      <w:r w:rsidRPr="004461EA">
        <w:rPr>
          <w:rFonts w:ascii="Arial" w:hAnsi="Arial" w:cs="Arial"/>
          <w:sz w:val="24"/>
          <w:szCs w:val="24"/>
          <w:lang w:eastAsia="es-MX"/>
        </w:rPr>
        <w:t>/100 m.n.) a  $</w:t>
      </w:r>
      <w:r w:rsidR="00C2506E">
        <w:rPr>
          <w:rFonts w:ascii="Arial" w:hAnsi="Arial" w:cs="Arial"/>
          <w:sz w:val="24"/>
          <w:szCs w:val="24"/>
          <w:lang w:eastAsia="es-MX"/>
        </w:rPr>
        <w:t>63,499.20</w:t>
      </w:r>
      <w:r w:rsidRPr="004461EA">
        <w:rPr>
          <w:rFonts w:ascii="Arial" w:hAnsi="Arial" w:cs="Arial"/>
          <w:sz w:val="24"/>
          <w:szCs w:val="24"/>
          <w:lang w:eastAsia="es-MX"/>
        </w:rPr>
        <w:t xml:space="preserve"> (</w:t>
      </w:r>
      <w:r>
        <w:rPr>
          <w:rFonts w:ascii="Arial" w:hAnsi="Arial" w:cs="Arial"/>
          <w:sz w:val="24"/>
          <w:szCs w:val="24"/>
          <w:lang w:eastAsia="es-MX"/>
        </w:rPr>
        <w:t xml:space="preserve">Sesenta </w:t>
      </w:r>
      <w:r w:rsidR="00C2506E">
        <w:rPr>
          <w:rFonts w:ascii="Arial" w:hAnsi="Arial" w:cs="Arial"/>
          <w:sz w:val="24"/>
          <w:szCs w:val="24"/>
          <w:lang w:eastAsia="es-MX"/>
        </w:rPr>
        <w:t xml:space="preserve">y tres </w:t>
      </w:r>
      <w:r>
        <w:rPr>
          <w:rFonts w:ascii="Arial" w:hAnsi="Arial" w:cs="Arial"/>
          <w:sz w:val="24"/>
          <w:szCs w:val="24"/>
          <w:lang w:eastAsia="es-MX"/>
        </w:rPr>
        <w:t xml:space="preserve">mil, </w:t>
      </w:r>
      <w:r w:rsidR="002E53CF">
        <w:rPr>
          <w:rFonts w:ascii="Arial" w:hAnsi="Arial" w:cs="Arial"/>
          <w:sz w:val="24"/>
          <w:szCs w:val="24"/>
          <w:lang w:eastAsia="es-MX"/>
        </w:rPr>
        <w:t>cuatrocientos</w:t>
      </w:r>
      <w:r w:rsidR="00C2506E">
        <w:rPr>
          <w:rFonts w:ascii="Arial" w:hAnsi="Arial" w:cs="Arial"/>
          <w:sz w:val="24"/>
          <w:szCs w:val="24"/>
          <w:lang w:eastAsia="es-MX"/>
        </w:rPr>
        <w:t xml:space="preserve"> n</w:t>
      </w:r>
      <w:r>
        <w:rPr>
          <w:rFonts w:ascii="Arial" w:hAnsi="Arial" w:cs="Arial"/>
          <w:sz w:val="24"/>
          <w:szCs w:val="24"/>
          <w:lang w:eastAsia="es-MX"/>
        </w:rPr>
        <w:t>o</w:t>
      </w:r>
      <w:r w:rsidR="00C2506E">
        <w:rPr>
          <w:rFonts w:ascii="Arial" w:hAnsi="Arial" w:cs="Arial"/>
          <w:sz w:val="24"/>
          <w:szCs w:val="24"/>
          <w:lang w:eastAsia="es-MX"/>
        </w:rPr>
        <w:t>venta y nueve</w:t>
      </w:r>
      <w:r w:rsidR="002E53CF">
        <w:rPr>
          <w:rFonts w:ascii="Arial" w:hAnsi="Arial" w:cs="Arial"/>
          <w:sz w:val="24"/>
          <w:szCs w:val="24"/>
          <w:lang w:eastAsia="es-MX"/>
        </w:rPr>
        <w:t xml:space="preserve"> pesos 2</w:t>
      </w:r>
      <w:r>
        <w:rPr>
          <w:rFonts w:ascii="Arial" w:hAnsi="Arial" w:cs="Arial"/>
          <w:sz w:val="24"/>
          <w:szCs w:val="24"/>
          <w:lang w:eastAsia="es-MX"/>
        </w:rPr>
        <w:t>0</w:t>
      </w:r>
      <w:r w:rsidRPr="004461EA">
        <w:rPr>
          <w:rFonts w:ascii="Arial" w:hAnsi="Arial" w:cs="Arial"/>
          <w:sz w:val="24"/>
          <w:szCs w:val="24"/>
          <w:lang w:eastAsia="es-MX"/>
        </w:rPr>
        <w:t>/100 m.n.)</w:t>
      </w:r>
    </w:p>
    <w:p w:rsidR="00D36463" w:rsidRPr="004461EA" w:rsidRDefault="00D36463" w:rsidP="002F6DC3">
      <w:pPr>
        <w:spacing w:after="0" w:line="360" w:lineRule="auto"/>
        <w:jc w:val="both"/>
        <w:rPr>
          <w:rFonts w:ascii="Arial" w:hAnsi="Arial" w:cs="Arial"/>
          <w:sz w:val="24"/>
          <w:szCs w:val="24"/>
          <w:lang w:eastAsia="es-MX"/>
        </w:rPr>
      </w:pPr>
      <w:r w:rsidRPr="004461EA">
        <w:rPr>
          <w:rFonts w:ascii="Arial" w:hAnsi="Arial" w:cs="Arial"/>
          <w:color w:val="000000"/>
          <w:sz w:val="24"/>
          <w:szCs w:val="24"/>
          <w:lang w:eastAsia="es-MX"/>
        </w:rPr>
        <w:t xml:space="preserve">k) Por crear basureros o tiraderos clandestinos: </w:t>
      </w:r>
      <w:r w:rsidRPr="004461EA">
        <w:rPr>
          <w:rFonts w:ascii="Arial" w:hAnsi="Arial" w:cs="Arial"/>
          <w:sz w:val="24"/>
          <w:szCs w:val="24"/>
          <w:lang w:eastAsia="es-MX"/>
        </w:rPr>
        <w:t>$</w:t>
      </w:r>
      <w:r w:rsidR="002E53CF">
        <w:rPr>
          <w:rFonts w:ascii="Arial" w:hAnsi="Arial" w:cs="Arial"/>
          <w:sz w:val="24"/>
          <w:szCs w:val="24"/>
          <w:lang w:eastAsia="es-MX"/>
        </w:rPr>
        <w:t>63,505.54</w:t>
      </w:r>
      <w:r>
        <w:rPr>
          <w:rFonts w:ascii="Arial" w:hAnsi="Arial" w:cs="Arial"/>
          <w:sz w:val="24"/>
          <w:szCs w:val="24"/>
          <w:lang w:eastAsia="es-MX"/>
        </w:rPr>
        <w:t xml:space="preserve"> (Sesenta</w:t>
      </w:r>
      <w:r w:rsidR="002E53CF">
        <w:rPr>
          <w:rFonts w:ascii="Arial" w:hAnsi="Arial" w:cs="Arial"/>
          <w:sz w:val="24"/>
          <w:szCs w:val="24"/>
          <w:lang w:eastAsia="es-MX"/>
        </w:rPr>
        <w:t xml:space="preserve"> y tres </w:t>
      </w:r>
      <w:r>
        <w:rPr>
          <w:rFonts w:ascii="Arial" w:hAnsi="Arial" w:cs="Arial"/>
          <w:sz w:val="24"/>
          <w:szCs w:val="24"/>
          <w:lang w:eastAsia="es-MX"/>
        </w:rPr>
        <w:t xml:space="preserve">mil </w:t>
      </w:r>
      <w:r w:rsidR="002E53CF">
        <w:rPr>
          <w:rFonts w:ascii="Arial" w:hAnsi="Arial" w:cs="Arial"/>
          <w:sz w:val="24"/>
          <w:szCs w:val="24"/>
          <w:lang w:eastAsia="es-MX"/>
        </w:rPr>
        <w:t>quinientos cinco pesos 54</w:t>
      </w:r>
      <w:r>
        <w:rPr>
          <w:rFonts w:ascii="Arial" w:hAnsi="Arial" w:cs="Arial"/>
          <w:sz w:val="24"/>
          <w:szCs w:val="24"/>
          <w:lang w:eastAsia="es-MX"/>
        </w:rPr>
        <w:t>/100 m.n.).</w:t>
      </w:r>
    </w:p>
    <w:p w:rsidR="00D36463" w:rsidRPr="004461EA" w:rsidRDefault="00D36463" w:rsidP="002F6DC3">
      <w:pPr>
        <w:spacing w:after="0" w:line="360" w:lineRule="auto"/>
        <w:jc w:val="both"/>
        <w:rPr>
          <w:rFonts w:ascii="Arial" w:hAnsi="Arial" w:cs="Arial"/>
          <w:sz w:val="24"/>
          <w:szCs w:val="24"/>
          <w:lang w:eastAsia="es-MX"/>
        </w:rPr>
      </w:pPr>
      <w:r w:rsidRPr="004461EA">
        <w:rPr>
          <w:rFonts w:ascii="Arial" w:hAnsi="Arial" w:cs="Arial"/>
          <w:color w:val="000000"/>
          <w:sz w:val="24"/>
          <w:szCs w:val="24"/>
          <w:lang w:eastAsia="es-MX"/>
        </w:rPr>
        <w:t>l) Por el depósito o confinamiento de residuos fuera de los sitios destinados para dicho fin en parques, áreas verdes, áreas de valor ambiental, áreas naturales protegidas, zonas rurales o áreas de conservación ecológica y otros lugares no autorizados; De.</w:t>
      </w:r>
      <w:r>
        <w:rPr>
          <w:rFonts w:ascii="Arial" w:hAnsi="Arial" w:cs="Arial"/>
          <w:sz w:val="24"/>
          <w:szCs w:val="24"/>
          <w:lang w:eastAsia="es-MX"/>
        </w:rPr>
        <w:t xml:space="preserve"> </w:t>
      </w:r>
      <w:r w:rsidR="002E53CF" w:rsidRPr="004461EA">
        <w:rPr>
          <w:rFonts w:ascii="Arial" w:hAnsi="Arial" w:cs="Arial"/>
          <w:sz w:val="24"/>
          <w:szCs w:val="24"/>
          <w:lang w:eastAsia="es-MX"/>
        </w:rPr>
        <w:t>$</w:t>
      </w:r>
      <w:r w:rsidR="002E53CF">
        <w:rPr>
          <w:rFonts w:ascii="Arial" w:hAnsi="Arial" w:cs="Arial"/>
          <w:sz w:val="24"/>
          <w:szCs w:val="24"/>
          <w:lang w:eastAsia="es-MX"/>
        </w:rPr>
        <w:t xml:space="preserve">63,505.54 (Sesenta y tres mil quinientos cinco pesos 54/100 m.n.) a $95,248.81 </w:t>
      </w:r>
      <w:r w:rsidRPr="004461EA">
        <w:rPr>
          <w:rFonts w:ascii="Arial" w:hAnsi="Arial" w:cs="Arial"/>
          <w:sz w:val="24"/>
          <w:szCs w:val="24"/>
          <w:lang w:eastAsia="es-MX"/>
        </w:rPr>
        <w:t>(</w:t>
      </w:r>
      <w:r>
        <w:rPr>
          <w:rFonts w:ascii="Arial" w:hAnsi="Arial" w:cs="Arial"/>
          <w:sz w:val="24"/>
          <w:szCs w:val="24"/>
          <w:lang w:eastAsia="es-MX"/>
        </w:rPr>
        <w:t>Noventa</w:t>
      </w:r>
      <w:r w:rsidR="002E53CF">
        <w:rPr>
          <w:rFonts w:ascii="Arial" w:hAnsi="Arial" w:cs="Arial"/>
          <w:sz w:val="24"/>
          <w:szCs w:val="24"/>
          <w:lang w:eastAsia="es-MX"/>
        </w:rPr>
        <w:t xml:space="preserve"> y cinco mil dosc</w:t>
      </w:r>
      <w:r>
        <w:rPr>
          <w:rFonts w:ascii="Arial" w:hAnsi="Arial" w:cs="Arial"/>
          <w:sz w:val="24"/>
          <w:szCs w:val="24"/>
          <w:lang w:eastAsia="es-MX"/>
        </w:rPr>
        <w:t xml:space="preserve">ientos </w:t>
      </w:r>
      <w:r w:rsidR="002E53CF">
        <w:rPr>
          <w:rFonts w:ascii="Arial" w:hAnsi="Arial" w:cs="Arial"/>
          <w:sz w:val="24"/>
          <w:szCs w:val="24"/>
          <w:lang w:eastAsia="es-MX"/>
        </w:rPr>
        <w:t>cuarenta</w:t>
      </w:r>
      <w:r>
        <w:rPr>
          <w:rFonts w:ascii="Arial" w:hAnsi="Arial" w:cs="Arial"/>
          <w:sz w:val="24"/>
          <w:szCs w:val="24"/>
          <w:lang w:eastAsia="es-MX"/>
        </w:rPr>
        <w:t xml:space="preserve"> y </w:t>
      </w:r>
      <w:r w:rsidR="002E53CF">
        <w:rPr>
          <w:rFonts w:ascii="Arial" w:hAnsi="Arial" w:cs="Arial"/>
          <w:sz w:val="24"/>
          <w:szCs w:val="24"/>
          <w:lang w:eastAsia="es-MX"/>
        </w:rPr>
        <w:t>ocho pesos 81</w:t>
      </w:r>
      <w:r w:rsidRPr="004461EA">
        <w:rPr>
          <w:rFonts w:ascii="Arial" w:hAnsi="Arial" w:cs="Arial"/>
          <w:sz w:val="24"/>
          <w:szCs w:val="24"/>
          <w:lang w:eastAsia="es-MX"/>
        </w:rPr>
        <w:t>/100 m.n.).</w:t>
      </w:r>
    </w:p>
    <w:p w:rsidR="002E53CF" w:rsidRPr="004461EA" w:rsidRDefault="00D36463" w:rsidP="002E53CF">
      <w:pPr>
        <w:spacing w:after="0" w:line="360" w:lineRule="auto"/>
        <w:jc w:val="both"/>
        <w:rPr>
          <w:rFonts w:ascii="Arial" w:hAnsi="Arial" w:cs="Arial"/>
          <w:sz w:val="24"/>
          <w:szCs w:val="24"/>
          <w:lang w:eastAsia="es-MX"/>
        </w:rPr>
      </w:pPr>
      <w:r w:rsidRPr="004461EA">
        <w:rPr>
          <w:rFonts w:ascii="Arial" w:hAnsi="Arial" w:cs="Arial"/>
          <w:color w:val="000000"/>
          <w:sz w:val="24"/>
          <w:szCs w:val="24"/>
          <w:lang w:eastAsia="es-MX"/>
        </w:rPr>
        <w:t>m) Por establecer sitios de disposición final de residuos sólidos urbanos o de manejo especial en lugares no autorizados;</w:t>
      </w:r>
      <w:r>
        <w:rPr>
          <w:rFonts w:ascii="Arial" w:hAnsi="Arial" w:cs="Arial"/>
          <w:color w:val="000000"/>
          <w:sz w:val="24"/>
          <w:szCs w:val="24"/>
          <w:lang w:eastAsia="es-MX"/>
        </w:rPr>
        <w:t xml:space="preserve"> </w:t>
      </w:r>
      <w:r w:rsidRPr="004461EA">
        <w:rPr>
          <w:rFonts w:ascii="Arial" w:hAnsi="Arial" w:cs="Arial"/>
          <w:color w:val="000000"/>
          <w:sz w:val="24"/>
          <w:szCs w:val="24"/>
          <w:lang w:eastAsia="es-MX"/>
        </w:rPr>
        <w:t xml:space="preserve">De </w:t>
      </w:r>
      <w:r w:rsidR="002E53CF" w:rsidRPr="004461EA">
        <w:rPr>
          <w:rFonts w:ascii="Arial" w:hAnsi="Arial" w:cs="Arial"/>
          <w:sz w:val="24"/>
          <w:szCs w:val="24"/>
          <w:lang w:eastAsia="es-MX"/>
        </w:rPr>
        <w:t>$</w:t>
      </w:r>
      <w:r w:rsidR="002E53CF">
        <w:rPr>
          <w:rFonts w:ascii="Arial" w:hAnsi="Arial" w:cs="Arial"/>
          <w:sz w:val="24"/>
          <w:szCs w:val="24"/>
          <w:lang w:eastAsia="es-MX"/>
        </w:rPr>
        <w:t xml:space="preserve">63,505.54 (Sesenta y tres mil quinientos cinco pesos 54/100 m.n.) a $95,248.81 </w:t>
      </w:r>
      <w:r w:rsidR="002E53CF" w:rsidRPr="004461EA">
        <w:rPr>
          <w:rFonts w:ascii="Arial" w:hAnsi="Arial" w:cs="Arial"/>
          <w:sz w:val="24"/>
          <w:szCs w:val="24"/>
          <w:lang w:eastAsia="es-MX"/>
        </w:rPr>
        <w:t>(</w:t>
      </w:r>
      <w:r w:rsidR="002E53CF">
        <w:rPr>
          <w:rFonts w:ascii="Arial" w:hAnsi="Arial" w:cs="Arial"/>
          <w:sz w:val="24"/>
          <w:szCs w:val="24"/>
          <w:lang w:eastAsia="es-MX"/>
        </w:rPr>
        <w:t>Noventa y cinco mil doscientos cuarenta y ocho pesos 81</w:t>
      </w:r>
      <w:r w:rsidR="002E53CF" w:rsidRPr="004461EA">
        <w:rPr>
          <w:rFonts w:ascii="Arial" w:hAnsi="Arial" w:cs="Arial"/>
          <w:sz w:val="24"/>
          <w:szCs w:val="24"/>
          <w:lang w:eastAsia="es-MX"/>
        </w:rPr>
        <w:t>/100 m.n.).</w:t>
      </w:r>
    </w:p>
    <w:p w:rsidR="002E53CF" w:rsidRPr="004461EA" w:rsidRDefault="00D36463" w:rsidP="002E53CF">
      <w:pPr>
        <w:spacing w:after="0" w:line="360" w:lineRule="auto"/>
        <w:jc w:val="both"/>
        <w:rPr>
          <w:rFonts w:ascii="Arial" w:hAnsi="Arial" w:cs="Arial"/>
          <w:sz w:val="24"/>
          <w:szCs w:val="24"/>
          <w:lang w:eastAsia="es-MX"/>
        </w:rPr>
      </w:pPr>
      <w:r w:rsidRPr="004461EA">
        <w:rPr>
          <w:rFonts w:ascii="Arial" w:hAnsi="Arial" w:cs="Arial"/>
          <w:color w:val="000000"/>
          <w:sz w:val="24"/>
          <w:szCs w:val="24"/>
          <w:lang w:eastAsia="es-MX"/>
        </w:rPr>
        <w:t xml:space="preserve">n) Por el confinamiento o depósito final de residuos en estado líquido o con contenidos líquidos o de materia orgánica que excedan los máximos permitidos por las normas oficiales mexicanas; De </w:t>
      </w:r>
      <w:r w:rsidR="002E53CF" w:rsidRPr="004461EA">
        <w:rPr>
          <w:rFonts w:ascii="Arial" w:hAnsi="Arial" w:cs="Arial"/>
          <w:sz w:val="24"/>
          <w:szCs w:val="24"/>
          <w:lang w:eastAsia="es-MX"/>
        </w:rPr>
        <w:t>$</w:t>
      </w:r>
      <w:r w:rsidR="002E53CF">
        <w:rPr>
          <w:rFonts w:ascii="Arial" w:hAnsi="Arial" w:cs="Arial"/>
          <w:sz w:val="24"/>
          <w:szCs w:val="24"/>
          <w:lang w:eastAsia="es-MX"/>
        </w:rPr>
        <w:t xml:space="preserve">63,505.54 (Sesenta y tres mil quinientos cinco pesos 54/100 m.n.) a $95,248.81 </w:t>
      </w:r>
      <w:r w:rsidR="002E53CF" w:rsidRPr="004461EA">
        <w:rPr>
          <w:rFonts w:ascii="Arial" w:hAnsi="Arial" w:cs="Arial"/>
          <w:sz w:val="24"/>
          <w:szCs w:val="24"/>
          <w:lang w:eastAsia="es-MX"/>
        </w:rPr>
        <w:t>(</w:t>
      </w:r>
      <w:r w:rsidR="002E53CF">
        <w:rPr>
          <w:rFonts w:ascii="Arial" w:hAnsi="Arial" w:cs="Arial"/>
          <w:sz w:val="24"/>
          <w:szCs w:val="24"/>
          <w:lang w:eastAsia="es-MX"/>
        </w:rPr>
        <w:t>Noventa y cinco mil doscientos cuarenta y ocho pesos 81</w:t>
      </w:r>
      <w:r w:rsidR="002E53CF" w:rsidRPr="004461EA">
        <w:rPr>
          <w:rFonts w:ascii="Arial" w:hAnsi="Arial" w:cs="Arial"/>
          <w:sz w:val="24"/>
          <w:szCs w:val="24"/>
          <w:lang w:eastAsia="es-MX"/>
        </w:rPr>
        <w:t>/100 m.n.).</w:t>
      </w:r>
    </w:p>
    <w:p w:rsidR="002E53CF" w:rsidRDefault="00D36463" w:rsidP="002F6DC3">
      <w:pPr>
        <w:spacing w:after="0" w:line="360" w:lineRule="auto"/>
        <w:jc w:val="both"/>
        <w:rPr>
          <w:rFonts w:ascii="Arial" w:hAnsi="Arial" w:cs="Arial"/>
          <w:sz w:val="24"/>
          <w:szCs w:val="24"/>
          <w:lang w:eastAsia="es-MX"/>
        </w:rPr>
      </w:pPr>
      <w:r w:rsidRPr="004461EA">
        <w:rPr>
          <w:rFonts w:ascii="Arial" w:hAnsi="Arial" w:cs="Arial"/>
          <w:color w:val="000000"/>
          <w:sz w:val="24"/>
          <w:szCs w:val="24"/>
          <w:lang w:eastAsia="es-MX"/>
        </w:rPr>
        <w:t xml:space="preserve">o) Realizar procesos de tratamiento de residuos sólidos urbanos sin cumplir con las disposiciones que establecen las normas oficiales mexicanas y las normas ambientales estatales en esta materia; </w:t>
      </w:r>
      <w:r w:rsidR="002E53CF" w:rsidRPr="004461EA">
        <w:rPr>
          <w:rFonts w:ascii="Arial" w:hAnsi="Arial" w:cs="Arial"/>
          <w:color w:val="000000"/>
          <w:sz w:val="24"/>
          <w:szCs w:val="24"/>
          <w:lang w:eastAsia="es-MX"/>
        </w:rPr>
        <w:t xml:space="preserve">De </w:t>
      </w:r>
      <w:r w:rsidR="002E53CF" w:rsidRPr="004461EA">
        <w:rPr>
          <w:rFonts w:ascii="Arial" w:hAnsi="Arial" w:cs="Arial"/>
          <w:sz w:val="24"/>
          <w:szCs w:val="24"/>
          <w:lang w:eastAsia="es-MX"/>
        </w:rPr>
        <w:t>$</w:t>
      </w:r>
      <w:r w:rsidR="002E53CF">
        <w:rPr>
          <w:rFonts w:ascii="Arial" w:hAnsi="Arial" w:cs="Arial"/>
          <w:sz w:val="24"/>
          <w:szCs w:val="24"/>
          <w:lang w:eastAsia="es-MX"/>
        </w:rPr>
        <w:t xml:space="preserve">63,505.54 (Sesenta y tres mil quinientos cinco pesos 54/100 m.n.) a $95,248.81 </w:t>
      </w:r>
      <w:r w:rsidR="002E53CF" w:rsidRPr="004461EA">
        <w:rPr>
          <w:rFonts w:ascii="Arial" w:hAnsi="Arial" w:cs="Arial"/>
          <w:sz w:val="24"/>
          <w:szCs w:val="24"/>
          <w:lang w:eastAsia="es-MX"/>
        </w:rPr>
        <w:t>(</w:t>
      </w:r>
      <w:r w:rsidR="002E53CF">
        <w:rPr>
          <w:rFonts w:ascii="Arial" w:hAnsi="Arial" w:cs="Arial"/>
          <w:sz w:val="24"/>
          <w:szCs w:val="24"/>
          <w:lang w:eastAsia="es-MX"/>
        </w:rPr>
        <w:t>Noventa y cinco mil doscientos cuarenta y ocho pesos 81</w:t>
      </w:r>
      <w:r w:rsidR="002E53CF" w:rsidRPr="004461EA">
        <w:rPr>
          <w:rFonts w:ascii="Arial" w:hAnsi="Arial" w:cs="Arial"/>
          <w:sz w:val="24"/>
          <w:szCs w:val="24"/>
          <w:lang w:eastAsia="es-MX"/>
        </w:rPr>
        <w:t>/100 m.n.).</w:t>
      </w:r>
    </w:p>
    <w:p w:rsidR="002E53CF" w:rsidRDefault="00D36463" w:rsidP="002F6DC3">
      <w:pPr>
        <w:spacing w:after="0" w:line="360" w:lineRule="auto"/>
        <w:jc w:val="both"/>
        <w:rPr>
          <w:rFonts w:ascii="Arial" w:hAnsi="Arial" w:cs="Arial"/>
          <w:sz w:val="24"/>
          <w:szCs w:val="24"/>
          <w:lang w:eastAsia="es-MX"/>
        </w:rPr>
      </w:pPr>
      <w:r w:rsidRPr="004461EA">
        <w:rPr>
          <w:rFonts w:ascii="Arial" w:hAnsi="Arial" w:cs="Arial"/>
          <w:color w:val="000000"/>
          <w:sz w:val="24"/>
          <w:szCs w:val="24"/>
          <w:lang w:eastAsia="es-MX"/>
        </w:rPr>
        <w:t xml:space="preserve">p) Por la incineración de residuos en condiciones contrarias a las establecidas en las disposiciones legales correspondientes, y sin el permiso de las autoridades competentes; </w:t>
      </w:r>
      <w:r w:rsidR="002E53CF" w:rsidRPr="004461EA">
        <w:rPr>
          <w:rFonts w:ascii="Arial" w:hAnsi="Arial" w:cs="Arial"/>
          <w:color w:val="000000"/>
          <w:sz w:val="24"/>
          <w:szCs w:val="24"/>
          <w:lang w:eastAsia="es-MX"/>
        </w:rPr>
        <w:t xml:space="preserve">De </w:t>
      </w:r>
      <w:r w:rsidR="002E53CF" w:rsidRPr="004461EA">
        <w:rPr>
          <w:rFonts w:ascii="Arial" w:hAnsi="Arial" w:cs="Arial"/>
          <w:sz w:val="24"/>
          <w:szCs w:val="24"/>
          <w:lang w:eastAsia="es-MX"/>
        </w:rPr>
        <w:t>$</w:t>
      </w:r>
      <w:r w:rsidR="002E53CF">
        <w:rPr>
          <w:rFonts w:ascii="Arial" w:hAnsi="Arial" w:cs="Arial"/>
          <w:sz w:val="24"/>
          <w:szCs w:val="24"/>
          <w:lang w:eastAsia="es-MX"/>
        </w:rPr>
        <w:t xml:space="preserve">63,505.54 (Sesenta y tres mil quinientos cinco pesos 54/100 m.n.) a $95,248.81 </w:t>
      </w:r>
      <w:r w:rsidR="002E53CF" w:rsidRPr="004461EA">
        <w:rPr>
          <w:rFonts w:ascii="Arial" w:hAnsi="Arial" w:cs="Arial"/>
          <w:sz w:val="24"/>
          <w:szCs w:val="24"/>
          <w:lang w:eastAsia="es-MX"/>
        </w:rPr>
        <w:t>(</w:t>
      </w:r>
      <w:r w:rsidR="002E53CF">
        <w:rPr>
          <w:rFonts w:ascii="Arial" w:hAnsi="Arial" w:cs="Arial"/>
          <w:sz w:val="24"/>
          <w:szCs w:val="24"/>
          <w:lang w:eastAsia="es-MX"/>
        </w:rPr>
        <w:t>Noventa y cinco mil doscientos cuarenta y ocho pesos 81</w:t>
      </w:r>
      <w:r w:rsidR="002E53CF" w:rsidRPr="004461EA">
        <w:rPr>
          <w:rFonts w:ascii="Arial" w:hAnsi="Arial" w:cs="Arial"/>
          <w:sz w:val="24"/>
          <w:szCs w:val="24"/>
          <w:lang w:eastAsia="es-MX"/>
        </w:rPr>
        <w:t>/100 m.n.).</w:t>
      </w:r>
    </w:p>
    <w:p w:rsidR="00D36463" w:rsidRPr="004461EA" w:rsidRDefault="00D36463" w:rsidP="002F6DC3">
      <w:pPr>
        <w:spacing w:after="0" w:line="360" w:lineRule="auto"/>
        <w:jc w:val="both"/>
        <w:rPr>
          <w:rFonts w:ascii="Arial" w:hAnsi="Arial" w:cs="Arial"/>
          <w:sz w:val="24"/>
          <w:szCs w:val="24"/>
          <w:lang w:eastAsia="es-MX"/>
        </w:rPr>
      </w:pPr>
      <w:r w:rsidRPr="004461EA">
        <w:rPr>
          <w:rFonts w:ascii="Arial" w:hAnsi="Arial" w:cs="Arial"/>
          <w:color w:val="000000"/>
          <w:sz w:val="24"/>
          <w:szCs w:val="24"/>
          <w:lang w:eastAsia="es-MX"/>
        </w:rPr>
        <w:t xml:space="preserve">q) Por la dilución o mezcla de residuos sólidos urbanos o de manejo especial con líquidos para su vertimiento al sistema de alcantarillado, a cualquier cuerpo de agua o sobre suelos con o sin cubierta vegetal; y De: </w:t>
      </w:r>
      <w:r w:rsidR="00370F41">
        <w:rPr>
          <w:rFonts w:ascii="Arial" w:hAnsi="Arial" w:cs="Arial"/>
          <w:sz w:val="24"/>
          <w:szCs w:val="24"/>
          <w:lang w:eastAsia="es-MX"/>
        </w:rPr>
        <w:t>$95,255.15</w:t>
      </w:r>
      <w:r w:rsidRPr="004461EA">
        <w:rPr>
          <w:rFonts w:ascii="Arial" w:hAnsi="Arial" w:cs="Arial"/>
          <w:sz w:val="24"/>
          <w:szCs w:val="24"/>
          <w:lang w:eastAsia="es-MX"/>
        </w:rPr>
        <w:t xml:space="preserve"> (</w:t>
      </w:r>
      <w:r>
        <w:rPr>
          <w:rFonts w:ascii="Arial" w:hAnsi="Arial" w:cs="Arial"/>
          <w:sz w:val="24"/>
          <w:szCs w:val="24"/>
          <w:lang w:eastAsia="es-MX"/>
        </w:rPr>
        <w:t>Noventa</w:t>
      </w:r>
      <w:r w:rsidR="00370F41">
        <w:rPr>
          <w:rFonts w:ascii="Arial" w:hAnsi="Arial" w:cs="Arial"/>
          <w:sz w:val="24"/>
          <w:szCs w:val="24"/>
          <w:lang w:eastAsia="es-MX"/>
        </w:rPr>
        <w:t xml:space="preserve"> y cinco </w:t>
      </w:r>
      <w:r>
        <w:rPr>
          <w:rFonts w:ascii="Arial" w:hAnsi="Arial" w:cs="Arial"/>
          <w:sz w:val="24"/>
          <w:szCs w:val="24"/>
          <w:lang w:eastAsia="es-MX"/>
        </w:rPr>
        <w:t xml:space="preserve">mil, </w:t>
      </w:r>
      <w:r w:rsidR="00370F41">
        <w:rPr>
          <w:rFonts w:ascii="Arial" w:hAnsi="Arial" w:cs="Arial"/>
          <w:sz w:val="24"/>
          <w:szCs w:val="24"/>
          <w:lang w:eastAsia="es-MX"/>
        </w:rPr>
        <w:t>doscientos cincuenta y cinco p</w:t>
      </w:r>
      <w:r>
        <w:rPr>
          <w:rFonts w:ascii="Arial" w:hAnsi="Arial" w:cs="Arial"/>
          <w:sz w:val="24"/>
          <w:szCs w:val="24"/>
          <w:lang w:eastAsia="es-MX"/>
        </w:rPr>
        <w:t xml:space="preserve">esos </w:t>
      </w:r>
      <w:r w:rsidR="00370F41">
        <w:rPr>
          <w:rFonts w:ascii="Arial" w:hAnsi="Arial" w:cs="Arial"/>
          <w:sz w:val="24"/>
          <w:szCs w:val="24"/>
          <w:lang w:eastAsia="es-MX"/>
        </w:rPr>
        <w:t>15</w:t>
      </w:r>
      <w:r w:rsidRPr="004461EA">
        <w:rPr>
          <w:rFonts w:ascii="Arial" w:hAnsi="Arial" w:cs="Arial"/>
          <w:sz w:val="24"/>
          <w:szCs w:val="24"/>
          <w:lang w:eastAsia="es-MX"/>
        </w:rPr>
        <w:t>/100 m.n.) a $</w:t>
      </w:r>
      <w:r w:rsidR="00370F41">
        <w:rPr>
          <w:rFonts w:ascii="Arial" w:hAnsi="Arial" w:cs="Arial"/>
          <w:sz w:val="24"/>
          <w:szCs w:val="24"/>
          <w:lang w:eastAsia="es-MX"/>
        </w:rPr>
        <w:t>126,998.41</w:t>
      </w:r>
      <w:r w:rsidRPr="004461EA">
        <w:rPr>
          <w:rFonts w:ascii="Arial" w:hAnsi="Arial" w:cs="Arial"/>
          <w:sz w:val="24"/>
          <w:szCs w:val="24"/>
          <w:lang w:eastAsia="es-MX"/>
        </w:rPr>
        <w:t xml:space="preserve"> (ciento </w:t>
      </w:r>
      <w:r w:rsidR="00370F41">
        <w:rPr>
          <w:rFonts w:ascii="Arial" w:hAnsi="Arial" w:cs="Arial"/>
          <w:sz w:val="24"/>
          <w:szCs w:val="24"/>
          <w:lang w:eastAsia="es-MX"/>
        </w:rPr>
        <w:t xml:space="preserve">veintiséis </w:t>
      </w:r>
      <w:r>
        <w:rPr>
          <w:rFonts w:ascii="Arial" w:hAnsi="Arial" w:cs="Arial"/>
          <w:sz w:val="24"/>
          <w:szCs w:val="24"/>
          <w:lang w:eastAsia="es-MX"/>
        </w:rPr>
        <w:t xml:space="preserve">mil, </w:t>
      </w:r>
      <w:r w:rsidR="00370F41">
        <w:rPr>
          <w:rFonts w:ascii="Arial" w:hAnsi="Arial" w:cs="Arial"/>
          <w:sz w:val="24"/>
          <w:szCs w:val="24"/>
          <w:lang w:eastAsia="es-MX"/>
        </w:rPr>
        <w:t>novecientos noventa y ocho pesos 41</w:t>
      </w:r>
      <w:r>
        <w:rPr>
          <w:rFonts w:ascii="Arial" w:hAnsi="Arial" w:cs="Arial"/>
          <w:sz w:val="24"/>
          <w:szCs w:val="24"/>
          <w:lang w:eastAsia="es-MX"/>
        </w:rPr>
        <w:t>/100 m.n.)</w:t>
      </w:r>
      <w:r w:rsidRPr="004461EA">
        <w:rPr>
          <w:rFonts w:ascii="Arial" w:hAnsi="Arial" w:cs="Arial"/>
          <w:sz w:val="24"/>
          <w:szCs w:val="24"/>
          <w:lang w:eastAsia="es-MX"/>
        </w:rPr>
        <w:t xml:space="preserve"> m.n.).</w:t>
      </w:r>
    </w:p>
    <w:p w:rsidR="00D36463" w:rsidRPr="004461EA" w:rsidRDefault="00D36463" w:rsidP="002F6DC3">
      <w:pPr>
        <w:spacing w:after="0" w:line="360" w:lineRule="auto"/>
        <w:jc w:val="both"/>
        <w:rPr>
          <w:rFonts w:ascii="Arial" w:hAnsi="Arial" w:cs="Arial"/>
          <w:sz w:val="24"/>
          <w:szCs w:val="24"/>
          <w:lang w:eastAsia="es-MX"/>
        </w:rPr>
      </w:pPr>
      <w:r w:rsidRPr="004461EA">
        <w:rPr>
          <w:rFonts w:ascii="Arial" w:hAnsi="Arial" w:cs="Arial"/>
          <w:color w:val="000000"/>
          <w:sz w:val="24"/>
          <w:szCs w:val="24"/>
          <w:lang w:eastAsia="es-MX"/>
        </w:rPr>
        <w:t>Artículo 90.- Todas aquellas infracciones por violaciones a esta Ley, demás leyes y ordenamientos municipales, que no se encuentren previstas en los artículos anteriores, serán sancionadas, según la gravedad de la infracción, con una multa, de:</w:t>
      </w:r>
      <w:r w:rsidRPr="004461EA">
        <w:rPr>
          <w:rFonts w:ascii="Arial" w:hAnsi="Arial" w:cs="Arial"/>
          <w:sz w:val="24"/>
          <w:szCs w:val="24"/>
          <w:lang w:eastAsia="es-MX"/>
        </w:rPr>
        <w:t xml:space="preserve"> </w:t>
      </w:r>
      <w:r>
        <w:rPr>
          <w:rFonts w:ascii="Arial" w:hAnsi="Arial" w:cs="Arial"/>
          <w:sz w:val="24"/>
          <w:szCs w:val="24"/>
          <w:lang w:eastAsia="es-MX"/>
        </w:rPr>
        <w:t xml:space="preserve">              </w:t>
      </w:r>
      <w:r>
        <w:rPr>
          <w:rFonts w:ascii="Arial" w:hAnsi="Arial" w:cs="Arial"/>
          <w:sz w:val="24"/>
          <w:szCs w:val="24"/>
          <w:lang w:eastAsia="es-MX"/>
        </w:rPr>
        <w:tab/>
      </w:r>
      <w:r>
        <w:rPr>
          <w:rFonts w:ascii="Arial" w:hAnsi="Arial" w:cs="Arial"/>
          <w:sz w:val="24"/>
          <w:szCs w:val="24"/>
          <w:lang w:eastAsia="es-MX"/>
        </w:rPr>
        <w:tab/>
      </w:r>
      <w:r>
        <w:rPr>
          <w:rFonts w:ascii="Arial" w:hAnsi="Arial" w:cs="Arial"/>
          <w:sz w:val="24"/>
          <w:szCs w:val="24"/>
          <w:lang w:eastAsia="es-MX"/>
        </w:rPr>
        <w:tab/>
      </w:r>
      <w:r>
        <w:rPr>
          <w:rFonts w:ascii="Arial" w:hAnsi="Arial" w:cs="Arial"/>
          <w:sz w:val="24"/>
          <w:szCs w:val="24"/>
          <w:lang w:eastAsia="es-MX"/>
        </w:rPr>
        <w:tab/>
        <w:t xml:space="preserve"> </w:t>
      </w:r>
      <w:r w:rsidRPr="004461EA">
        <w:rPr>
          <w:rFonts w:ascii="Arial" w:hAnsi="Arial" w:cs="Arial"/>
          <w:sz w:val="24"/>
          <w:szCs w:val="24"/>
          <w:lang w:eastAsia="es-MX"/>
        </w:rPr>
        <w:t>$</w:t>
      </w:r>
      <w:r w:rsidR="00370F41">
        <w:rPr>
          <w:rFonts w:ascii="Arial" w:hAnsi="Arial" w:cs="Arial"/>
          <w:sz w:val="24"/>
          <w:szCs w:val="24"/>
          <w:lang w:eastAsia="es-MX"/>
        </w:rPr>
        <w:t>94.97</w:t>
      </w:r>
      <w:r>
        <w:rPr>
          <w:rFonts w:ascii="Arial" w:hAnsi="Arial" w:cs="Arial"/>
          <w:sz w:val="24"/>
          <w:szCs w:val="24"/>
          <w:lang w:eastAsia="es-MX"/>
        </w:rPr>
        <w:t xml:space="preserve"> </w:t>
      </w:r>
      <w:r w:rsidRPr="004461EA">
        <w:rPr>
          <w:rFonts w:ascii="Arial" w:hAnsi="Arial" w:cs="Arial"/>
          <w:sz w:val="24"/>
          <w:szCs w:val="24"/>
          <w:lang w:eastAsia="es-MX"/>
        </w:rPr>
        <w:t>a $</w:t>
      </w:r>
      <w:r w:rsidR="00370F41">
        <w:rPr>
          <w:rFonts w:ascii="Arial" w:hAnsi="Arial" w:cs="Arial"/>
          <w:sz w:val="24"/>
          <w:szCs w:val="24"/>
          <w:lang w:eastAsia="es-MX"/>
        </w:rPr>
        <w:t>1,149.84</w:t>
      </w:r>
    </w:p>
    <w:p w:rsidR="00D36463" w:rsidRPr="004461EA" w:rsidRDefault="00D36463" w:rsidP="002F6DC3">
      <w:pPr>
        <w:spacing w:after="0" w:line="360" w:lineRule="auto"/>
        <w:jc w:val="center"/>
        <w:rPr>
          <w:rFonts w:ascii="Arial" w:hAnsi="Arial" w:cs="Arial"/>
          <w:b/>
          <w:bCs/>
          <w:color w:val="000000"/>
          <w:sz w:val="24"/>
          <w:szCs w:val="24"/>
          <w:lang w:eastAsia="es-MX"/>
        </w:rPr>
      </w:pPr>
    </w:p>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b/>
          <w:bCs/>
          <w:color w:val="000000"/>
          <w:sz w:val="24"/>
          <w:szCs w:val="24"/>
          <w:lang w:eastAsia="es-MX"/>
        </w:rPr>
        <w:t>CAPÍTULO SEGUNDO</w:t>
      </w:r>
    </w:p>
    <w:p w:rsidR="00D36463" w:rsidRPr="004461EA" w:rsidRDefault="00D36463" w:rsidP="002F6DC3">
      <w:pPr>
        <w:spacing w:after="0"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APROVECHAMIENTOS DE CAPITAL</w:t>
      </w:r>
    </w:p>
    <w:p w:rsidR="00D36463" w:rsidRPr="004461EA" w:rsidRDefault="00D36463" w:rsidP="002F6DC3">
      <w:pPr>
        <w:spacing w:after="0" w:line="360" w:lineRule="auto"/>
        <w:jc w:val="center"/>
        <w:rPr>
          <w:rFonts w:ascii="Arial" w:hAnsi="Arial" w:cs="Arial"/>
          <w:color w:val="000000"/>
          <w:sz w:val="24"/>
          <w:szCs w:val="24"/>
          <w:lang w:eastAsia="es-MX"/>
        </w:rPr>
      </w:pPr>
    </w:p>
    <w:p w:rsidR="00D36463" w:rsidRPr="004461EA" w:rsidRDefault="00D36463" w:rsidP="002F6DC3">
      <w:pPr>
        <w:spacing w:after="0" w:line="360" w:lineRule="auto"/>
        <w:jc w:val="both"/>
        <w:rPr>
          <w:rFonts w:ascii="Arial" w:hAnsi="Arial" w:cs="Arial"/>
          <w:sz w:val="24"/>
          <w:szCs w:val="24"/>
          <w:lang w:eastAsia="es-MX"/>
        </w:rPr>
      </w:pPr>
      <w:r w:rsidRPr="004461EA">
        <w:rPr>
          <w:rFonts w:ascii="Arial" w:hAnsi="Arial" w:cs="Arial"/>
          <w:color w:val="000000"/>
          <w:sz w:val="24"/>
          <w:szCs w:val="24"/>
          <w:lang w:eastAsia="es-MX"/>
        </w:rPr>
        <w:t xml:space="preserve">Artículo 91.- Los ingresos por concepto de aprovechamientos de capital son los que el Municipio percibe por: </w:t>
      </w:r>
    </w:p>
    <w:p w:rsidR="00D36463" w:rsidRPr="004461EA" w:rsidRDefault="00D36463" w:rsidP="002F6DC3">
      <w:pPr>
        <w:spacing w:after="0" w:line="360" w:lineRule="auto"/>
        <w:jc w:val="both"/>
        <w:rPr>
          <w:rFonts w:ascii="Arial" w:hAnsi="Arial" w:cs="Arial"/>
          <w:b/>
          <w:bCs/>
          <w:color w:val="000000"/>
          <w:sz w:val="24"/>
          <w:szCs w:val="24"/>
          <w:lang w:eastAsia="es-MX"/>
        </w:rPr>
      </w:pPr>
      <w:r w:rsidRPr="004461EA">
        <w:rPr>
          <w:rFonts w:ascii="Arial" w:hAnsi="Arial" w:cs="Arial"/>
          <w:color w:val="000000"/>
          <w:sz w:val="24"/>
          <w:szCs w:val="24"/>
          <w:lang w:eastAsia="es-MX"/>
        </w:rPr>
        <w:t>I. Intereses;</w:t>
      </w:r>
    </w:p>
    <w:p w:rsidR="00D36463" w:rsidRPr="004461EA" w:rsidRDefault="00D36463" w:rsidP="002F6DC3">
      <w:pPr>
        <w:spacing w:after="0" w:line="360" w:lineRule="auto"/>
        <w:jc w:val="both"/>
        <w:rPr>
          <w:rFonts w:ascii="Arial" w:hAnsi="Arial" w:cs="Arial"/>
          <w:b/>
          <w:bCs/>
          <w:color w:val="000000"/>
          <w:sz w:val="24"/>
          <w:szCs w:val="24"/>
          <w:lang w:eastAsia="es-MX"/>
        </w:rPr>
      </w:pPr>
      <w:r w:rsidRPr="004461EA">
        <w:rPr>
          <w:rFonts w:ascii="Arial" w:hAnsi="Arial" w:cs="Arial"/>
          <w:color w:val="000000"/>
          <w:sz w:val="24"/>
          <w:szCs w:val="24"/>
          <w:lang w:eastAsia="es-MX"/>
        </w:rPr>
        <w:t>II. Reintegros o devoluciones;</w:t>
      </w:r>
    </w:p>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III. Indemnizaciones a favor del Municipio; </w:t>
      </w:r>
    </w:p>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V. Aportaciones de terceros, para obras y servicios de beneficio social a cargo del Municipio; </w:t>
      </w:r>
    </w:p>
    <w:p w:rsidR="00D36463" w:rsidRPr="004461EA" w:rsidRDefault="00D36463" w:rsidP="002F6DC3">
      <w:pPr>
        <w:spacing w:after="0" w:line="360" w:lineRule="auto"/>
        <w:rPr>
          <w:rFonts w:ascii="Arial" w:hAnsi="Arial" w:cs="Arial"/>
          <w:color w:val="000000"/>
          <w:sz w:val="24"/>
          <w:szCs w:val="24"/>
          <w:lang w:eastAsia="es-MX"/>
        </w:rPr>
      </w:pPr>
      <w:r w:rsidRPr="004461EA">
        <w:rPr>
          <w:rFonts w:ascii="Arial" w:hAnsi="Arial" w:cs="Arial"/>
          <w:color w:val="000000"/>
          <w:sz w:val="24"/>
          <w:szCs w:val="24"/>
          <w:lang w:eastAsia="es-MX"/>
        </w:rPr>
        <w:t xml:space="preserve">VI. Otros no especificados. </w:t>
      </w: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Artículo 92.- Cuando se concedan plazos para cubrir créditos fiscales, la tasa de interés será el costo porcentual promedio (C.P.P.), del mes inmediato anterior, que determine el Banco de México. </w:t>
      </w:r>
    </w:p>
    <w:p w:rsidR="00D36463" w:rsidRPr="004461EA" w:rsidRDefault="00D36463" w:rsidP="002F6DC3">
      <w:pPr>
        <w:spacing w:after="0" w:line="360" w:lineRule="auto"/>
        <w:jc w:val="center"/>
        <w:rPr>
          <w:rFonts w:ascii="Arial" w:hAnsi="Arial" w:cs="Arial"/>
          <w:b/>
          <w:bCs/>
          <w:color w:val="000000"/>
          <w:sz w:val="24"/>
          <w:szCs w:val="24"/>
          <w:lang w:eastAsia="es-MX"/>
        </w:rPr>
      </w:pPr>
    </w:p>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b/>
          <w:bCs/>
          <w:color w:val="000000"/>
          <w:sz w:val="24"/>
          <w:szCs w:val="24"/>
          <w:lang w:eastAsia="es-MX"/>
        </w:rPr>
        <w:t>TÍTULO SÉPTIMO</w:t>
      </w:r>
    </w:p>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b/>
          <w:bCs/>
          <w:color w:val="000000"/>
          <w:sz w:val="24"/>
          <w:szCs w:val="24"/>
          <w:lang w:eastAsia="es-MX"/>
        </w:rPr>
        <w:t>INGRESOS POR VENTAS DE BIENES Y SERVICIOS</w:t>
      </w:r>
    </w:p>
    <w:p w:rsidR="00D36463" w:rsidRPr="004461EA" w:rsidRDefault="00D36463" w:rsidP="002F6DC3">
      <w:pPr>
        <w:spacing w:after="0" w:line="360" w:lineRule="auto"/>
        <w:jc w:val="center"/>
        <w:rPr>
          <w:rFonts w:ascii="Arial" w:hAnsi="Arial" w:cs="Arial"/>
          <w:color w:val="000000"/>
          <w:sz w:val="24"/>
          <w:szCs w:val="24"/>
          <w:lang w:eastAsia="es-MX"/>
        </w:rPr>
      </w:pPr>
      <w:r w:rsidRPr="004461EA">
        <w:rPr>
          <w:rFonts w:ascii="Arial" w:hAnsi="Arial" w:cs="Arial"/>
          <w:b/>
          <w:bCs/>
          <w:color w:val="000000"/>
          <w:sz w:val="24"/>
          <w:szCs w:val="24"/>
          <w:lang w:eastAsia="es-MX"/>
        </w:rPr>
        <w:t>CAPÍTULO ÚNICO</w:t>
      </w:r>
    </w:p>
    <w:p w:rsidR="00D36463" w:rsidRPr="004461EA" w:rsidRDefault="00D36463" w:rsidP="002F6DC3">
      <w:pPr>
        <w:spacing w:line="360" w:lineRule="auto"/>
        <w:jc w:val="center"/>
        <w:rPr>
          <w:rFonts w:ascii="Arial" w:hAnsi="Arial" w:cs="Arial"/>
          <w:sz w:val="24"/>
          <w:szCs w:val="24"/>
        </w:rPr>
      </w:pPr>
      <w:r w:rsidRPr="004461EA">
        <w:rPr>
          <w:rFonts w:ascii="Arial" w:hAnsi="Arial" w:cs="Arial"/>
          <w:b/>
          <w:bCs/>
          <w:color w:val="000000"/>
          <w:sz w:val="24"/>
          <w:szCs w:val="24"/>
          <w:lang w:eastAsia="es-MX"/>
        </w:rPr>
        <w:t>INGRESOS POR VENTAS DE BIENES Y SERVICIOS DE ORGANISMOS PARAMUNICIPALES</w:t>
      </w:r>
    </w:p>
    <w:p w:rsidR="00D36463" w:rsidRPr="004461EA" w:rsidRDefault="00D36463" w:rsidP="002F6DC3">
      <w:pPr>
        <w:spacing w:after="0" w:line="360" w:lineRule="auto"/>
        <w:jc w:val="both"/>
        <w:rPr>
          <w:rFonts w:ascii="Arial" w:hAnsi="Arial" w:cs="Arial"/>
          <w:b/>
          <w:bCs/>
          <w:color w:val="000000"/>
          <w:sz w:val="24"/>
          <w:szCs w:val="24"/>
          <w:lang w:eastAsia="es-MX"/>
        </w:rPr>
      </w:pPr>
      <w:r w:rsidRPr="004461EA">
        <w:rPr>
          <w:rFonts w:ascii="Arial" w:hAnsi="Arial" w:cs="Arial"/>
          <w:sz w:val="24"/>
          <w:szCs w:val="24"/>
          <w:lang w:eastAsia="es-MX"/>
        </w:rPr>
        <w:t>Artículo 93.- El Municipio percibirá los ingresos por venta de bienes y servicios, de los recursos propios que obtienen las diversas entidades que conforman el sector paramunicipal y gobierno central por sus actividades de producción y/o comercialización, provenientes de los siguientes conceptos:</w:t>
      </w:r>
    </w:p>
    <w:p w:rsidR="00D36463" w:rsidRPr="004461EA" w:rsidRDefault="00D36463" w:rsidP="002F6DC3">
      <w:pPr>
        <w:spacing w:after="0" w:line="360" w:lineRule="auto"/>
        <w:jc w:val="both"/>
        <w:rPr>
          <w:rFonts w:ascii="Arial" w:hAnsi="Arial" w:cs="Arial"/>
          <w:b/>
          <w:bCs/>
          <w:color w:val="000000"/>
          <w:sz w:val="24"/>
          <w:szCs w:val="24"/>
          <w:lang w:eastAsia="es-MX"/>
        </w:rPr>
      </w:pPr>
      <w:r w:rsidRPr="004461EA">
        <w:rPr>
          <w:rFonts w:ascii="Arial" w:hAnsi="Arial" w:cs="Arial"/>
          <w:sz w:val="24"/>
          <w:szCs w:val="24"/>
          <w:lang w:eastAsia="es-MX"/>
        </w:rPr>
        <w:t>I. Ingresos por ventas de bienes y servicios producidos por organismos descentralizados;</w:t>
      </w:r>
    </w:p>
    <w:p w:rsidR="00D36463" w:rsidRPr="004461EA" w:rsidRDefault="00D36463" w:rsidP="002F6DC3">
      <w:pPr>
        <w:spacing w:after="0" w:line="360" w:lineRule="auto"/>
        <w:jc w:val="both"/>
        <w:rPr>
          <w:rFonts w:ascii="Arial" w:hAnsi="Arial" w:cs="Arial"/>
          <w:b/>
          <w:bCs/>
          <w:color w:val="000000"/>
          <w:sz w:val="24"/>
          <w:szCs w:val="24"/>
          <w:lang w:eastAsia="es-MX"/>
        </w:rPr>
      </w:pPr>
      <w:r w:rsidRPr="004461EA">
        <w:rPr>
          <w:rFonts w:ascii="Arial" w:hAnsi="Arial" w:cs="Arial"/>
          <w:sz w:val="24"/>
          <w:szCs w:val="24"/>
          <w:lang w:eastAsia="es-MX"/>
        </w:rPr>
        <w:t>II. Ingresos de operación de entidades paramunicipales empresariales;</w:t>
      </w:r>
    </w:p>
    <w:p w:rsidR="00D36463" w:rsidRPr="004461EA" w:rsidRDefault="00D36463" w:rsidP="002F6DC3">
      <w:pPr>
        <w:spacing w:after="0" w:line="360" w:lineRule="auto"/>
        <w:jc w:val="both"/>
        <w:rPr>
          <w:rFonts w:ascii="Arial" w:hAnsi="Arial" w:cs="Arial"/>
          <w:sz w:val="24"/>
          <w:szCs w:val="24"/>
          <w:lang w:eastAsia="es-MX"/>
        </w:rPr>
      </w:pPr>
      <w:r w:rsidRPr="004461EA">
        <w:rPr>
          <w:rFonts w:ascii="Arial" w:hAnsi="Arial" w:cs="Arial"/>
          <w:sz w:val="24"/>
          <w:szCs w:val="24"/>
          <w:lang w:eastAsia="es-MX"/>
        </w:rPr>
        <w:t>III. Ingresos por ventas de bienes y servicios producidos en establecimientos del Gobierno Central.</w:t>
      </w:r>
    </w:p>
    <w:p w:rsidR="00D36463" w:rsidRPr="004461EA" w:rsidRDefault="00D36463" w:rsidP="002F6DC3">
      <w:pPr>
        <w:spacing w:after="0" w:line="360" w:lineRule="auto"/>
        <w:jc w:val="center"/>
        <w:rPr>
          <w:rFonts w:ascii="Arial" w:hAnsi="Arial" w:cs="Arial"/>
          <w:b/>
          <w:bCs/>
          <w:sz w:val="24"/>
          <w:szCs w:val="24"/>
          <w:lang w:eastAsia="es-MX"/>
        </w:rPr>
      </w:pPr>
    </w:p>
    <w:p w:rsidR="00D36463" w:rsidRPr="004461EA" w:rsidRDefault="00D36463" w:rsidP="002F6DC3">
      <w:pPr>
        <w:spacing w:after="0" w:line="360" w:lineRule="auto"/>
        <w:jc w:val="center"/>
        <w:rPr>
          <w:rFonts w:ascii="Arial" w:hAnsi="Arial" w:cs="Arial"/>
          <w:sz w:val="24"/>
          <w:szCs w:val="24"/>
          <w:lang w:eastAsia="es-MX"/>
        </w:rPr>
      </w:pPr>
      <w:r w:rsidRPr="004461EA">
        <w:rPr>
          <w:rFonts w:ascii="Arial" w:hAnsi="Arial" w:cs="Arial"/>
          <w:b/>
          <w:bCs/>
          <w:sz w:val="24"/>
          <w:szCs w:val="24"/>
          <w:lang w:eastAsia="es-MX"/>
        </w:rPr>
        <w:t>TÍTULO OCTAVO</w:t>
      </w:r>
    </w:p>
    <w:p w:rsidR="00D36463" w:rsidRPr="004461EA" w:rsidRDefault="00D36463" w:rsidP="002F6DC3">
      <w:pPr>
        <w:spacing w:after="0" w:line="360" w:lineRule="auto"/>
        <w:jc w:val="center"/>
        <w:rPr>
          <w:rFonts w:ascii="Arial" w:hAnsi="Arial" w:cs="Arial"/>
          <w:sz w:val="24"/>
          <w:szCs w:val="24"/>
          <w:lang w:eastAsia="es-MX"/>
        </w:rPr>
      </w:pPr>
      <w:r w:rsidRPr="004461EA">
        <w:rPr>
          <w:rFonts w:ascii="Arial" w:hAnsi="Arial" w:cs="Arial"/>
          <w:b/>
          <w:bCs/>
          <w:sz w:val="24"/>
          <w:szCs w:val="24"/>
          <w:lang w:eastAsia="es-MX"/>
        </w:rPr>
        <w:t>PARTICIPACIONES Y APORTACIONES</w:t>
      </w:r>
    </w:p>
    <w:p w:rsidR="00D36463" w:rsidRPr="004461EA" w:rsidRDefault="00D36463" w:rsidP="002F6DC3">
      <w:pPr>
        <w:spacing w:after="0" w:line="360" w:lineRule="auto"/>
        <w:jc w:val="center"/>
        <w:rPr>
          <w:rFonts w:ascii="Arial" w:hAnsi="Arial" w:cs="Arial"/>
          <w:sz w:val="24"/>
          <w:szCs w:val="24"/>
          <w:lang w:eastAsia="es-MX"/>
        </w:rPr>
      </w:pPr>
      <w:r w:rsidRPr="004461EA">
        <w:rPr>
          <w:rFonts w:ascii="Arial" w:hAnsi="Arial" w:cs="Arial"/>
          <w:b/>
          <w:bCs/>
          <w:sz w:val="24"/>
          <w:szCs w:val="24"/>
          <w:lang w:eastAsia="es-MX"/>
        </w:rPr>
        <w:t>CAPÍTULO PRIMERO</w:t>
      </w:r>
    </w:p>
    <w:p w:rsidR="00D36463" w:rsidRPr="004461EA" w:rsidRDefault="00D36463" w:rsidP="002F6DC3">
      <w:pPr>
        <w:spacing w:after="0" w:line="360" w:lineRule="auto"/>
        <w:jc w:val="center"/>
        <w:rPr>
          <w:rFonts w:ascii="Arial" w:hAnsi="Arial" w:cs="Arial"/>
          <w:b/>
          <w:bCs/>
          <w:sz w:val="24"/>
          <w:szCs w:val="24"/>
          <w:lang w:eastAsia="es-MX"/>
        </w:rPr>
      </w:pPr>
      <w:r w:rsidRPr="004461EA">
        <w:rPr>
          <w:rFonts w:ascii="Arial" w:hAnsi="Arial" w:cs="Arial"/>
          <w:b/>
          <w:bCs/>
          <w:sz w:val="24"/>
          <w:szCs w:val="24"/>
          <w:lang w:eastAsia="es-MX"/>
        </w:rPr>
        <w:t>DE LAS PARTICIPACIONES FEDERALES Y ESTATALES</w:t>
      </w:r>
    </w:p>
    <w:p w:rsidR="00D36463" w:rsidRPr="004461EA" w:rsidRDefault="00D36463" w:rsidP="002F6DC3">
      <w:pPr>
        <w:spacing w:after="0" w:line="360" w:lineRule="auto"/>
        <w:jc w:val="center"/>
        <w:rPr>
          <w:rFonts w:ascii="Arial" w:hAnsi="Arial" w:cs="Arial"/>
          <w:b/>
          <w:bCs/>
          <w:sz w:val="24"/>
          <w:szCs w:val="24"/>
          <w:lang w:eastAsia="es-MX"/>
        </w:rPr>
      </w:pPr>
    </w:p>
    <w:p w:rsidR="00D36463" w:rsidRPr="004461EA" w:rsidRDefault="00D36463" w:rsidP="002F6DC3">
      <w:pPr>
        <w:spacing w:after="0" w:line="360" w:lineRule="auto"/>
        <w:jc w:val="both"/>
        <w:rPr>
          <w:rFonts w:ascii="Arial" w:hAnsi="Arial" w:cs="Arial"/>
          <w:b/>
          <w:bCs/>
          <w:sz w:val="24"/>
          <w:szCs w:val="24"/>
          <w:lang w:eastAsia="es-MX"/>
        </w:rPr>
      </w:pPr>
      <w:r w:rsidRPr="004461EA">
        <w:rPr>
          <w:rFonts w:ascii="Arial" w:hAnsi="Arial" w:cs="Arial"/>
          <w:color w:val="000000"/>
          <w:sz w:val="24"/>
          <w:szCs w:val="24"/>
          <w:lang w:eastAsia="es-MX"/>
        </w:rPr>
        <w:t xml:space="preserve">Artículo 94.- Las participaciones federales que correspondan al Municipio por concepto de impuestos, derechos, recargos o multas, exclusivos o de jurisdicción concurrente, se percibirán en los términos que se fijen en los convenios respectivos y en la Legislación Fiscal de la Federación. </w:t>
      </w:r>
    </w:p>
    <w:p w:rsidR="00D36463" w:rsidRPr="004461EA" w:rsidRDefault="00D36463" w:rsidP="002F6DC3">
      <w:pPr>
        <w:spacing w:after="0" w:line="360" w:lineRule="auto"/>
        <w:jc w:val="both"/>
        <w:rPr>
          <w:rFonts w:ascii="Arial" w:hAnsi="Arial" w:cs="Arial"/>
          <w:b/>
          <w:bCs/>
          <w:sz w:val="24"/>
          <w:szCs w:val="24"/>
          <w:lang w:eastAsia="es-MX"/>
        </w:rPr>
      </w:pPr>
      <w:r w:rsidRPr="004461EA">
        <w:rPr>
          <w:rFonts w:ascii="Arial" w:hAnsi="Arial" w:cs="Arial"/>
          <w:color w:val="000000"/>
          <w:sz w:val="24"/>
          <w:szCs w:val="24"/>
          <w:lang w:eastAsia="es-MX"/>
        </w:rPr>
        <w:t xml:space="preserve">Artículo 95.- Las participaciones estatales que correspondan al Municipio por concepto de impuestos, derechos, recargos o multas, exclusivos o de jurisdicción concurrente se percibirán en los términos que se fijen en los convenios respectivos y en la Legislación Fiscal del Estado. </w:t>
      </w:r>
    </w:p>
    <w:p w:rsidR="00D36463" w:rsidRPr="004461EA" w:rsidRDefault="00D36463" w:rsidP="002F6DC3">
      <w:pPr>
        <w:spacing w:after="0" w:line="360" w:lineRule="auto"/>
        <w:jc w:val="center"/>
        <w:rPr>
          <w:rFonts w:ascii="Arial" w:hAnsi="Arial" w:cs="Arial"/>
          <w:b/>
          <w:bCs/>
          <w:color w:val="000000"/>
          <w:sz w:val="24"/>
          <w:szCs w:val="24"/>
          <w:lang w:eastAsia="es-MX"/>
        </w:rPr>
      </w:pPr>
    </w:p>
    <w:p w:rsidR="00D36463" w:rsidRPr="004461EA" w:rsidRDefault="00D36463" w:rsidP="002F6DC3">
      <w:pPr>
        <w:spacing w:after="0" w:line="360" w:lineRule="auto"/>
        <w:jc w:val="center"/>
        <w:rPr>
          <w:rFonts w:ascii="Arial" w:hAnsi="Arial" w:cs="Arial"/>
          <w:b/>
          <w:bCs/>
          <w:sz w:val="24"/>
          <w:szCs w:val="24"/>
          <w:lang w:eastAsia="es-MX"/>
        </w:rPr>
      </w:pPr>
      <w:r w:rsidRPr="004461EA">
        <w:rPr>
          <w:rFonts w:ascii="Arial" w:hAnsi="Arial" w:cs="Arial"/>
          <w:b/>
          <w:bCs/>
          <w:color w:val="000000"/>
          <w:sz w:val="24"/>
          <w:szCs w:val="24"/>
          <w:lang w:eastAsia="es-MX"/>
        </w:rPr>
        <w:t>CAPÍTULO SEGUNDO</w:t>
      </w:r>
    </w:p>
    <w:p w:rsidR="00D36463" w:rsidRPr="004461EA" w:rsidRDefault="00D36463" w:rsidP="002F6DC3">
      <w:pPr>
        <w:spacing w:after="0" w:line="360" w:lineRule="auto"/>
        <w:jc w:val="center"/>
        <w:rPr>
          <w:rFonts w:ascii="Arial" w:hAnsi="Arial" w:cs="Arial"/>
          <w:b/>
          <w:bCs/>
          <w:sz w:val="24"/>
          <w:szCs w:val="24"/>
          <w:lang w:eastAsia="es-MX"/>
        </w:rPr>
      </w:pPr>
      <w:r w:rsidRPr="004461EA">
        <w:rPr>
          <w:rFonts w:ascii="Arial" w:hAnsi="Arial" w:cs="Arial"/>
          <w:b/>
          <w:bCs/>
          <w:sz w:val="24"/>
          <w:szCs w:val="24"/>
          <w:lang w:eastAsia="es-MX"/>
        </w:rPr>
        <w:t>DE LAS APORTACIONES FEDERALES</w:t>
      </w:r>
    </w:p>
    <w:p w:rsidR="00D36463" w:rsidRPr="004461EA" w:rsidRDefault="00D36463" w:rsidP="002F6DC3">
      <w:pPr>
        <w:spacing w:after="0" w:line="360" w:lineRule="auto"/>
        <w:jc w:val="center"/>
        <w:rPr>
          <w:rFonts w:ascii="Arial" w:hAnsi="Arial" w:cs="Arial"/>
          <w:color w:val="000000"/>
          <w:sz w:val="24"/>
          <w:szCs w:val="24"/>
          <w:lang w:eastAsia="es-MX"/>
        </w:rPr>
      </w:pPr>
    </w:p>
    <w:p w:rsidR="00D36463" w:rsidRPr="004461EA"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sz w:val="24"/>
          <w:szCs w:val="24"/>
          <w:lang w:eastAsia="es-MX"/>
        </w:rPr>
        <w:t xml:space="preserve">Artículo 96.- Las aportaciones federales que a través de los diferentes fondos, le correspondan al Municipio, se percibirán en los términos que establezcan, el Presupuesto de Egresos de la Federación, la Ley de Coordinación Fiscal y los convenios respectivos. </w:t>
      </w:r>
    </w:p>
    <w:p w:rsidR="00D36463" w:rsidRPr="004461EA" w:rsidRDefault="00D36463" w:rsidP="002F6DC3">
      <w:pPr>
        <w:spacing w:after="0" w:line="360" w:lineRule="auto"/>
        <w:jc w:val="center"/>
        <w:rPr>
          <w:rFonts w:ascii="Arial" w:hAnsi="Arial" w:cs="Arial"/>
          <w:b/>
          <w:bCs/>
          <w:sz w:val="24"/>
          <w:szCs w:val="24"/>
          <w:lang w:eastAsia="es-MX"/>
        </w:rPr>
      </w:pPr>
    </w:p>
    <w:p w:rsidR="00D36463" w:rsidRPr="004461EA" w:rsidRDefault="00D36463" w:rsidP="002F6DC3">
      <w:pPr>
        <w:spacing w:after="0" w:line="360" w:lineRule="auto"/>
        <w:jc w:val="center"/>
        <w:rPr>
          <w:rFonts w:ascii="Arial" w:hAnsi="Arial" w:cs="Arial"/>
          <w:b/>
          <w:bCs/>
          <w:color w:val="000000"/>
          <w:sz w:val="24"/>
          <w:szCs w:val="24"/>
          <w:lang w:eastAsia="es-MX"/>
        </w:rPr>
      </w:pPr>
      <w:r w:rsidRPr="004461EA">
        <w:rPr>
          <w:rFonts w:ascii="Arial" w:hAnsi="Arial" w:cs="Arial"/>
          <w:b/>
          <w:bCs/>
          <w:sz w:val="24"/>
          <w:szCs w:val="24"/>
          <w:lang w:eastAsia="es-MX"/>
        </w:rPr>
        <w:t>TÍTULO NOVENO</w:t>
      </w:r>
    </w:p>
    <w:p w:rsidR="00D36463" w:rsidRPr="004461EA" w:rsidRDefault="00D36463" w:rsidP="002F6DC3">
      <w:pPr>
        <w:spacing w:after="0" w:line="360" w:lineRule="auto"/>
        <w:jc w:val="center"/>
        <w:rPr>
          <w:rFonts w:ascii="Arial" w:hAnsi="Arial" w:cs="Arial"/>
          <w:b/>
          <w:bCs/>
          <w:sz w:val="24"/>
          <w:szCs w:val="24"/>
          <w:lang w:eastAsia="es-MX"/>
        </w:rPr>
      </w:pPr>
      <w:r w:rsidRPr="004461EA">
        <w:rPr>
          <w:rFonts w:ascii="Arial" w:hAnsi="Arial" w:cs="Arial"/>
          <w:b/>
          <w:bCs/>
          <w:sz w:val="24"/>
          <w:szCs w:val="24"/>
          <w:lang w:eastAsia="es-MX"/>
        </w:rPr>
        <w:t>DE LAS TRANSFERENCIAS, ASIGNACIONES, SUBSIDIOS Y OTRAS AYUDAS</w:t>
      </w:r>
    </w:p>
    <w:p w:rsidR="00D36463" w:rsidRPr="004461EA" w:rsidRDefault="00D36463" w:rsidP="002F6DC3">
      <w:pPr>
        <w:spacing w:after="0" w:line="360" w:lineRule="auto"/>
        <w:jc w:val="center"/>
        <w:rPr>
          <w:rFonts w:ascii="Arial" w:hAnsi="Arial" w:cs="Arial"/>
          <w:b/>
          <w:bCs/>
          <w:color w:val="000000"/>
          <w:sz w:val="24"/>
          <w:szCs w:val="24"/>
          <w:lang w:eastAsia="es-MX"/>
        </w:rPr>
      </w:pPr>
    </w:p>
    <w:p w:rsidR="00D36463" w:rsidRPr="004461EA" w:rsidRDefault="00D36463" w:rsidP="00D95666">
      <w:pPr>
        <w:spacing w:after="0" w:line="360" w:lineRule="auto"/>
        <w:jc w:val="both"/>
        <w:rPr>
          <w:rFonts w:ascii="Arial" w:hAnsi="Arial" w:cs="Arial"/>
          <w:sz w:val="24"/>
          <w:szCs w:val="24"/>
          <w:lang w:eastAsia="es-MX"/>
        </w:rPr>
      </w:pPr>
      <w:r w:rsidRPr="004461EA">
        <w:rPr>
          <w:rFonts w:ascii="Arial" w:hAnsi="Arial" w:cs="Arial"/>
          <w:sz w:val="24"/>
          <w:szCs w:val="24"/>
          <w:lang w:eastAsia="es-MX"/>
        </w:rPr>
        <w:t>Artículo 97.- Los ingresos por concepto de transferencias, subsidios y otras ayudas son los que se perciben por:</w:t>
      </w:r>
    </w:p>
    <w:p w:rsidR="00D36463" w:rsidRPr="004461EA" w:rsidRDefault="00D36463" w:rsidP="00D95666">
      <w:pPr>
        <w:spacing w:after="0" w:line="360" w:lineRule="auto"/>
        <w:jc w:val="both"/>
        <w:rPr>
          <w:rFonts w:ascii="Arial" w:hAnsi="Arial" w:cs="Arial"/>
          <w:b/>
          <w:bCs/>
          <w:sz w:val="24"/>
          <w:szCs w:val="24"/>
          <w:lang w:eastAsia="es-MX"/>
        </w:rPr>
      </w:pPr>
      <w:r w:rsidRPr="004461EA">
        <w:rPr>
          <w:rFonts w:ascii="Arial" w:hAnsi="Arial" w:cs="Arial"/>
          <w:sz w:val="24"/>
          <w:szCs w:val="24"/>
          <w:lang w:eastAsia="es-MX"/>
        </w:rPr>
        <w:t>I. Donativos, herencias y legados a favor del Municipio;</w:t>
      </w:r>
    </w:p>
    <w:p w:rsidR="00D36463" w:rsidRPr="004461EA" w:rsidRDefault="00D36463" w:rsidP="00D95666">
      <w:pPr>
        <w:spacing w:after="0" w:line="360" w:lineRule="auto"/>
        <w:jc w:val="both"/>
        <w:rPr>
          <w:rFonts w:ascii="Arial" w:hAnsi="Arial" w:cs="Arial"/>
          <w:b/>
          <w:bCs/>
          <w:sz w:val="24"/>
          <w:szCs w:val="24"/>
          <w:lang w:eastAsia="es-MX"/>
        </w:rPr>
      </w:pPr>
      <w:r w:rsidRPr="004461EA">
        <w:rPr>
          <w:rFonts w:ascii="Arial" w:hAnsi="Arial" w:cs="Arial"/>
          <w:sz w:val="24"/>
          <w:szCs w:val="24"/>
          <w:lang w:eastAsia="es-MX"/>
        </w:rPr>
        <w:t>II. Subsidios provenientes de los Gobiernos Federales y Estatales, así como de Instituciones o particulares a favor del Municipio;</w:t>
      </w:r>
    </w:p>
    <w:p w:rsidR="00D36463" w:rsidRPr="004461EA" w:rsidRDefault="00D36463" w:rsidP="00D95666">
      <w:pPr>
        <w:spacing w:after="0" w:line="360" w:lineRule="auto"/>
        <w:jc w:val="both"/>
        <w:rPr>
          <w:rFonts w:ascii="Arial" w:hAnsi="Arial" w:cs="Arial"/>
          <w:sz w:val="24"/>
          <w:szCs w:val="24"/>
          <w:lang w:eastAsia="es-MX"/>
        </w:rPr>
      </w:pPr>
      <w:r w:rsidRPr="004461EA">
        <w:rPr>
          <w:rFonts w:ascii="Arial" w:hAnsi="Arial" w:cs="Arial"/>
          <w:sz w:val="24"/>
          <w:szCs w:val="24"/>
          <w:lang w:eastAsia="es-MX"/>
        </w:rPr>
        <w:t>III. Aportaciones de los Gobiernos Federal y Estatal, y de terceros, para obras y servicios de beneficio social a cargo del Municipio;</w:t>
      </w:r>
    </w:p>
    <w:p w:rsidR="00D36463" w:rsidRPr="00400125" w:rsidRDefault="00D36463" w:rsidP="00D95666">
      <w:pPr>
        <w:pStyle w:val="Prrafodelista"/>
        <w:numPr>
          <w:ilvl w:val="0"/>
          <w:numId w:val="5"/>
        </w:numPr>
        <w:spacing w:after="0" w:line="360" w:lineRule="auto"/>
        <w:ind w:left="0" w:firstLine="0"/>
        <w:jc w:val="both"/>
        <w:rPr>
          <w:rFonts w:ascii="Arial" w:hAnsi="Arial" w:cs="Arial"/>
          <w:sz w:val="24"/>
          <w:szCs w:val="24"/>
          <w:lang w:eastAsia="es-MX"/>
        </w:rPr>
      </w:pPr>
      <w:r w:rsidRPr="004461EA">
        <w:rPr>
          <w:rFonts w:ascii="Arial" w:hAnsi="Arial" w:cs="Arial"/>
          <w:sz w:val="24"/>
          <w:szCs w:val="24"/>
          <w:lang w:eastAsia="es-MX"/>
        </w:rPr>
        <w:t>Otras transferencias, asignaciones, subsidios y otras ayudas no especificadas.</w:t>
      </w:r>
    </w:p>
    <w:p w:rsidR="00D36463" w:rsidRDefault="00D36463" w:rsidP="002F6DC3">
      <w:pPr>
        <w:spacing w:after="0" w:line="360" w:lineRule="auto"/>
        <w:jc w:val="center"/>
        <w:rPr>
          <w:rFonts w:ascii="Arial" w:hAnsi="Arial" w:cs="Arial"/>
          <w:b/>
          <w:bCs/>
          <w:color w:val="000000"/>
          <w:sz w:val="24"/>
          <w:szCs w:val="24"/>
          <w:lang w:eastAsia="es-MX"/>
        </w:rPr>
      </w:pPr>
    </w:p>
    <w:p w:rsidR="00D36463" w:rsidRPr="004461EA" w:rsidRDefault="00D36463" w:rsidP="002F6DC3">
      <w:pPr>
        <w:spacing w:after="0" w:line="360" w:lineRule="auto"/>
        <w:jc w:val="center"/>
        <w:rPr>
          <w:rFonts w:ascii="Arial" w:hAnsi="Arial" w:cs="Arial"/>
          <w:sz w:val="24"/>
          <w:szCs w:val="24"/>
          <w:lang w:eastAsia="es-MX"/>
        </w:rPr>
      </w:pPr>
      <w:r w:rsidRPr="004461EA">
        <w:rPr>
          <w:rFonts w:ascii="Arial" w:hAnsi="Arial" w:cs="Arial"/>
          <w:b/>
          <w:bCs/>
          <w:color w:val="000000"/>
          <w:sz w:val="24"/>
          <w:szCs w:val="24"/>
          <w:lang w:eastAsia="es-MX"/>
        </w:rPr>
        <w:t>TÍTULO DÉCIMO</w:t>
      </w:r>
    </w:p>
    <w:p w:rsidR="00D36463" w:rsidRPr="004461EA" w:rsidRDefault="00D36463" w:rsidP="002F6DC3">
      <w:pPr>
        <w:spacing w:after="0"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INGRESOS DERIVADOS DE FINANCIAMIENTOS</w:t>
      </w:r>
    </w:p>
    <w:p w:rsidR="00D36463" w:rsidRPr="004461EA" w:rsidRDefault="00D36463" w:rsidP="002F6DC3">
      <w:pPr>
        <w:spacing w:after="0" w:line="360" w:lineRule="auto"/>
        <w:jc w:val="center"/>
        <w:rPr>
          <w:rFonts w:ascii="Arial" w:hAnsi="Arial" w:cs="Arial"/>
          <w:sz w:val="24"/>
          <w:szCs w:val="24"/>
          <w:lang w:eastAsia="es-MX"/>
        </w:rPr>
      </w:pPr>
    </w:p>
    <w:p w:rsidR="00D36463" w:rsidRDefault="00D36463" w:rsidP="002F6DC3">
      <w:pPr>
        <w:spacing w:after="0" w:line="360" w:lineRule="auto"/>
        <w:jc w:val="both"/>
        <w:rPr>
          <w:rFonts w:ascii="Arial" w:hAnsi="Arial" w:cs="Arial"/>
          <w:color w:val="000000"/>
          <w:sz w:val="24"/>
          <w:szCs w:val="24"/>
          <w:lang w:eastAsia="es-MX"/>
        </w:rPr>
      </w:pPr>
      <w:r w:rsidRPr="004461EA">
        <w:rPr>
          <w:rFonts w:ascii="Arial" w:hAnsi="Arial" w:cs="Arial"/>
          <w:color w:val="000000"/>
          <w:sz w:val="24"/>
          <w:szCs w:val="24"/>
          <w:lang w:eastAsia="es-MX"/>
        </w:rPr>
        <w:t xml:space="preserve">Artículo 98.- El Municipio y las entidades de control directo podrán contratar obligaciones constitutivas de deuda pública interna, en los términos de la Ley de Deuda Pública </w:t>
      </w:r>
      <w:r>
        <w:rPr>
          <w:rFonts w:ascii="Arial" w:hAnsi="Arial" w:cs="Arial"/>
          <w:color w:val="000000"/>
          <w:sz w:val="24"/>
          <w:szCs w:val="24"/>
          <w:lang w:eastAsia="es-MX"/>
        </w:rPr>
        <w:t xml:space="preserve">y Disciplina Financiera </w:t>
      </w:r>
      <w:r w:rsidRPr="004461EA">
        <w:rPr>
          <w:rFonts w:ascii="Arial" w:hAnsi="Arial" w:cs="Arial"/>
          <w:color w:val="000000"/>
          <w:sz w:val="24"/>
          <w:szCs w:val="24"/>
          <w:lang w:eastAsia="es-MX"/>
        </w:rPr>
        <w:t>del Estado de Jalisco y sus Municipios y para el financiamiento del Presupuesto de Egresos del Municip</w:t>
      </w:r>
      <w:r>
        <w:rPr>
          <w:rFonts w:ascii="Arial" w:hAnsi="Arial" w:cs="Arial"/>
          <w:color w:val="000000"/>
          <w:sz w:val="24"/>
          <w:szCs w:val="24"/>
          <w:lang w:eastAsia="es-MX"/>
        </w:rPr>
        <w:t>io para el Ejercicio Fiscal 2019</w:t>
      </w:r>
      <w:r w:rsidRPr="004461EA">
        <w:rPr>
          <w:rFonts w:ascii="Arial" w:hAnsi="Arial" w:cs="Arial"/>
          <w:color w:val="000000"/>
          <w:sz w:val="24"/>
          <w:szCs w:val="24"/>
          <w:lang w:eastAsia="es-MX"/>
        </w:rPr>
        <w:t>.</w:t>
      </w:r>
    </w:p>
    <w:p w:rsidR="00D36463" w:rsidRPr="004461EA" w:rsidRDefault="00D36463" w:rsidP="002F6DC3">
      <w:pPr>
        <w:spacing w:after="0" w:line="360" w:lineRule="auto"/>
        <w:jc w:val="both"/>
        <w:rPr>
          <w:rFonts w:ascii="Arial" w:hAnsi="Arial" w:cs="Arial"/>
          <w:sz w:val="24"/>
          <w:szCs w:val="24"/>
          <w:lang w:eastAsia="es-MX"/>
        </w:rPr>
      </w:pPr>
    </w:p>
    <w:p w:rsidR="00D36463" w:rsidRPr="004461EA" w:rsidRDefault="00D36463" w:rsidP="002F6DC3">
      <w:pPr>
        <w:spacing w:after="0" w:line="360" w:lineRule="auto"/>
        <w:jc w:val="center"/>
        <w:rPr>
          <w:rFonts w:ascii="Arial" w:hAnsi="Arial" w:cs="Arial"/>
          <w:b/>
          <w:bCs/>
          <w:color w:val="000000"/>
          <w:sz w:val="24"/>
          <w:szCs w:val="24"/>
          <w:lang w:eastAsia="es-MX"/>
        </w:rPr>
      </w:pPr>
      <w:r w:rsidRPr="004461EA">
        <w:rPr>
          <w:rFonts w:ascii="Arial" w:hAnsi="Arial" w:cs="Arial"/>
          <w:b/>
          <w:bCs/>
          <w:color w:val="000000"/>
          <w:sz w:val="24"/>
          <w:szCs w:val="24"/>
          <w:lang w:eastAsia="es-MX"/>
        </w:rPr>
        <w:t>ARTÍCULOS TRANSITORIOS</w:t>
      </w:r>
    </w:p>
    <w:p w:rsidR="00D36463" w:rsidRPr="004461EA" w:rsidRDefault="00D36463" w:rsidP="002F6DC3">
      <w:pPr>
        <w:spacing w:after="0" w:line="360" w:lineRule="auto"/>
        <w:jc w:val="center"/>
        <w:rPr>
          <w:rFonts w:ascii="Arial" w:hAnsi="Arial" w:cs="Arial"/>
          <w:b/>
          <w:bCs/>
          <w:color w:val="000000"/>
          <w:sz w:val="24"/>
          <w:szCs w:val="24"/>
          <w:lang w:eastAsia="es-MX"/>
        </w:rPr>
      </w:pPr>
    </w:p>
    <w:p w:rsidR="00D36463" w:rsidRPr="00FA3616" w:rsidRDefault="00D36463" w:rsidP="00FA3616">
      <w:pPr>
        <w:spacing w:after="0" w:line="360" w:lineRule="auto"/>
        <w:jc w:val="both"/>
      </w:pPr>
      <w:r>
        <w:rPr>
          <w:rFonts w:ascii="Arial" w:hAnsi="Arial" w:cs="Arial"/>
          <w:b/>
          <w:bCs/>
          <w:color w:val="000000"/>
          <w:sz w:val="24"/>
          <w:szCs w:val="24"/>
          <w:lang w:eastAsia="es-MX"/>
        </w:rPr>
        <w:t>PRIMERO</w:t>
      </w:r>
      <w:r w:rsidRPr="00400125">
        <w:rPr>
          <w:rFonts w:ascii="Arial" w:hAnsi="Arial" w:cs="Arial"/>
          <w:b/>
          <w:bCs/>
          <w:color w:val="000000"/>
          <w:sz w:val="24"/>
          <w:szCs w:val="24"/>
          <w:lang w:eastAsia="es-MX"/>
        </w:rPr>
        <w:t>-</w:t>
      </w:r>
      <w:r w:rsidRPr="004461EA">
        <w:rPr>
          <w:rFonts w:ascii="Arial" w:hAnsi="Arial" w:cs="Arial"/>
          <w:color w:val="000000"/>
          <w:sz w:val="24"/>
          <w:szCs w:val="24"/>
          <w:lang w:eastAsia="es-MX"/>
        </w:rPr>
        <w:t xml:space="preserve"> A los avisos traslativos de dominio de regularizaciones de</w:t>
      </w:r>
      <w:r>
        <w:rPr>
          <w:rFonts w:ascii="Arial" w:hAnsi="Arial" w:cs="Arial"/>
          <w:color w:val="000000"/>
          <w:sz w:val="24"/>
          <w:szCs w:val="24"/>
          <w:lang w:eastAsia="es-MX"/>
        </w:rPr>
        <w:t xml:space="preserve">l </w:t>
      </w:r>
      <w:r w:rsidRPr="00F23D8D">
        <w:rPr>
          <w:rFonts w:ascii="Arial" w:hAnsi="Arial" w:cs="Arial"/>
          <w:sz w:val="24"/>
          <w:szCs w:val="24"/>
        </w:rPr>
        <w:t>Instituto Nacional del Suelo Sustentable (INSUS)</w:t>
      </w:r>
      <w:r>
        <w:rPr>
          <w:rFonts w:ascii="Arial" w:hAnsi="Arial" w:cs="Arial"/>
          <w:sz w:val="24"/>
          <w:szCs w:val="24"/>
        </w:rPr>
        <w:t xml:space="preserve">, antes </w:t>
      </w:r>
      <w:r w:rsidRPr="004461EA">
        <w:rPr>
          <w:rFonts w:ascii="Arial" w:hAnsi="Arial" w:cs="Arial"/>
          <w:color w:val="000000"/>
          <w:sz w:val="24"/>
          <w:szCs w:val="24"/>
          <w:lang w:eastAsia="es-MX"/>
        </w:rPr>
        <w:t xml:space="preserve">Comisión Reguladora de la Tenencia de la Tierra (CORETT), se les exime de anexar el avalúo a que se refiere el artículo 119, fracción I, de la Ley de Hacienda Municipal; y el artículo 81, fracción I, de la Ley de Catastro. </w:t>
      </w:r>
    </w:p>
    <w:p w:rsidR="00D36463" w:rsidRPr="004461EA" w:rsidRDefault="00D36463" w:rsidP="002F6DC3">
      <w:pPr>
        <w:spacing w:after="0" w:line="360" w:lineRule="auto"/>
        <w:jc w:val="both"/>
        <w:rPr>
          <w:rFonts w:ascii="Arial" w:hAnsi="Arial" w:cs="Arial"/>
          <w:color w:val="000000"/>
          <w:sz w:val="24"/>
          <w:szCs w:val="24"/>
          <w:lang w:eastAsia="es-MX"/>
        </w:rPr>
      </w:pPr>
    </w:p>
    <w:p w:rsidR="00D36463" w:rsidRDefault="00D36463" w:rsidP="002F6DC3">
      <w:pPr>
        <w:spacing w:after="0" w:line="360" w:lineRule="auto"/>
        <w:jc w:val="both"/>
        <w:rPr>
          <w:rFonts w:ascii="Arial" w:hAnsi="Arial" w:cs="Arial"/>
          <w:color w:val="000000"/>
          <w:sz w:val="24"/>
          <w:szCs w:val="24"/>
          <w:lang w:eastAsia="es-MX"/>
        </w:rPr>
      </w:pPr>
      <w:r>
        <w:rPr>
          <w:rFonts w:ascii="Arial" w:hAnsi="Arial" w:cs="Arial"/>
          <w:b/>
          <w:bCs/>
          <w:color w:val="000000"/>
          <w:sz w:val="24"/>
          <w:szCs w:val="24"/>
          <w:lang w:eastAsia="es-MX"/>
        </w:rPr>
        <w:t>SEGUNDO</w:t>
      </w:r>
      <w:r w:rsidRPr="00400125">
        <w:rPr>
          <w:rFonts w:ascii="Arial" w:hAnsi="Arial" w:cs="Arial"/>
          <w:b/>
          <w:bCs/>
          <w:color w:val="000000"/>
          <w:sz w:val="24"/>
          <w:szCs w:val="24"/>
          <w:lang w:eastAsia="es-MX"/>
        </w:rPr>
        <w:t>.-</w:t>
      </w:r>
      <w:r w:rsidRPr="004461EA">
        <w:rPr>
          <w:rFonts w:ascii="Arial" w:hAnsi="Arial" w:cs="Arial"/>
          <w:color w:val="000000"/>
          <w:sz w:val="24"/>
          <w:szCs w:val="24"/>
          <w:lang w:eastAsia="es-MX"/>
        </w:rPr>
        <w:t xml:space="preserve"> Cuando en otras leyes se haga referencia al tesorero, tesorería, secretario, se deberá entender que se refieren al encargado de la Hacienda Municipal, a la Hacienda Municipal, y al servidor público encargado de la Secretaría, respectivamente. Lo anterior con independencia de las denominaciones que reciban los citados servidores en los reglamentos u ordenamientos municipales respectivos. </w:t>
      </w:r>
    </w:p>
    <w:p w:rsidR="00D36463" w:rsidRPr="004461EA" w:rsidRDefault="00D36463" w:rsidP="002F6DC3">
      <w:pPr>
        <w:spacing w:after="0" w:line="360" w:lineRule="auto"/>
        <w:jc w:val="both"/>
        <w:rPr>
          <w:rFonts w:ascii="Arial" w:hAnsi="Arial" w:cs="Arial"/>
          <w:b/>
          <w:bCs/>
          <w:color w:val="000000"/>
          <w:sz w:val="24"/>
          <w:szCs w:val="24"/>
          <w:lang w:eastAsia="es-MX"/>
        </w:rPr>
      </w:pPr>
    </w:p>
    <w:p w:rsidR="00D36463" w:rsidRDefault="00D36463" w:rsidP="002F6DC3">
      <w:pPr>
        <w:spacing w:after="0" w:line="360" w:lineRule="auto"/>
        <w:jc w:val="both"/>
        <w:rPr>
          <w:rFonts w:ascii="Arial" w:hAnsi="Arial" w:cs="Arial"/>
          <w:color w:val="000000"/>
          <w:sz w:val="24"/>
          <w:szCs w:val="24"/>
          <w:lang w:eastAsia="es-MX"/>
        </w:rPr>
      </w:pPr>
      <w:r>
        <w:rPr>
          <w:rFonts w:ascii="Arial" w:hAnsi="Arial" w:cs="Arial"/>
          <w:b/>
          <w:bCs/>
          <w:color w:val="000000"/>
          <w:sz w:val="24"/>
          <w:szCs w:val="24"/>
          <w:lang w:eastAsia="es-MX"/>
        </w:rPr>
        <w:t>TERCERO</w:t>
      </w:r>
      <w:r w:rsidRPr="00400125">
        <w:rPr>
          <w:rFonts w:ascii="Arial" w:hAnsi="Arial" w:cs="Arial"/>
          <w:b/>
          <w:bCs/>
          <w:color w:val="000000"/>
          <w:sz w:val="24"/>
          <w:szCs w:val="24"/>
          <w:lang w:eastAsia="es-MX"/>
        </w:rPr>
        <w:t>.-</w:t>
      </w:r>
      <w:r w:rsidRPr="004461EA">
        <w:rPr>
          <w:rFonts w:ascii="Arial" w:hAnsi="Arial" w:cs="Arial"/>
          <w:color w:val="000000"/>
          <w:sz w:val="24"/>
          <w:szCs w:val="24"/>
          <w:lang w:eastAsia="es-MX"/>
        </w:rPr>
        <w:t xml:space="preserve"> La presente ley comenzará a surtir sus efectos a partir del día primero de enero del año </w:t>
      </w:r>
      <w:r>
        <w:rPr>
          <w:rFonts w:ascii="Arial" w:hAnsi="Arial" w:cs="Arial"/>
          <w:color w:val="000000"/>
          <w:sz w:val="24"/>
          <w:szCs w:val="24"/>
          <w:lang w:eastAsia="es-MX"/>
        </w:rPr>
        <w:t>2019</w:t>
      </w:r>
      <w:r w:rsidRPr="004461EA">
        <w:rPr>
          <w:rFonts w:ascii="Arial" w:hAnsi="Arial" w:cs="Arial"/>
          <w:color w:val="000000"/>
          <w:sz w:val="24"/>
          <w:szCs w:val="24"/>
          <w:lang w:eastAsia="es-MX"/>
        </w:rPr>
        <w:t xml:space="preserve">, previa su publicación en el Periódico Oficial "El Estado de Jalisco". </w:t>
      </w:r>
    </w:p>
    <w:p w:rsidR="00D36463" w:rsidRPr="004461EA" w:rsidRDefault="00D36463" w:rsidP="002F6DC3">
      <w:pPr>
        <w:spacing w:after="0" w:line="360" w:lineRule="auto"/>
        <w:jc w:val="both"/>
        <w:rPr>
          <w:rFonts w:ascii="Arial" w:hAnsi="Arial" w:cs="Arial"/>
          <w:color w:val="000000"/>
          <w:sz w:val="24"/>
          <w:szCs w:val="24"/>
          <w:lang w:eastAsia="es-MX"/>
        </w:rPr>
      </w:pPr>
    </w:p>
    <w:p w:rsidR="00D36463" w:rsidRDefault="00D36463" w:rsidP="002F6DC3">
      <w:pPr>
        <w:spacing w:after="0" w:line="360" w:lineRule="auto"/>
        <w:jc w:val="both"/>
        <w:rPr>
          <w:rFonts w:ascii="Arial" w:hAnsi="Arial" w:cs="Arial"/>
          <w:color w:val="000000"/>
          <w:sz w:val="24"/>
          <w:szCs w:val="24"/>
          <w:lang w:eastAsia="es-MX"/>
        </w:rPr>
      </w:pPr>
      <w:r>
        <w:rPr>
          <w:rFonts w:ascii="Arial" w:hAnsi="Arial" w:cs="Arial"/>
          <w:b/>
          <w:bCs/>
          <w:color w:val="000000"/>
          <w:sz w:val="24"/>
          <w:szCs w:val="24"/>
          <w:lang w:eastAsia="es-MX"/>
        </w:rPr>
        <w:t>CUARTO</w:t>
      </w:r>
      <w:r w:rsidRPr="00400125">
        <w:rPr>
          <w:rFonts w:ascii="Arial" w:hAnsi="Arial" w:cs="Arial"/>
          <w:b/>
          <w:bCs/>
          <w:color w:val="000000"/>
          <w:sz w:val="24"/>
          <w:szCs w:val="24"/>
          <w:lang w:eastAsia="es-MX"/>
        </w:rPr>
        <w:t>.-</w:t>
      </w:r>
      <w:r w:rsidRPr="004461EA">
        <w:rPr>
          <w:rFonts w:ascii="Arial" w:hAnsi="Arial" w:cs="Arial"/>
          <w:color w:val="000000"/>
          <w:sz w:val="24"/>
          <w:szCs w:val="24"/>
          <w:lang w:eastAsia="es-MX"/>
        </w:rPr>
        <w:t xml:space="preserve"> De conformidad con los artículos 60 y 61 de la Ley de Catastro Municipal del Estado de Jalisco, la determinación de las contribuciones inmobiliarias a favor de este Municipio se realizará de conformidad a los valores unitarios aprobados por el H. Congreso del Estado de Jalis</w:t>
      </w:r>
      <w:r>
        <w:rPr>
          <w:rFonts w:ascii="Arial" w:hAnsi="Arial" w:cs="Arial"/>
          <w:color w:val="000000"/>
          <w:sz w:val="24"/>
          <w:szCs w:val="24"/>
          <w:lang w:eastAsia="es-MX"/>
        </w:rPr>
        <w:t>co para el ejercicio fiscal 2019</w:t>
      </w:r>
      <w:r w:rsidRPr="004461EA">
        <w:rPr>
          <w:rFonts w:ascii="Arial" w:hAnsi="Arial" w:cs="Arial"/>
          <w:color w:val="000000"/>
          <w:sz w:val="24"/>
          <w:szCs w:val="24"/>
          <w:lang w:eastAsia="es-MX"/>
        </w:rPr>
        <w:t>. A falta de éstos, se prorrogará la aplicación de los valores vigentes en el ejercicio fiscal anterior.</w:t>
      </w:r>
    </w:p>
    <w:p w:rsidR="00D36463" w:rsidRPr="004461EA" w:rsidRDefault="00D36463" w:rsidP="002F6DC3">
      <w:pPr>
        <w:spacing w:after="0" w:line="360" w:lineRule="auto"/>
        <w:jc w:val="both"/>
        <w:rPr>
          <w:rFonts w:ascii="Arial" w:hAnsi="Arial" w:cs="Arial"/>
          <w:color w:val="000000"/>
          <w:sz w:val="24"/>
          <w:szCs w:val="24"/>
          <w:lang w:eastAsia="es-MX"/>
        </w:rPr>
      </w:pPr>
    </w:p>
    <w:p w:rsidR="00D36463" w:rsidRPr="00EC5E1B" w:rsidRDefault="00D36463" w:rsidP="00EC5E1B">
      <w:pPr>
        <w:spacing w:after="0" w:line="360" w:lineRule="auto"/>
        <w:jc w:val="both"/>
        <w:rPr>
          <w:rFonts w:ascii="Arial" w:hAnsi="Arial" w:cs="Arial"/>
          <w:sz w:val="24"/>
          <w:szCs w:val="24"/>
          <w:lang w:eastAsia="es-ES"/>
        </w:rPr>
      </w:pPr>
      <w:r>
        <w:rPr>
          <w:rFonts w:ascii="Arial" w:hAnsi="Arial" w:cs="Arial"/>
          <w:b/>
          <w:bCs/>
          <w:color w:val="000000"/>
          <w:sz w:val="24"/>
          <w:szCs w:val="24"/>
          <w:lang w:eastAsia="es-MX"/>
        </w:rPr>
        <w:t>QUINTO</w:t>
      </w:r>
      <w:r w:rsidRPr="00400125">
        <w:rPr>
          <w:rFonts w:ascii="Arial" w:hAnsi="Arial" w:cs="Arial"/>
          <w:b/>
          <w:bCs/>
          <w:color w:val="000000"/>
          <w:sz w:val="24"/>
          <w:szCs w:val="24"/>
          <w:lang w:eastAsia="es-MX"/>
        </w:rPr>
        <w:t>.</w:t>
      </w:r>
      <w:r>
        <w:rPr>
          <w:rFonts w:ascii="Arial" w:hAnsi="Arial" w:cs="Arial"/>
          <w:color w:val="000000"/>
          <w:sz w:val="24"/>
          <w:szCs w:val="24"/>
          <w:lang w:eastAsia="es-MX"/>
        </w:rPr>
        <w:t>-</w:t>
      </w:r>
      <w:r w:rsidRPr="004461EA">
        <w:rPr>
          <w:rFonts w:ascii="Arial" w:hAnsi="Arial" w:cs="Arial"/>
          <w:color w:val="000000"/>
          <w:sz w:val="24"/>
          <w:szCs w:val="24"/>
          <w:lang w:eastAsia="es-MX"/>
        </w:rPr>
        <w:t xml:space="preserve"> El cobro de derechos y productos deberán estar a lo dispuesto en el artículo 4, octavo párrafo Constitucional; 141, cuarto párrafo de la Ley General de Transparencia y Acceso a la Información y demás normatividad correspondiente.</w:t>
      </w:r>
    </w:p>
    <w:sectPr w:rsidR="00D36463" w:rsidRPr="00EC5E1B" w:rsidSect="00CE6A9F">
      <w:footerReference w:type="default" r:id="rId8"/>
      <w:pgSz w:w="12240" w:h="15840"/>
      <w:pgMar w:top="1985" w:right="1185" w:bottom="1418" w:left="311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900" w:rsidRDefault="00625900" w:rsidP="00321A8B">
      <w:pPr>
        <w:spacing w:after="0" w:line="240" w:lineRule="auto"/>
      </w:pPr>
      <w:r>
        <w:separator/>
      </w:r>
    </w:p>
  </w:endnote>
  <w:endnote w:type="continuationSeparator" w:id="0">
    <w:p w:rsidR="00625900" w:rsidRDefault="00625900" w:rsidP="00321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900" w:rsidRDefault="00625900">
    <w:pPr>
      <w:pStyle w:val="Piedepgina"/>
      <w:jc w:val="right"/>
    </w:pPr>
    <w:r>
      <w:rPr>
        <w:lang w:val="es-ES"/>
      </w:rPr>
      <w:t xml:space="preserve">Página </w:t>
    </w:r>
    <w:r>
      <w:rPr>
        <w:b/>
        <w:bCs/>
      </w:rPr>
      <w:fldChar w:fldCharType="begin"/>
    </w:r>
    <w:r>
      <w:rPr>
        <w:b/>
        <w:bCs/>
      </w:rPr>
      <w:instrText>PAGE</w:instrText>
    </w:r>
    <w:r>
      <w:rPr>
        <w:b/>
        <w:bCs/>
      </w:rPr>
      <w:fldChar w:fldCharType="separate"/>
    </w:r>
    <w:r w:rsidR="000B4780">
      <w:rPr>
        <w:b/>
        <w:bCs/>
        <w:noProof/>
      </w:rPr>
      <w:t>73</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0B4780">
      <w:rPr>
        <w:b/>
        <w:bCs/>
        <w:noProof/>
      </w:rPr>
      <w:t>113</w:t>
    </w:r>
    <w:r>
      <w:rPr>
        <w:b/>
        <w:bCs/>
      </w:rPr>
      <w:fldChar w:fldCharType="end"/>
    </w:r>
  </w:p>
  <w:p w:rsidR="00625900" w:rsidRDefault="0062590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900" w:rsidRDefault="00625900" w:rsidP="00321A8B">
      <w:pPr>
        <w:spacing w:after="0" w:line="240" w:lineRule="auto"/>
      </w:pPr>
      <w:r>
        <w:separator/>
      </w:r>
    </w:p>
  </w:footnote>
  <w:footnote w:type="continuationSeparator" w:id="0">
    <w:p w:rsidR="00625900" w:rsidRDefault="00625900" w:rsidP="00321A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E3EBC"/>
    <w:multiLevelType w:val="hybridMultilevel"/>
    <w:tmpl w:val="521ECDC2"/>
    <w:lvl w:ilvl="0" w:tplc="080A0017">
      <w:start w:val="1"/>
      <w:numFmt w:val="lowerLetter"/>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
    <w:nsid w:val="2E6E6DDC"/>
    <w:multiLevelType w:val="hybridMultilevel"/>
    <w:tmpl w:val="F04897E8"/>
    <w:lvl w:ilvl="0" w:tplc="080A0017">
      <w:start w:val="1"/>
      <w:numFmt w:val="lowerLetter"/>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
    <w:nsid w:val="36FA4955"/>
    <w:multiLevelType w:val="hybridMultilevel"/>
    <w:tmpl w:val="4970A4DE"/>
    <w:lvl w:ilvl="0" w:tplc="0592F3FA">
      <w:start w:val="1"/>
      <w:numFmt w:val="upperRoman"/>
      <w:lvlText w:val="%1."/>
      <w:lvlJc w:val="left"/>
      <w:pPr>
        <w:ind w:left="1080" w:hanging="72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
    <w:nsid w:val="490E53E7"/>
    <w:multiLevelType w:val="hybridMultilevel"/>
    <w:tmpl w:val="67720E70"/>
    <w:lvl w:ilvl="0" w:tplc="080A0017">
      <w:start w:val="1"/>
      <w:numFmt w:val="lowerLetter"/>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4">
    <w:nsid w:val="4B76416E"/>
    <w:multiLevelType w:val="hybridMultilevel"/>
    <w:tmpl w:val="4970A4DE"/>
    <w:lvl w:ilvl="0" w:tplc="0592F3FA">
      <w:start w:val="1"/>
      <w:numFmt w:val="upperRoman"/>
      <w:lvlText w:val="%1."/>
      <w:lvlJc w:val="left"/>
      <w:pPr>
        <w:ind w:left="1080" w:hanging="72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5">
    <w:nsid w:val="6B242287"/>
    <w:multiLevelType w:val="hybridMultilevel"/>
    <w:tmpl w:val="C862F468"/>
    <w:lvl w:ilvl="0" w:tplc="080A0017">
      <w:start w:val="1"/>
      <w:numFmt w:val="lowerLetter"/>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6">
    <w:nsid w:val="77914927"/>
    <w:multiLevelType w:val="hybridMultilevel"/>
    <w:tmpl w:val="FECA2BFE"/>
    <w:lvl w:ilvl="0" w:tplc="080A0017">
      <w:start w:val="1"/>
      <w:numFmt w:val="lowerLetter"/>
      <w:lvlText w:val="%1)"/>
      <w:lvlJc w:val="left"/>
      <w:pPr>
        <w:ind w:left="720" w:hanging="360"/>
      </w:pPr>
      <w:rPr>
        <w:rFonts w:eastAsia="Times New Roman"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7">
    <w:nsid w:val="7AA433A2"/>
    <w:multiLevelType w:val="hybridMultilevel"/>
    <w:tmpl w:val="67581236"/>
    <w:lvl w:ilvl="0" w:tplc="080A0017">
      <w:start w:val="1"/>
      <w:numFmt w:val="lowerLetter"/>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num w:numId="1">
    <w:abstractNumId w:val="6"/>
  </w:num>
  <w:num w:numId="2">
    <w:abstractNumId w:val="3"/>
  </w:num>
  <w:num w:numId="3">
    <w:abstractNumId w:val="0"/>
  </w:num>
  <w:num w:numId="4">
    <w:abstractNumId w:val="7"/>
  </w:num>
  <w:num w:numId="5">
    <w:abstractNumId w:val="2"/>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50D"/>
    <w:rsid w:val="00002F38"/>
    <w:rsid w:val="000271C7"/>
    <w:rsid w:val="000302E7"/>
    <w:rsid w:val="00043D4B"/>
    <w:rsid w:val="00060ACE"/>
    <w:rsid w:val="00062277"/>
    <w:rsid w:val="00075D32"/>
    <w:rsid w:val="000844D1"/>
    <w:rsid w:val="00084CDA"/>
    <w:rsid w:val="000857AF"/>
    <w:rsid w:val="000A03E7"/>
    <w:rsid w:val="000B0668"/>
    <w:rsid w:val="000B0ACE"/>
    <w:rsid w:val="000B4780"/>
    <w:rsid w:val="000B7263"/>
    <w:rsid w:val="000C0AF7"/>
    <w:rsid w:val="000C5B53"/>
    <w:rsid w:val="000C6FC6"/>
    <w:rsid w:val="000D3513"/>
    <w:rsid w:val="000D3F10"/>
    <w:rsid w:val="000D4AF6"/>
    <w:rsid w:val="000D5097"/>
    <w:rsid w:val="000E39C8"/>
    <w:rsid w:val="00102517"/>
    <w:rsid w:val="00102537"/>
    <w:rsid w:val="00104CC5"/>
    <w:rsid w:val="00117075"/>
    <w:rsid w:val="001176C2"/>
    <w:rsid w:val="001221A6"/>
    <w:rsid w:val="00122620"/>
    <w:rsid w:val="0012508C"/>
    <w:rsid w:val="00125285"/>
    <w:rsid w:val="00161375"/>
    <w:rsid w:val="00171FEF"/>
    <w:rsid w:val="001977A8"/>
    <w:rsid w:val="001A4916"/>
    <w:rsid w:val="001B13BA"/>
    <w:rsid w:val="001D567E"/>
    <w:rsid w:val="001F0391"/>
    <w:rsid w:val="001F6052"/>
    <w:rsid w:val="00216FAB"/>
    <w:rsid w:val="00217D61"/>
    <w:rsid w:val="00230A30"/>
    <w:rsid w:val="002448BA"/>
    <w:rsid w:val="00246C33"/>
    <w:rsid w:val="00257F61"/>
    <w:rsid w:val="002624C5"/>
    <w:rsid w:val="0027691B"/>
    <w:rsid w:val="002830CC"/>
    <w:rsid w:val="00285200"/>
    <w:rsid w:val="00296FEF"/>
    <w:rsid w:val="00297733"/>
    <w:rsid w:val="002A6AAD"/>
    <w:rsid w:val="002B2E1C"/>
    <w:rsid w:val="002C189B"/>
    <w:rsid w:val="002D52E5"/>
    <w:rsid w:val="002E4D91"/>
    <w:rsid w:val="002E53CF"/>
    <w:rsid w:val="002F1258"/>
    <w:rsid w:val="002F6DC3"/>
    <w:rsid w:val="00300EF7"/>
    <w:rsid w:val="00321A8B"/>
    <w:rsid w:val="0032310C"/>
    <w:rsid w:val="00324B33"/>
    <w:rsid w:val="00326A56"/>
    <w:rsid w:val="003301E9"/>
    <w:rsid w:val="00340181"/>
    <w:rsid w:val="00370F41"/>
    <w:rsid w:val="00376D42"/>
    <w:rsid w:val="00384BC1"/>
    <w:rsid w:val="00396BCF"/>
    <w:rsid w:val="003A5710"/>
    <w:rsid w:val="003A6B57"/>
    <w:rsid w:val="003B23F6"/>
    <w:rsid w:val="003B6B85"/>
    <w:rsid w:val="003C24E1"/>
    <w:rsid w:val="003C522B"/>
    <w:rsid w:val="003E348F"/>
    <w:rsid w:val="003E4670"/>
    <w:rsid w:val="00400125"/>
    <w:rsid w:val="00402161"/>
    <w:rsid w:val="00403F8B"/>
    <w:rsid w:val="004169B8"/>
    <w:rsid w:val="00417B31"/>
    <w:rsid w:val="0042705D"/>
    <w:rsid w:val="004356C0"/>
    <w:rsid w:val="004461EA"/>
    <w:rsid w:val="00476AC6"/>
    <w:rsid w:val="00481A65"/>
    <w:rsid w:val="004846D1"/>
    <w:rsid w:val="00487FAD"/>
    <w:rsid w:val="004A62A6"/>
    <w:rsid w:val="004C4FA8"/>
    <w:rsid w:val="004D45CD"/>
    <w:rsid w:val="004E76B2"/>
    <w:rsid w:val="0051171D"/>
    <w:rsid w:val="00527BCA"/>
    <w:rsid w:val="00543A87"/>
    <w:rsid w:val="00557B9A"/>
    <w:rsid w:val="0056722C"/>
    <w:rsid w:val="00580026"/>
    <w:rsid w:val="005970DD"/>
    <w:rsid w:val="005A5D17"/>
    <w:rsid w:val="005C206F"/>
    <w:rsid w:val="005D3D88"/>
    <w:rsid w:val="005D79DB"/>
    <w:rsid w:val="005F7D75"/>
    <w:rsid w:val="00612476"/>
    <w:rsid w:val="0061316F"/>
    <w:rsid w:val="00621379"/>
    <w:rsid w:val="0062396C"/>
    <w:rsid w:val="00625900"/>
    <w:rsid w:val="006828EA"/>
    <w:rsid w:val="006831EE"/>
    <w:rsid w:val="00693213"/>
    <w:rsid w:val="00694B54"/>
    <w:rsid w:val="006A053B"/>
    <w:rsid w:val="006A6CBF"/>
    <w:rsid w:val="006B0786"/>
    <w:rsid w:val="006D06D9"/>
    <w:rsid w:val="006D3504"/>
    <w:rsid w:val="006F1E69"/>
    <w:rsid w:val="00720357"/>
    <w:rsid w:val="00720DCC"/>
    <w:rsid w:val="00724D0A"/>
    <w:rsid w:val="00756257"/>
    <w:rsid w:val="0075658B"/>
    <w:rsid w:val="007623D5"/>
    <w:rsid w:val="00766E7F"/>
    <w:rsid w:val="00770DBE"/>
    <w:rsid w:val="007735EC"/>
    <w:rsid w:val="0077688A"/>
    <w:rsid w:val="007878DF"/>
    <w:rsid w:val="007A0104"/>
    <w:rsid w:val="007C24E9"/>
    <w:rsid w:val="007C2E61"/>
    <w:rsid w:val="007D52BB"/>
    <w:rsid w:val="007D748D"/>
    <w:rsid w:val="007D7766"/>
    <w:rsid w:val="007F1972"/>
    <w:rsid w:val="008034EC"/>
    <w:rsid w:val="00810623"/>
    <w:rsid w:val="0082321C"/>
    <w:rsid w:val="00843C5C"/>
    <w:rsid w:val="008514FB"/>
    <w:rsid w:val="00857567"/>
    <w:rsid w:val="00864EE8"/>
    <w:rsid w:val="00882318"/>
    <w:rsid w:val="00890F88"/>
    <w:rsid w:val="008A4B46"/>
    <w:rsid w:val="008B206C"/>
    <w:rsid w:val="008B3458"/>
    <w:rsid w:val="008B40FB"/>
    <w:rsid w:val="008B4614"/>
    <w:rsid w:val="008D3605"/>
    <w:rsid w:val="008E6E51"/>
    <w:rsid w:val="00915E21"/>
    <w:rsid w:val="009168DB"/>
    <w:rsid w:val="00932204"/>
    <w:rsid w:val="00932D66"/>
    <w:rsid w:val="00941493"/>
    <w:rsid w:val="00946A8B"/>
    <w:rsid w:val="00946EAC"/>
    <w:rsid w:val="00960E58"/>
    <w:rsid w:val="0097171F"/>
    <w:rsid w:val="00974C9B"/>
    <w:rsid w:val="00981AFF"/>
    <w:rsid w:val="00981EFB"/>
    <w:rsid w:val="009A29BD"/>
    <w:rsid w:val="009A2A8D"/>
    <w:rsid w:val="009B5CA8"/>
    <w:rsid w:val="009B69D6"/>
    <w:rsid w:val="009B7D8D"/>
    <w:rsid w:val="009C2408"/>
    <w:rsid w:val="009D08C6"/>
    <w:rsid w:val="009D0C02"/>
    <w:rsid w:val="009D16C1"/>
    <w:rsid w:val="009F0D46"/>
    <w:rsid w:val="00A03222"/>
    <w:rsid w:val="00A05FB6"/>
    <w:rsid w:val="00A13EEA"/>
    <w:rsid w:val="00A14758"/>
    <w:rsid w:val="00A156CB"/>
    <w:rsid w:val="00A3247A"/>
    <w:rsid w:val="00A47CB4"/>
    <w:rsid w:val="00A53461"/>
    <w:rsid w:val="00A538E8"/>
    <w:rsid w:val="00A56913"/>
    <w:rsid w:val="00A60015"/>
    <w:rsid w:val="00A80D1F"/>
    <w:rsid w:val="00A80F58"/>
    <w:rsid w:val="00AA13F5"/>
    <w:rsid w:val="00AD3753"/>
    <w:rsid w:val="00AD450E"/>
    <w:rsid w:val="00AE1166"/>
    <w:rsid w:val="00AE34C9"/>
    <w:rsid w:val="00AE646F"/>
    <w:rsid w:val="00AF37A8"/>
    <w:rsid w:val="00AF650D"/>
    <w:rsid w:val="00B00AD1"/>
    <w:rsid w:val="00B12633"/>
    <w:rsid w:val="00B27BFF"/>
    <w:rsid w:val="00B36D17"/>
    <w:rsid w:val="00B410DE"/>
    <w:rsid w:val="00B43451"/>
    <w:rsid w:val="00B513F9"/>
    <w:rsid w:val="00B652E1"/>
    <w:rsid w:val="00B65844"/>
    <w:rsid w:val="00B65C3A"/>
    <w:rsid w:val="00B72255"/>
    <w:rsid w:val="00B773F2"/>
    <w:rsid w:val="00B821CE"/>
    <w:rsid w:val="00B92465"/>
    <w:rsid w:val="00BA5745"/>
    <w:rsid w:val="00BB23D5"/>
    <w:rsid w:val="00BB560A"/>
    <w:rsid w:val="00BC716A"/>
    <w:rsid w:val="00BE5190"/>
    <w:rsid w:val="00BF6162"/>
    <w:rsid w:val="00C07B52"/>
    <w:rsid w:val="00C102B9"/>
    <w:rsid w:val="00C125CA"/>
    <w:rsid w:val="00C2506E"/>
    <w:rsid w:val="00C3129F"/>
    <w:rsid w:val="00C41C59"/>
    <w:rsid w:val="00C47F98"/>
    <w:rsid w:val="00C55B47"/>
    <w:rsid w:val="00C55ED6"/>
    <w:rsid w:val="00C75E15"/>
    <w:rsid w:val="00C827C8"/>
    <w:rsid w:val="00C82C87"/>
    <w:rsid w:val="00C83555"/>
    <w:rsid w:val="00C83FF4"/>
    <w:rsid w:val="00C90A85"/>
    <w:rsid w:val="00C92408"/>
    <w:rsid w:val="00C966B6"/>
    <w:rsid w:val="00CC2708"/>
    <w:rsid w:val="00CC7881"/>
    <w:rsid w:val="00CD4D04"/>
    <w:rsid w:val="00CE6A9F"/>
    <w:rsid w:val="00D14548"/>
    <w:rsid w:val="00D17C13"/>
    <w:rsid w:val="00D204B1"/>
    <w:rsid w:val="00D23051"/>
    <w:rsid w:val="00D23A3E"/>
    <w:rsid w:val="00D30B0C"/>
    <w:rsid w:val="00D345CD"/>
    <w:rsid w:val="00D36463"/>
    <w:rsid w:val="00D72063"/>
    <w:rsid w:val="00D943D9"/>
    <w:rsid w:val="00D95666"/>
    <w:rsid w:val="00D96478"/>
    <w:rsid w:val="00DA4F01"/>
    <w:rsid w:val="00DB112E"/>
    <w:rsid w:val="00DB334B"/>
    <w:rsid w:val="00DC0020"/>
    <w:rsid w:val="00DE11BF"/>
    <w:rsid w:val="00E40715"/>
    <w:rsid w:val="00E45156"/>
    <w:rsid w:val="00E57C4C"/>
    <w:rsid w:val="00E64D93"/>
    <w:rsid w:val="00E6653E"/>
    <w:rsid w:val="00E766E3"/>
    <w:rsid w:val="00E81E72"/>
    <w:rsid w:val="00EA7605"/>
    <w:rsid w:val="00EC1E86"/>
    <w:rsid w:val="00EC1FBE"/>
    <w:rsid w:val="00EC5E1B"/>
    <w:rsid w:val="00EC7D6B"/>
    <w:rsid w:val="00ED0344"/>
    <w:rsid w:val="00ED6783"/>
    <w:rsid w:val="00ED7D8B"/>
    <w:rsid w:val="00EF2CF5"/>
    <w:rsid w:val="00F11EBE"/>
    <w:rsid w:val="00F15B37"/>
    <w:rsid w:val="00F23D8D"/>
    <w:rsid w:val="00F30804"/>
    <w:rsid w:val="00F41611"/>
    <w:rsid w:val="00F53F3F"/>
    <w:rsid w:val="00F618EF"/>
    <w:rsid w:val="00F64EC4"/>
    <w:rsid w:val="00F762EB"/>
    <w:rsid w:val="00F860EE"/>
    <w:rsid w:val="00FA3616"/>
    <w:rsid w:val="00FA3C45"/>
    <w:rsid w:val="00FC232F"/>
    <w:rsid w:val="00FC2FC0"/>
    <w:rsid w:val="00FC7980"/>
    <w:rsid w:val="00FD2C48"/>
    <w:rsid w:val="00FE6D83"/>
    <w:rsid w:val="00FF071C"/>
    <w:rsid w:val="00FF68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CD0E1EA-2BBC-4964-A019-856F4E176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C9B"/>
    <w:pPr>
      <w:spacing w:after="160" w:line="259" w:lineRule="auto"/>
    </w:pPr>
    <w:rPr>
      <w:rFonts w:cs="Calibri"/>
      <w:lang w:eastAsia="en-US"/>
    </w:rPr>
  </w:style>
  <w:style w:type="paragraph" w:styleId="Ttulo4">
    <w:name w:val="heading 4"/>
    <w:basedOn w:val="Normal"/>
    <w:next w:val="Normal"/>
    <w:link w:val="Ttulo4Car"/>
    <w:uiPriority w:val="99"/>
    <w:qFormat/>
    <w:rsid w:val="002A6AAD"/>
    <w:pPr>
      <w:keepNext/>
      <w:spacing w:after="0" w:line="240" w:lineRule="auto"/>
      <w:jc w:val="both"/>
      <w:outlineLvl w:val="3"/>
    </w:pPr>
    <w:rPr>
      <w:rFonts w:ascii="Arial" w:eastAsia="Times New Roman" w:hAnsi="Arial" w:cs="Arial"/>
      <w:sz w:val="24"/>
      <w:szCs w:val="24"/>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locked/>
    <w:rsid w:val="002A6AAD"/>
    <w:rPr>
      <w:rFonts w:ascii="Arial" w:hAnsi="Arial" w:cs="Arial"/>
      <w:sz w:val="24"/>
      <w:szCs w:val="24"/>
      <w:lang w:val="es-ES" w:eastAsia="es-MX"/>
    </w:rPr>
  </w:style>
  <w:style w:type="paragraph" w:styleId="Textoindependiente3">
    <w:name w:val="Body Text 3"/>
    <w:basedOn w:val="Normal"/>
    <w:link w:val="Textoindependiente3Car"/>
    <w:uiPriority w:val="99"/>
    <w:rsid w:val="00DC0020"/>
    <w:pPr>
      <w:tabs>
        <w:tab w:val="left" w:pos="-720"/>
        <w:tab w:val="left" w:pos="0"/>
        <w:tab w:val="left" w:pos="720"/>
      </w:tabs>
      <w:suppressAutoHyphens/>
      <w:spacing w:after="0" w:line="240" w:lineRule="auto"/>
      <w:jc w:val="both"/>
    </w:pPr>
    <w:rPr>
      <w:rFonts w:ascii="Times New Roman" w:eastAsia="Times New Roman" w:hAnsi="Times New Roman" w:cs="Times New Roman"/>
      <w:spacing w:val="-3"/>
      <w:sz w:val="24"/>
      <w:szCs w:val="24"/>
      <w:lang w:val="es-ES_tradnl" w:eastAsia="es-ES"/>
    </w:rPr>
  </w:style>
  <w:style w:type="character" w:customStyle="1" w:styleId="Textoindependiente3Car">
    <w:name w:val="Texto independiente 3 Car"/>
    <w:basedOn w:val="Fuentedeprrafopredeter"/>
    <w:link w:val="Textoindependiente3"/>
    <w:uiPriority w:val="99"/>
    <w:locked/>
    <w:rsid w:val="00DC0020"/>
    <w:rPr>
      <w:rFonts w:ascii="Times New Roman" w:hAnsi="Times New Roman" w:cs="Times New Roman"/>
      <w:spacing w:val="-3"/>
      <w:sz w:val="24"/>
      <w:szCs w:val="24"/>
      <w:lang w:val="es-ES_tradnl" w:eastAsia="es-ES"/>
    </w:rPr>
  </w:style>
  <w:style w:type="paragraph" w:styleId="Encabezado">
    <w:name w:val="header"/>
    <w:basedOn w:val="Normal"/>
    <w:link w:val="EncabezadoCar"/>
    <w:uiPriority w:val="99"/>
    <w:rsid w:val="00321A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321A8B"/>
    <w:rPr>
      <w:rFonts w:cs="Times New Roman"/>
    </w:rPr>
  </w:style>
  <w:style w:type="paragraph" w:styleId="Piedepgina">
    <w:name w:val="footer"/>
    <w:basedOn w:val="Normal"/>
    <w:link w:val="PiedepginaCar"/>
    <w:uiPriority w:val="99"/>
    <w:rsid w:val="00321A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321A8B"/>
    <w:rPr>
      <w:rFonts w:cs="Times New Roman"/>
    </w:rPr>
  </w:style>
  <w:style w:type="paragraph" w:styleId="Prrafodelista">
    <w:name w:val="List Paragraph"/>
    <w:basedOn w:val="Normal"/>
    <w:link w:val="PrrafodelistaCar"/>
    <w:uiPriority w:val="99"/>
    <w:qFormat/>
    <w:rsid w:val="001B13BA"/>
    <w:pPr>
      <w:ind w:left="720"/>
    </w:pPr>
  </w:style>
  <w:style w:type="paragraph" w:customStyle="1" w:styleId="Default">
    <w:name w:val="Default"/>
    <w:rsid w:val="003A5710"/>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uiPriority w:val="99"/>
    <w:rsid w:val="002F6DC3"/>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2F6D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2F6DC3"/>
    <w:rPr>
      <w:rFonts w:ascii="Segoe UI" w:hAnsi="Segoe UI" w:cs="Segoe UI"/>
      <w:sz w:val="18"/>
      <w:szCs w:val="18"/>
    </w:rPr>
  </w:style>
  <w:style w:type="paragraph" w:customStyle="1" w:styleId="Texto">
    <w:name w:val="Texto"/>
    <w:basedOn w:val="Normal"/>
    <w:link w:val="TextoCar"/>
    <w:uiPriority w:val="99"/>
    <w:rsid w:val="0075658B"/>
    <w:pPr>
      <w:spacing w:after="101" w:line="216" w:lineRule="exact"/>
      <w:ind w:firstLine="288"/>
      <w:jc w:val="both"/>
    </w:pPr>
    <w:rPr>
      <w:rFonts w:ascii="Arial" w:hAnsi="Arial" w:cs="Times New Roman"/>
      <w:sz w:val="20"/>
      <w:szCs w:val="20"/>
      <w:lang w:val="es-ES" w:eastAsia="es-ES"/>
    </w:rPr>
  </w:style>
  <w:style w:type="character" w:customStyle="1" w:styleId="TextoCar">
    <w:name w:val="Texto Car"/>
    <w:link w:val="Texto"/>
    <w:uiPriority w:val="99"/>
    <w:locked/>
    <w:rsid w:val="0075658B"/>
    <w:rPr>
      <w:rFonts w:ascii="Arial" w:hAnsi="Arial"/>
      <w:sz w:val="20"/>
      <w:lang w:val="es-ES" w:eastAsia="es-ES"/>
    </w:rPr>
  </w:style>
  <w:style w:type="character" w:customStyle="1" w:styleId="PrrafodelistaCar">
    <w:name w:val="Párrafo de lista Car"/>
    <w:link w:val="Prrafodelista"/>
    <w:uiPriority w:val="99"/>
    <w:locked/>
    <w:rsid w:val="00330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502220">
      <w:marLeft w:val="0"/>
      <w:marRight w:val="0"/>
      <w:marTop w:val="0"/>
      <w:marBottom w:val="0"/>
      <w:divBdr>
        <w:top w:val="none" w:sz="0" w:space="0" w:color="auto"/>
        <w:left w:val="none" w:sz="0" w:space="0" w:color="auto"/>
        <w:bottom w:val="none" w:sz="0" w:space="0" w:color="auto"/>
        <w:right w:val="none" w:sz="0" w:space="0" w:color="auto"/>
      </w:divBdr>
    </w:div>
    <w:div w:id="2108502221">
      <w:marLeft w:val="0"/>
      <w:marRight w:val="0"/>
      <w:marTop w:val="0"/>
      <w:marBottom w:val="0"/>
      <w:divBdr>
        <w:top w:val="none" w:sz="0" w:space="0" w:color="auto"/>
        <w:left w:val="none" w:sz="0" w:space="0" w:color="auto"/>
        <w:bottom w:val="none" w:sz="0" w:space="0" w:color="auto"/>
        <w:right w:val="none" w:sz="0" w:space="0" w:color="auto"/>
      </w:divBdr>
    </w:div>
    <w:div w:id="2108502222">
      <w:marLeft w:val="0"/>
      <w:marRight w:val="0"/>
      <w:marTop w:val="0"/>
      <w:marBottom w:val="0"/>
      <w:divBdr>
        <w:top w:val="none" w:sz="0" w:space="0" w:color="auto"/>
        <w:left w:val="none" w:sz="0" w:space="0" w:color="auto"/>
        <w:bottom w:val="none" w:sz="0" w:space="0" w:color="auto"/>
        <w:right w:val="none" w:sz="0" w:space="0" w:color="auto"/>
      </w:divBdr>
    </w:div>
    <w:div w:id="21085022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EE8E0-80B5-4FB1-9C53-A39B93D09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2011</TotalTime>
  <Pages>113</Pages>
  <Words>23930</Words>
  <Characters>131619</Characters>
  <Application>Microsoft Office Word</Application>
  <DocSecurity>0</DocSecurity>
  <Lines>1096</Lines>
  <Paragraphs>310</Paragraphs>
  <ScaleCrop>false</ScaleCrop>
  <HeadingPairs>
    <vt:vector size="2" baseType="variant">
      <vt:variant>
        <vt:lpstr>Título</vt:lpstr>
      </vt:variant>
      <vt:variant>
        <vt:i4>1</vt:i4>
      </vt:variant>
    </vt:vector>
  </HeadingPairs>
  <TitlesOfParts>
    <vt:vector size="1" baseType="lpstr">
      <vt:lpstr/>
    </vt:vector>
  </TitlesOfParts>
  <Company>PLEJ</Company>
  <LinksUpToDate>false</LinksUpToDate>
  <CharactersWithSpaces>155239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Sosa</dc:creator>
  <cp:keywords/>
  <dc:description/>
  <cp:lastModifiedBy>tere estrada</cp:lastModifiedBy>
  <cp:revision>117</cp:revision>
  <cp:lastPrinted>2017-11-22T23:31:00Z</cp:lastPrinted>
  <dcterms:created xsi:type="dcterms:W3CDTF">2016-04-11T14:33:00Z</dcterms:created>
  <dcterms:modified xsi:type="dcterms:W3CDTF">2018-12-26T21:07:00Z</dcterms:modified>
</cp:coreProperties>
</file>