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70ECC" w14:textId="540862A0" w:rsidR="0015344B" w:rsidRDefault="0015344B" w:rsidP="0015344B">
      <w:pPr>
        <w:pStyle w:val="Textoindependiente"/>
        <w:jc w:val="right"/>
        <w:rPr>
          <w:rFonts w:ascii="Times New Roman" w:eastAsia="Times New Roman" w:hAnsi="Times New Roman" w:cs="Times New Roman"/>
          <w:b/>
          <w:lang w:eastAsia="es-ES"/>
        </w:rPr>
      </w:pPr>
      <w:r w:rsidRPr="00DC4FF7">
        <w:rPr>
          <w:noProof/>
        </w:rPr>
        <w:drawing>
          <wp:anchor distT="0" distB="0" distL="114300" distR="114300" simplePos="0" relativeHeight="251661312" behindDoc="1" locked="0" layoutInCell="1" allowOverlap="1" wp14:anchorId="20332771" wp14:editId="13F3557A">
            <wp:simplePos x="0" y="0"/>
            <wp:positionH relativeFrom="column">
              <wp:posOffset>-1064895</wp:posOffset>
            </wp:positionH>
            <wp:positionV relativeFrom="paragraph">
              <wp:posOffset>-888365</wp:posOffset>
            </wp:positionV>
            <wp:extent cx="7743825" cy="1104900"/>
            <wp:effectExtent l="0" t="0" r="9525" b="0"/>
            <wp:wrapNone/>
            <wp:docPr id="15019516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95166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3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84C1FF" w14:textId="77777777" w:rsidR="00D36D0B" w:rsidRDefault="00D36D0B" w:rsidP="0015344B">
      <w:pPr>
        <w:pStyle w:val="Textoindependiente"/>
        <w:jc w:val="right"/>
        <w:rPr>
          <w:rFonts w:ascii="Times New Roman" w:eastAsia="Times New Roman" w:hAnsi="Times New Roman" w:cs="Times New Roman"/>
          <w:b/>
          <w:lang w:eastAsia="es-ES"/>
        </w:rPr>
      </w:pPr>
    </w:p>
    <w:p w14:paraId="28E6F171" w14:textId="77777777" w:rsidR="00D36D0B" w:rsidRDefault="00D36D0B" w:rsidP="0015344B">
      <w:pPr>
        <w:pStyle w:val="Textoindependiente"/>
        <w:jc w:val="right"/>
        <w:rPr>
          <w:rFonts w:ascii="Times New Roman" w:eastAsia="Times New Roman" w:hAnsi="Times New Roman" w:cs="Times New Roman"/>
          <w:b/>
          <w:lang w:eastAsia="es-ES"/>
        </w:rPr>
      </w:pPr>
    </w:p>
    <w:p w14:paraId="3BB783DC" w14:textId="06132E61" w:rsidR="0015344B" w:rsidRPr="00764EB5" w:rsidRDefault="0015344B" w:rsidP="0015344B">
      <w:pPr>
        <w:pStyle w:val="Textoindependiente"/>
        <w:jc w:val="right"/>
        <w:rPr>
          <w:rFonts w:ascii="Times New Roman" w:eastAsia="Times New Roman" w:hAnsi="Times New Roman" w:cs="Times New Roman"/>
          <w:b/>
          <w:lang w:eastAsia="es-ES"/>
        </w:rPr>
      </w:pPr>
      <w:r w:rsidRPr="00764EB5">
        <w:rPr>
          <w:rFonts w:ascii="Times New Roman" w:eastAsia="Times New Roman" w:hAnsi="Times New Roman" w:cs="Times New Roman"/>
          <w:b/>
          <w:lang w:eastAsia="es-ES"/>
        </w:rPr>
        <w:t>HACIENDA MUNICIPAL</w:t>
      </w:r>
    </w:p>
    <w:p w14:paraId="0A4A74FB" w14:textId="51B4F626" w:rsidR="0015344B" w:rsidRPr="00764EB5" w:rsidRDefault="0015344B" w:rsidP="0015344B">
      <w:pPr>
        <w:pStyle w:val="Textoindependiente"/>
        <w:jc w:val="right"/>
        <w:rPr>
          <w:rFonts w:ascii="Times New Roman" w:eastAsia="Times New Roman" w:hAnsi="Times New Roman" w:cs="Times New Roman"/>
          <w:b/>
          <w:lang w:eastAsia="es-ES"/>
        </w:rPr>
      </w:pPr>
      <w:r w:rsidRPr="00764EB5">
        <w:rPr>
          <w:rFonts w:ascii="Times New Roman" w:eastAsia="Times New Roman" w:hAnsi="Times New Roman" w:cs="Times New Roman"/>
          <w:b/>
          <w:lang w:eastAsia="es-ES"/>
        </w:rPr>
        <w:t>OFICIO: HM/0</w:t>
      </w:r>
      <w:r>
        <w:rPr>
          <w:rFonts w:ascii="Times New Roman" w:eastAsia="Times New Roman" w:hAnsi="Times New Roman" w:cs="Times New Roman"/>
          <w:b/>
          <w:lang w:eastAsia="es-ES"/>
        </w:rPr>
        <w:t>3</w:t>
      </w:r>
      <w:r w:rsidR="00D36D0B">
        <w:rPr>
          <w:rFonts w:ascii="Times New Roman" w:eastAsia="Times New Roman" w:hAnsi="Times New Roman" w:cs="Times New Roman"/>
          <w:b/>
          <w:lang w:eastAsia="es-ES"/>
        </w:rPr>
        <w:t>1</w:t>
      </w:r>
      <w:r w:rsidRPr="00764EB5">
        <w:rPr>
          <w:rFonts w:ascii="Times New Roman" w:eastAsia="Times New Roman" w:hAnsi="Times New Roman" w:cs="Times New Roman"/>
          <w:b/>
          <w:lang w:eastAsia="es-ES"/>
        </w:rPr>
        <w:t>/2024</w:t>
      </w:r>
    </w:p>
    <w:p w14:paraId="6576746F" w14:textId="77777777" w:rsidR="0015344B" w:rsidRDefault="0015344B" w:rsidP="0015344B">
      <w:pPr>
        <w:rPr>
          <w:b/>
        </w:rPr>
      </w:pPr>
    </w:p>
    <w:p w14:paraId="003AACE6" w14:textId="77777777" w:rsidR="0015344B" w:rsidRDefault="0015344B" w:rsidP="0015344B">
      <w:pPr>
        <w:rPr>
          <w:b/>
        </w:rPr>
      </w:pPr>
    </w:p>
    <w:p w14:paraId="66079A4A" w14:textId="77777777" w:rsidR="0015344B" w:rsidRDefault="0015344B" w:rsidP="0015344B">
      <w:pPr>
        <w:rPr>
          <w:b/>
        </w:rPr>
      </w:pPr>
      <w:r>
        <w:rPr>
          <w:b/>
        </w:rPr>
        <w:t>LIC. LILIANA VANESSA AZPEITIA SOLTERO</w:t>
      </w:r>
    </w:p>
    <w:p w14:paraId="4CB70591" w14:textId="77777777" w:rsidR="0015344B" w:rsidRDefault="0015344B" w:rsidP="0015344B">
      <w:pPr>
        <w:rPr>
          <w:b/>
        </w:rPr>
      </w:pPr>
      <w:r>
        <w:rPr>
          <w:b/>
        </w:rPr>
        <w:t>TITULAR DE TRANSPARENCIA</w:t>
      </w:r>
    </w:p>
    <w:p w14:paraId="245D5721" w14:textId="77777777" w:rsidR="0015344B" w:rsidRDefault="0015344B" w:rsidP="0015344B">
      <w:pPr>
        <w:rPr>
          <w:b/>
        </w:rPr>
      </w:pPr>
      <w:r>
        <w:rPr>
          <w:b/>
        </w:rPr>
        <w:t>PRESENTE</w:t>
      </w:r>
    </w:p>
    <w:p w14:paraId="2BE46375" w14:textId="77777777" w:rsidR="0015344B" w:rsidRDefault="0015344B" w:rsidP="0015344B">
      <w:pPr>
        <w:rPr>
          <w:b/>
        </w:rPr>
      </w:pPr>
    </w:p>
    <w:p w14:paraId="73C84A81" w14:textId="77777777" w:rsidR="0015344B" w:rsidRDefault="0015344B" w:rsidP="0015344B">
      <w:pPr>
        <w:rPr>
          <w:b/>
        </w:rPr>
      </w:pPr>
    </w:p>
    <w:p w14:paraId="3E4AC49E" w14:textId="77777777" w:rsidR="0015344B" w:rsidRDefault="0015344B" w:rsidP="0015344B">
      <w:pPr>
        <w:rPr>
          <w:b/>
        </w:rPr>
      </w:pPr>
    </w:p>
    <w:p w14:paraId="40129874" w14:textId="66E5F99E" w:rsidR="00D36D0B" w:rsidRPr="00D36D0B" w:rsidRDefault="00D36D0B" w:rsidP="00D36D0B">
      <w:pPr>
        <w:jc w:val="both"/>
        <w:rPr>
          <w:rFonts w:ascii="Arial" w:hAnsi="Arial" w:cs="Arial"/>
          <w:bCs/>
        </w:rPr>
      </w:pPr>
      <w:r w:rsidRPr="00D36D0B">
        <w:rPr>
          <w:rFonts w:ascii="Arial" w:hAnsi="Arial" w:cs="Arial"/>
          <w:bCs/>
        </w:rPr>
        <w:t>Por medio del presente escrito reciba un cordial saludo, así mismo aprovecho la</w:t>
      </w:r>
      <w:r>
        <w:rPr>
          <w:rFonts w:ascii="Arial" w:hAnsi="Arial" w:cs="Arial"/>
          <w:bCs/>
        </w:rPr>
        <w:t xml:space="preserve"> </w:t>
      </w:r>
      <w:r w:rsidRPr="00D36D0B">
        <w:rPr>
          <w:rFonts w:ascii="Arial" w:hAnsi="Arial" w:cs="Arial"/>
          <w:bCs/>
        </w:rPr>
        <w:t>ocasión para dar respuesta a la actualización del portal web solicitado.</w:t>
      </w:r>
    </w:p>
    <w:p w14:paraId="246F6153" w14:textId="77777777" w:rsidR="00D36D0B" w:rsidRDefault="00D36D0B" w:rsidP="00D36D0B">
      <w:pPr>
        <w:jc w:val="both"/>
        <w:rPr>
          <w:rFonts w:ascii="Arial" w:hAnsi="Arial" w:cs="Arial"/>
          <w:bCs/>
        </w:rPr>
      </w:pPr>
    </w:p>
    <w:p w14:paraId="02DE7B0D" w14:textId="77777777" w:rsidR="00D36D0B" w:rsidRPr="00D36D0B" w:rsidRDefault="00D36D0B" w:rsidP="00D36D0B">
      <w:pPr>
        <w:jc w:val="both"/>
        <w:rPr>
          <w:rFonts w:ascii="Arial" w:hAnsi="Arial" w:cs="Arial"/>
          <w:bCs/>
        </w:rPr>
      </w:pPr>
    </w:p>
    <w:p w14:paraId="5FF5760E" w14:textId="77777777" w:rsidR="00D36D0B" w:rsidRPr="00D36D0B" w:rsidRDefault="00D36D0B" w:rsidP="00D36D0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Cs/>
        </w:rPr>
      </w:pPr>
      <w:r w:rsidRPr="00D36D0B">
        <w:rPr>
          <w:rFonts w:ascii="Arial" w:hAnsi="Arial" w:cs="Arial"/>
          <w:bCs/>
        </w:rPr>
        <w:t>Gasto realizado por concepto de pago de asesorías al sujeto obligado</w:t>
      </w:r>
    </w:p>
    <w:p w14:paraId="66BEED2C" w14:textId="77777777" w:rsidR="00D36D0B" w:rsidRDefault="00D36D0B" w:rsidP="00D36D0B">
      <w:pPr>
        <w:jc w:val="both"/>
        <w:rPr>
          <w:rFonts w:ascii="Arial" w:hAnsi="Arial" w:cs="Arial"/>
          <w:bCs/>
        </w:rPr>
      </w:pPr>
    </w:p>
    <w:p w14:paraId="643783CD" w14:textId="77777777" w:rsidR="00D36D0B" w:rsidRPr="00D36D0B" w:rsidRDefault="00D36D0B" w:rsidP="00D36D0B">
      <w:pPr>
        <w:jc w:val="both"/>
        <w:rPr>
          <w:rFonts w:ascii="Arial" w:hAnsi="Arial" w:cs="Arial"/>
          <w:bCs/>
        </w:rPr>
      </w:pPr>
    </w:p>
    <w:p w14:paraId="15D994AD" w14:textId="64C0792F" w:rsidR="00D36D0B" w:rsidRPr="00D36D0B" w:rsidRDefault="00D36D0B" w:rsidP="00D36D0B">
      <w:pPr>
        <w:jc w:val="both"/>
        <w:rPr>
          <w:rFonts w:ascii="Arial" w:hAnsi="Arial" w:cs="Arial"/>
          <w:bCs/>
        </w:rPr>
      </w:pPr>
      <w:r w:rsidRPr="00D36D0B">
        <w:rPr>
          <w:rFonts w:ascii="Arial" w:hAnsi="Arial" w:cs="Arial"/>
          <w:bCs/>
        </w:rPr>
        <w:t>Por lo que me permito hacer de su conocimiento que el H. Ayuntamiento no recibe</w:t>
      </w:r>
      <w:r>
        <w:rPr>
          <w:rFonts w:ascii="Arial" w:hAnsi="Arial" w:cs="Arial"/>
          <w:bCs/>
        </w:rPr>
        <w:t xml:space="preserve"> </w:t>
      </w:r>
      <w:r w:rsidRPr="00D36D0B">
        <w:rPr>
          <w:rFonts w:ascii="Arial" w:hAnsi="Arial" w:cs="Arial"/>
          <w:bCs/>
        </w:rPr>
        <w:t>ningún tipo de asesorías, por ende, no se realiza ningún pago sobre ello.</w:t>
      </w:r>
    </w:p>
    <w:p w14:paraId="5729654C" w14:textId="77777777" w:rsidR="00D36D0B" w:rsidRDefault="00D36D0B" w:rsidP="00D36D0B">
      <w:pPr>
        <w:jc w:val="both"/>
        <w:rPr>
          <w:rFonts w:ascii="Arial" w:hAnsi="Arial" w:cs="Arial"/>
          <w:bCs/>
        </w:rPr>
      </w:pPr>
    </w:p>
    <w:p w14:paraId="5CA0344F" w14:textId="77777777" w:rsidR="00D36D0B" w:rsidRPr="00D36D0B" w:rsidRDefault="00D36D0B" w:rsidP="00D36D0B">
      <w:pPr>
        <w:jc w:val="both"/>
        <w:rPr>
          <w:rFonts w:ascii="Arial" w:hAnsi="Arial" w:cs="Arial"/>
          <w:bCs/>
        </w:rPr>
      </w:pPr>
    </w:p>
    <w:p w14:paraId="3971147B" w14:textId="46F5DF02" w:rsidR="0015344B" w:rsidRDefault="00D36D0B" w:rsidP="00D36D0B">
      <w:pPr>
        <w:jc w:val="both"/>
        <w:rPr>
          <w:rFonts w:ascii="Arial" w:hAnsi="Arial" w:cs="Arial"/>
          <w:bCs/>
        </w:rPr>
      </w:pPr>
      <w:r w:rsidRPr="00D36D0B">
        <w:rPr>
          <w:rFonts w:ascii="Arial" w:hAnsi="Arial" w:cs="Arial"/>
          <w:bCs/>
        </w:rPr>
        <w:t>Sin más por el momento me despido quedando a sus apreciables órdenes para</w:t>
      </w:r>
      <w:r>
        <w:rPr>
          <w:rFonts w:ascii="Arial" w:hAnsi="Arial" w:cs="Arial"/>
          <w:bCs/>
        </w:rPr>
        <w:t xml:space="preserve"> </w:t>
      </w:r>
      <w:r w:rsidRPr="00D36D0B">
        <w:rPr>
          <w:rFonts w:ascii="Arial" w:hAnsi="Arial" w:cs="Arial"/>
          <w:bCs/>
        </w:rPr>
        <w:t>cualquier aclaración al respecto.</w:t>
      </w:r>
    </w:p>
    <w:p w14:paraId="422B8C00" w14:textId="2EEB5A87" w:rsidR="0015344B" w:rsidRDefault="0015344B" w:rsidP="0015344B">
      <w:pPr>
        <w:jc w:val="both"/>
        <w:rPr>
          <w:rFonts w:ascii="Arial" w:hAnsi="Arial" w:cs="Arial"/>
          <w:bCs/>
        </w:rPr>
      </w:pPr>
    </w:p>
    <w:p w14:paraId="1807A276" w14:textId="77777777" w:rsidR="00D36D0B" w:rsidRDefault="00D36D0B" w:rsidP="0015344B">
      <w:pPr>
        <w:jc w:val="both"/>
        <w:rPr>
          <w:rFonts w:ascii="Arial" w:hAnsi="Arial" w:cs="Arial"/>
          <w:bCs/>
        </w:rPr>
      </w:pPr>
    </w:p>
    <w:p w14:paraId="1BA6A342" w14:textId="15FCB26E" w:rsidR="0015344B" w:rsidRDefault="00D36D0B" w:rsidP="0015344B">
      <w:pPr>
        <w:jc w:val="both"/>
        <w:rPr>
          <w:rFonts w:ascii="Arial" w:hAnsi="Arial" w:cs="Arial"/>
          <w:bCs/>
        </w:rPr>
      </w:pPr>
      <w:r w:rsidRPr="008D112F">
        <w:rPr>
          <w:rFonts w:ascii="Arial" w:hAnsi="Arial" w:cs="Arial"/>
          <w:b/>
          <w:bCs/>
          <w:noProof/>
          <w:sz w:val="28"/>
          <w:szCs w:val="28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C60E83" wp14:editId="0015EF27">
                <wp:simplePos x="0" y="0"/>
                <wp:positionH relativeFrom="column">
                  <wp:posOffset>-3810</wp:posOffset>
                </wp:positionH>
                <wp:positionV relativeFrom="paragraph">
                  <wp:posOffset>54874</wp:posOffset>
                </wp:positionV>
                <wp:extent cx="6062345" cy="1885950"/>
                <wp:effectExtent l="0" t="0" r="0" b="0"/>
                <wp:wrapNone/>
                <wp:docPr id="1956871170" name="Rectángulo 1956871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345" cy="1885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C38936" w14:textId="77777777" w:rsidR="0015344B" w:rsidRPr="008D112F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D112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ATENTAMENTE</w:t>
                            </w:r>
                          </w:p>
                          <w:p w14:paraId="5773A0CD" w14:textId="53222426" w:rsidR="0015344B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D112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Cuautla, Jalisco a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0</w:t>
                            </w:r>
                            <w:r w:rsidR="002D65E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  <w:r w:rsidRPr="008D112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días del mes de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abril</w:t>
                            </w:r>
                            <w:r w:rsidRPr="008D112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del 2024</w:t>
                            </w:r>
                          </w:p>
                          <w:p w14:paraId="09ECBD8E" w14:textId="77777777" w:rsidR="0015344B" w:rsidRPr="00352B6C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52B6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“2024, Año del Bicentenario del Nacimiento del Federalismo Mexicano, </w:t>
                            </w:r>
                          </w:p>
                          <w:p w14:paraId="5A30A556" w14:textId="77777777" w:rsidR="0015344B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52B6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así como de la Libertad y Soberanía de los Estados”</w:t>
                            </w:r>
                          </w:p>
                          <w:p w14:paraId="1743A94A" w14:textId="77777777" w:rsidR="0015344B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19C23595" w14:textId="77777777" w:rsidR="0015344B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4A8E435C" w14:textId="77777777" w:rsidR="0015344B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4EBAFD08" w14:textId="77777777" w:rsidR="0015344B" w:rsidRPr="000F44BE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768A0939" w14:textId="77777777" w:rsidR="0015344B" w:rsidRPr="00352B6C" w:rsidRDefault="0015344B" w:rsidP="0015344B">
                            <w:pPr>
                              <w:pStyle w:val="Sinespaciad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2890D070" w14:textId="77777777" w:rsidR="0015344B" w:rsidRPr="008D112F" w:rsidRDefault="0015344B" w:rsidP="0015344B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8D112F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____________________________________</w:t>
                            </w:r>
                          </w:p>
                          <w:p w14:paraId="56990E8F" w14:textId="77777777" w:rsidR="0015344B" w:rsidRPr="00C87752" w:rsidRDefault="0015344B" w:rsidP="0015344B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C87752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Lic. José Antonio Guerra Cibrián</w:t>
                            </w:r>
                          </w:p>
                          <w:p w14:paraId="48D074CA" w14:textId="77777777" w:rsidR="0015344B" w:rsidRPr="00C87752" w:rsidRDefault="0015344B" w:rsidP="0015344B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C87752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Encargado de Hacienda Pública Municipal</w:t>
                            </w:r>
                          </w:p>
                          <w:p w14:paraId="001D585B" w14:textId="77777777" w:rsidR="0015344B" w:rsidRPr="008B6AA0" w:rsidRDefault="0015344B" w:rsidP="0015344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C60E83" id="Rectángulo 1956871170" o:spid="_x0000_s1026" style="position:absolute;left:0;text-align:left;margin-left:-.3pt;margin-top:4.3pt;width:477.35pt;height:14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" filled="f" stroked="f" strokeweight="1pt">
                <v:textbox>
                  <w:txbxContent>
                    <w:p w14:paraId="3BC38936" w14:textId="77777777" w:rsidR="0015344B" w:rsidRPr="008D112F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8D112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ATENTAMENTE</w:t>
                      </w:r>
                    </w:p>
                    <w:p w14:paraId="5773A0CD" w14:textId="53222426" w:rsidR="0015344B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8D112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Cuautla, Jalisco a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0</w:t>
                      </w:r>
                      <w:r w:rsidR="002D65E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4</w:t>
                      </w:r>
                      <w:r w:rsidRPr="008D112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 días del mes de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abril</w:t>
                      </w:r>
                      <w:r w:rsidRPr="008D112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 del 2024</w:t>
                      </w:r>
                    </w:p>
                    <w:p w14:paraId="09ECBD8E" w14:textId="77777777" w:rsidR="0015344B" w:rsidRPr="00352B6C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 w:rsidRPr="00352B6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“2024, Año del Bicentenario del Nacimiento del Federalismo Mexicano, </w:t>
                      </w:r>
                    </w:p>
                    <w:p w14:paraId="5A30A556" w14:textId="77777777" w:rsidR="0015344B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 w:rsidRPr="00352B6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así como de la Libertad y Soberanía de los Estados”</w:t>
                      </w:r>
                    </w:p>
                    <w:p w14:paraId="1743A94A" w14:textId="77777777" w:rsidR="0015344B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19C23595" w14:textId="77777777" w:rsidR="0015344B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4A8E435C" w14:textId="77777777" w:rsidR="0015344B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4EBAFD08" w14:textId="77777777" w:rsidR="0015344B" w:rsidRPr="000F44BE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768A0939" w14:textId="77777777" w:rsidR="0015344B" w:rsidRPr="00352B6C" w:rsidRDefault="0015344B" w:rsidP="0015344B">
                      <w:pPr>
                        <w:pStyle w:val="Sinespaciad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2890D070" w14:textId="77777777" w:rsidR="0015344B" w:rsidRPr="008D112F" w:rsidRDefault="0015344B" w:rsidP="0015344B">
                      <w:pPr>
                        <w:ind w:left="-142"/>
                        <w:jc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8D112F">
                        <w:rPr>
                          <w:rFonts w:ascii="Arial" w:hAnsi="Arial" w:cs="Arial"/>
                          <w:color w:val="000000" w:themeColor="text1"/>
                        </w:rPr>
                        <w:t>____________________________________</w:t>
                      </w:r>
                    </w:p>
                    <w:p w14:paraId="56990E8F" w14:textId="77777777" w:rsidR="0015344B" w:rsidRPr="00C87752" w:rsidRDefault="0015344B" w:rsidP="0015344B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C87752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Lic. José Antonio Guerra Cibrián</w:t>
                      </w:r>
                    </w:p>
                    <w:p w14:paraId="48D074CA" w14:textId="77777777" w:rsidR="0015344B" w:rsidRPr="00C87752" w:rsidRDefault="0015344B" w:rsidP="0015344B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C87752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Encargado de Hacienda Pública Municipal</w:t>
                      </w:r>
                    </w:p>
                    <w:p w14:paraId="001D585B" w14:textId="77777777" w:rsidR="0015344B" w:rsidRPr="008B6AA0" w:rsidRDefault="0015344B" w:rsidP="0015344B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2D1EAD9" w14:textId="48CEBB9A" w:rsidR="0015344B" w:rsidRPr="00EF1433" w:rsidRDefault="0015344B" w:rsidP="0015344B">
      <w:pPr>
        <w:jc w:val="both"/>
        <w:rPr>
          <w:rFonts w:ascii="Arial" w:hAnsi="Arial" w:cs="Arial"/>
          <w:bCs/>
        </w:rPr>
      </w:pPr>
    </w:p>
    <w:p w14:paraId="388F813D" w14:textId="3BC6609C" w:rsidR="00A829DC" w:rsidRDefault="00D36D0B">
      <w:r w:rsidRPr="00BF12FF">
        <w:rPr>
          <w:rFonts w:ascii="Arial" w:hAnsi="Arial" w:cs="Arial"/>
          <w:noProof/>
        </w:rPr>
        <w:drawing>
          <wp:anchor distT="0" distB="0" distL="114300" distR="114300" simplePos="0" relativeHeight="251663360" behindDoc="0" locked="0" layoutInCell="1" allowOverlap="1" wp14:anchorId="539E3ECA" wp14:editId="40B18125">
            <wp:simplePos x="0" y="0"/>
            <wp:positionH relativeFrom="column">
              <wp:posOffset>-1066800</wp:posOffset>
            </wp:positionH>
            <wp:positionV relativeFrom="paragraph">
              <wp:posOffset>2390031</wp:posOffset>
            </wp:positionV>
            <wp:extent cx="7736205" cy="1485900"/>
            <wp:effectExtent l="0" t="0" r="0" b="0"/>
            <wp:wrapNone/>
            <wp:docPr id="14169247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2476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20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44B" w:rsidRPr="00BF12FF">
        <w:rPr>
          <w:rFonts w:ascii="Arial" w:hAnsi="Arial" w:cs="Arial"/>
          <w:noProof/>
        </w:rPr>
        <w:drawing>
          <wp:anchor distT="0" distB="0" distL="114300" distR="114300" simplePos="0" relativeHeight="251667456" behindDoc="1" locked="0" layoutInCell="1" allowOverlap="1" wp14:anchorId="1B2A1221" wp14:editId="4CA86AD0">
            <wp:simplePos x="0" y="0"/>
            <wp:positionH relativeFrom="column">
              <wp:posOffset>3990975</wp:posOffset>
            </wp:positionH>
            <wp:positionV relativeFrom="paragraph">
              <wp:posOffset>361950</wp:posOffset>
            </wp:positionV>
            <wp:extent cx="1397000" cy="1371600"/>
            <wp:effectExtent l="0" t="0" r="0" b="0"/>
            <wp:wrapNone/>
            <wp:docPr id="2808986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898637" name="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3704" b="96759" l="3182" r="96364">
                                  <a14:foregroundMark x1="35909" y1="23148" x2="22045" y2="48611"/>
                                  <a14:foregroundMark x1="29545" y1="14815" x2="13864" y2="43056"/>
                                  <a14:foregroundMark x1="27045" y1="12269" x2="3864" y2="40046"/>
                                  <a14:foregroundMark x1="3864" y1="40046" x2="13636" y2="75463"/>
                                  <a14:foregroundMark x1="13636" y1="75463" x2="45682" y2="92593"/>
                                  <a14:foregroundMark x1="45682" y1="92593" x2="81591" y2="86806"/>
                                  <a14:foregroundMark x1="81591" y1="86806" x2="95227" y2="52083"/>
                                  <a14:foregroundMark x1="95227" y1="52083" x2="70227" y2="22222"/>
                                  <a14:foregroundMark x1="70227" y1="22222" x2="30000" y2="7176"/>
                                  <a14:foregroundMark x1="30000" y1="7176" x2="65227" y2="3704"/>
                                  <a14:foregroundMark x1="65227" y1="3704" x2="70455" y2="9028"/>
                                  <a14:foregroundMark x1="92500" y1="38426" x2="92500" y2="38426"/>
                                  <a14:foregroundMark x1="95000" y1="40972" x2="95000" y2="40972"/>
                                  <a14:foregroundMark x1="54091" y1="10185" x2="54091" y2="10185"/>
                                  <a14:foregroundMark x1="52955" y1="13426" x2="52955" y2="13426"/>
                                  <a14:foregroundMark x1="51591" y1="10880" x2="51591" y2="10880"/>
                                  <a14:foregroundMark x1="54091" y1="10880" x2="54091" y2="10880"/>
                                  <a14:foregroundMark x1="53409" y1="11574" x2="53409" y2="11574"/>
                                  <a14:foregroundMark x1="53409" y1="11574" x2="53409" y2="13426"/>
                                  <a14:foregroundMark x1="44091" y1="18056" x2="45227" y2="21065"/>
                                  <a14:foregroundMark x1="41591" y1="15972" x2="37045" y2="22454"/>
                                  <a14:foregroundMark x1="37045" y1="19213" x2="30909" y2="19213"/>
                                  <a14:foregroundMark x1="45227" y1="15278" x2="37045" y2="19907"/>
                                  <a14:foregroundMark x1="51591" y1="19907" x2="37727" y2="20602"/>
                                  <a14:foregroundMark x1="47727" y1="19213" x2="35909" y2="26389"/>
                                  <a14:foregroundMark x1="34091" y1="26852" x2="25227" y2="39120"/>
                                  <a14:foregroundMark x1="28864" y1="28241" x2="29545" y2="40972"/>
                                  <a14:foregroundMark x1="30227" y1="26389" x2="26364" y2="34722"/>
                                  <a14:foregroundMark x1="39091" y1="30787" x2="35227" y2="35880"/>
                                  <a14:foregroundMark x1="25227" y1="43056" x2="34091" y2="65972"/>
                                  <a14:foregroundMark x1="8182" y1="39815" x2="8182" y2="39815"/>
                                  <a14:foregroundMark x1="43409" y1="40972" x2="43409" y2="40972"/>
                                  <a14:foregroundMark x1="35227" y1="90509" x2="35227" y2="90509"/>
                                  <a14:foregroundMark x1="49773" y1="94213" x2="49773" y2="94213"/>
                                  <a14:foregroundMark x1="50909" y1="95602" x2="50909" y2="95602"/>
                                  <a14:foregroundMark x1="18182" y1="17361" x2="18182" y2="17361"/>
                                  <a14:foregroundMark x1="15682" y1="17361" x2="15682" y2="17361"/>
                                  <a14:foregroundMark x1="10682" y1="23148" x2="10682" y2="23148"/>
                                  <a14:foregroundMark x1="8864" y1="28935" x2="8864" y2="28935"/>
                                  <a14:foregroundMark x1="6364" y1="33333" x2="6364" y2="33333"/>
                                  <a14:foregroundMark x1="3182" y1="50000" x2="3182" y2="50000"/>
                                  <a14:foregroundMark x1="9545" y1="71065" x2="9545" y2="71065"/>
                                  <a14:foregroundMark x1="11364" y1="75694" x2="11364" y2="75694"/>
                                  <a14:foregroundMark x1="13864" y1="79398" x2="13864" y2="79398"/>
                                  <a14:foregroundMark x1="16364" y1="84028" x2="16364" y2="84028"/>
                                  <a14:foregroundMark x1="22727" y1="90509" x2="22727" y2="90509"/>
                                  <a14:foregroundMark x1="25909" y1="91667" x2="25909" y2="91667"/>
                                  <a14:foregroundMark x1="27045" y1="93056" x2="27045" y2="93056"/>
                                  <a14:foregroundMark x1="32727" y1="95602" x2="32727" y2="95602"/>
                                  <a14:foregroundMark x1="96364" y1="44907" x2="96364" y2="44907"/>
                                  <a14:foregroundMark x1="65455" y1="96759" x2="65455" y2="96759"/>
                                  <a14:foregroundMark x1="90682" y1="78935" x2="90682" y2="78935"/>
                                  <a14:foregroundMark x1="78636" y1="90972" x2="78636" y2="90972"/>
                                  <a14:backgroundMark x1="13241" y1="42729" x2="13182" y2="43056"/>
                                  <a14:backgroundMark x1="15069" y1="32673" x2="15010" y2="33000"/>
                                  <a14:backgroundMark x1="23988" y1="34208" x2="23667" y2="3339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44B" w:rsidRPr="00D536C3">
        <w:rPr>
          <w:noProof/>
        </w:rPr>
        <w:drawing>
          <wp:anchor distT="0" distB="0" distL="114300" distR="114300" simplePos="0" relativeHeight="251665408" behindDoc="1" locked="0" layoutInCell="1" allowOverlap="1" wp14:anchorId="4B08D2AB" wp14:editId="44751843">
            <wp:simplePos x="0" y="0"/>
            <wp:positionH relativeFrom="column">
              <wp:posOffset>2586990</wp:posOffset>
            </wp:positionH>
            <wp:positionV relativeFrom="paragraph">
              <wp:posOffset>512445</wp:posOffset>
            </wp:positionV>
            <wp:extent cx="1057275" cy="611350"/>
            <wp:effectExtent l="0" t="0" r="0" b="0"/>
            <wp:wrapNone/>
            <wp:docPr id="20385123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512327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9412" b="89412" l="9524" r="97959">
                                  <a14:foregroundMark x1="28571" y1="18824" x2="28571" y2="18824"/>
                                  <a14:foregroundMark x1="18367" y1="40000" x2="18367" y2="40000"/>
                                  <a14:foregroundMark x1="18367" y1="44706" x2="18367" y2="44706"/>
                                  <a14:foregroundMark x1="17007" y1="50588" x2="17007" y2="50588"/>
                                  <a14:foregroundMark x1="16327" y1="60000" x2="16327" y2="60000"/>
                                  <a14:foregroundMark x1="19728" y1="87059" x2="19728" y2="87059"/>
                                  <a14:foregroundMark x1="25850" y1="88235" x2="25850" y2="88235"/>
                                  <a14:foregroundMark x1="34014" y1="43529" x2="34014" y2="43529"/>
                                  <a14:foregroundMark x1="36054" y1="45882" x2="36054" y2="45882"/>
                                  <a14:foregroundMark x1="36054" y1="37647" x2="36054" y2="37647"/>
                                  <a14:foregroundMark x1="36054" y1="25882" x2="36054" y2="25882"/>
                                  <a14:foregroundMark x1="72789" y1="56471" x2="72789" y2="56471"/>
                                  <a14:foregroundMark x1="65306" y1="51765" x2="65306" y2="51765"/>
                                  <a14:foregroundMark x1="58503" y1="49412" x2="58503" y2="49412"/>
                                  <a14:foregroundMark x1="53061" y1="47059" x2="53061" y2="47059"/>
                                  <a14:foregroundMark x1="80952" y1="60000" x2="80952" y2="60000"/>
                                  <a14:foregroundMark x1="91837" y1="65882" x2="91837" y2="65882"/>
                                  <a14:foregroundMark x1="94558" y1="85882" x2="94558" y2="85882"/>
                                  <a14:foregroundMark x1="97959" y1="85882" x2="97959" y2="85882"/>
                                  <a14:foregroundMark x1="19728" y1="87059" x2="19728" y2="8705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829DC" w:rsidSect="008430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AC2475"/>
    <w:multiLevelType w:val="hybridMultilevel"/>
    <w:tmpl w:val="B6E4CAF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215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44B"/>
    <w:rsid w:val="0015344B"/>
    <w:rsid w:val="002D65E4"/>
    <w:rsid w:val="004622F7"/>
    <w:rsid w:val="00694B22"/>
    <w:rsid w:val="008430EC"/>
    <w:rsid w:val="00A829DC"/>
    <w:rsid w:val="00D3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8529C"/>
  <w15:chartTrackingRefBased/>
  <w15:docId w15:val="{6073070A-28A5-4ABD-9099-20939D69F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4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534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15344B"/>
    <w:pPr>
      <w:widowControl w:val="0"/>
      <w:autoSpaceDE w:val="0"/>
      <w:autoSpaceDN w:val="0"/>
    </w:pPr>
    <w:rPr>
      <w:rFonts w:ascii="Arial MT" w:eastAsia="Arial MT" w:hAnsi="Arial MT" w:cs="Arial MT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5344B"/>
    <w:rPr>
      <w:rFonts w:ascii="Arial MT" w:eastAsia="Arial MT" w:hAnsi="Arial MT" w:cs="Arial MT"/>
      <w:kern w:val="0"/>
      <w:sz w:val="24"/>
      <w:szCs w:val="24"/>
      <w:lang w:val="es-ES"/>
      <w14:ligatures w14:val="none"/>
    </w:rPr>
  </w:style>
  <w:style w:type="paragraph" w:styleId="Prrafodelista">
    <w:name w:val="List Paragraph"/>
    <w:basedOn w:val="Normal"/>
    <w:uiPriority w:val="34"/>
    <w:qFormat/>
    <w:rsid w:val="00D36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524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Ayuntamiento Municipal</dc:creator>
  <cp:keywords/>
  <dc:description/>
  <cp:lastModifiedBy>Ayuntamiento Municipal</cp:lastModifiedBy>
  <cp:revision>3</cp:revision>
  <dcterms:created xsi:type="dcterms:W3CDTF">2024-04-04T15:58:00Z</dcterms:created>
  <dcterms:modified xsi:type="dcterms:W3CDTF">2024-04-04T17:14:00Z</dcterms:modified>
</cp:coreProperties>
</file>