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52" w:rsidRDefault="00EB5352" w:rsidP="00EB5352">
      <w:pPr>
        <w:pBdr>
          <w:left w:val="single" w:sz="4" w:space="4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sz w:val="36"/>
          <w:szCs w:val="32"/>
        </w:rPr>
      </w:pPr>
    </w:p>
    <w:p w:rsidR="008822AA" w:rsidRDefault="003A563D" w:rsidP="008822AA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right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       </w:t>
      </w:r>
      <w:r w:rsidRPr="00254DF5">
        <w:rPr>
          <w:rFonts w:ascii="Times New Roman" w:hAnsi="Times New Roman"/>
          <w:b/>
          <w:sz w:val="36"/>
          <w:szCs w:val="32"/>
        </w:rPr>
        <w:t xml:space="preserve">ACTA NUMERO </w:t>
      </w:r>
      <w:r w:rsidR="008822AA">
        <w:rPr>
          <w:rFonts w:ascii="Times New Roman" w:hAnsi="Times New Roman"/>
          <w:b/>
          <w:sz w:val="36"/>
          <w:szCs w:val="32"/>
        </w:rPr>
        <w:t>02</w:t>
      </w:r>
      <w:r w:rsidRPr="00254DF5">
        <w:rPr>
          <w:rFonts w:ascii="Times New Roman" w:hAnsi="Times New Roman"/>
          <w:b/>
          <w:sz w:val="36"/>
          <w:szCs w:val="32"/>
        </w:rPr>
        <w:t xml:space="preserve"> (</w:t>
      </w:r>
      <w:r w:rsidR="008822AA">
        <w:rPr>
          <w:rFonts w:ascii="Times New Roman" w:hAnsi="Times New Roman"/>
          <w:b/>
          <w:sz w:val="36"/>
          <w:szCs w:val="32"/>
        </w:rPr>
        <w:t>SEGUNDA</w:t>
      </w:r>
      <w:r w:rsidRPr="00254DF5">
        <w:rPr>
          <w:rFonts w:ascii="Times New Roman" w:hAnsi="Times New Roman"/>
          <w:b/>
          <w:sz w:val="36"/>
          <w:szCs w:val="32"/>
        </w:rPr>
        <w:t xml:space="preserve">) DEL LIBRO NUMERO 1 (UNO) DE LA </w:t>
      </w:r>
      <w:proofErr w:type="spellStart"/>
      <w:r w:rsidRPr="00254DF5">
        <w:rPr>
          <w:rFonts w:ascii="Times New Roman" w:hAnsi="Times New Roman"/>
          <w:b/>
          <w:sz w:val="36"/>
          <w:szCs w:val="32"/>
        </w:rPr>
        <w:t>ADMINISTRACION</w:t>
      </w:r>
      <w:proofErr w:type="spellEnd"/>
      <w:r w:rsidRPr="00254DF5">
        <w:rPr>
          <w:rFonts w:ascii="Times New Roman" w:hAnsi="Times New Roman"/>
          <w:b/>
          <w:sz w:val="36"/>
          <w:szCs w:val="32"/>
        </w:rPr>
        <w:t xml:space="preserve"> </w:t>
      </w:r>
    </w:p>
    <w:p w:rsidR="003A563D" w:rsidRDefault="003A563D" w:rsidP="00E35820">
      <w:pPr>
        <w:pBdr>
          <w:left w:val="single" w:sz="4" w:space="4" w:color="auto"/>
          <w:right w:val="single" w:sz="4" w:space="4" w:color="auto"/>
        </w:pBdr>
        <w:spacing w:after="0" w:line="480" w:lineRule="auto"/>
        <w:jc w:val="right"/>
        <w:rPr>
          <w:rFonts w:ascii="Times New Roman" w:hAnsi="Times New Roman"/>
          <w:b/>
          <w:sz w:val="36"/>
          <w:szCs w:val="32"/>
        </w:rPr>
      </w:pPr>
      <w:r w:rsidRPr="00254DF5">
        <w:rPr>
          <w:rFonts w:ascii="Times New Roman" w:hAnsi="Times New Roman"/>
          <w:b/>
          <w:sz w:val="36"/>
          <w:szCs w:val="32"/>
        </w:rPr>
        <w:t>2018-2021</w:t>
      </w:r>
    </w:p>
    <w:p w:rsidR="003A563D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A563D" w:rsidRPr="00EB5352" w:rsidRDefault="003A563D" w:rsidP="00EB535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36"/>
          <w:szCs w:val="32"/>
        </w:rPr>
      </w:pPr>
      <w:r w:rsidRPr="00B34EF9">
        <w:rPr>
          <w:rFonts w:ascii="Times New Roman" w:hAnsi="Times New Roman"/>
          <w:sz w:val="24"/>
          <w:szCs w:val="24"/>
        </w:rPr>
        <w:t xml:space="preserve">En la población de Cuautla Jalisco, siendo las </w:t>
      </w:r>
      <w:r w:rsidR="00E35820">
        <w:rPr>
          <w:rFonts w:ascii="Times New Roman" w:hAnsi="Times New Roman"/>
          <w:sz w:val="24"/>
          <w:szCs w:val="24"/>
        </w:rPr>
        <w:t>11:24</w:t>
      </w:r>
      <w:r w:rsidRPr="00EB5352">
        <w:rPr>
          <w:rFonts w:ascii="Times New Roman" w:hAnsi="Times New Roman"/>
          <w:sz w:val="24"/>
          <w:szCs w:val="24"/>
        </w:rPr>
        <w:t xml:space="preserve"> </w:t>
      </w:r>
      <w:r w:rsidR="008822AA">
        <w:rPr>
          <w:rFonts w:ascii="Times New Roman" w:hAnsi="Times New Roman"/>
          <w:sz w:val="24"/>
          <w:szCs w:val="24"/>
        </w:rPr>
        <w:t xml:space="preserve">once </w:t>
      </w:r>
      <w:r w:rsidRPr="00EB5352">
        <w:rPr>
          <w:rFonts w:ascii="Times New Roman" w:hAnsi="Times New Roman"/>
          <w:sz w:val="24"/>
          <w:szCs w:val="24"/>
        </w:rPr>
        <w:t xml:space="preserve">horas con </w:t>
      </w:r>
      <w:r w:rsidR="00E35820">
        <w:rPr>
          <w:rFonts w:ascii="Times New Roman" w:hAnsi="Times New Roman"/>
          <w:sz w:val="24"/>
          <w:szCs w:val="24"/>
        </w:rPr>
        <w:t>veinticuatro</w:t>
      </w:r>
      <w:r w:rsidRPr="00EB5352">
        <w:rPr>
          <w:rFonts w:ascii="Times New Roman" w:hAnsi="Times New Roman"/>
          <w:sz w:val="24"/>
          <w:szCs w:val="24"/>
        </w:rPr>
        <w:t xml:space="preserve"> minutos</w:t>
      </w:r>
      <w:r w:rsidRPr="00B34EF9">
        <w:rPr>
          <w:rFonts w:ascii="Times New Roman" w:hAnsi="Times New Roman"/>
          <w:sz w:val="24"/>
          <w:szCs w:val="24"/>
        </w:rPr>
        <w:t xml:space="preserve"> del día</w:t>
      </w:r>
      <w:r w:rsidR="00E35820">
        <w:rPr>
          <w:rFonts w:ascii="Times New Roman" w:hAnsi="Times New Roman"/>
          <w:sz w:val="24"/>
          <w:szCs w:val="24"/>
        </w:rPr>
        <w:t xml:space="preserve"> Viernes</w:t>
      </w:r>
      <w:r w:rsidRPr="00B34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8822A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de Noviembre</w:t>
      </w:r>
      <w:r w:rsidRPr="00B34EF9">
        <w:rPr>
          <w:rFonts w:ascii="Times New Roman" w:hAnsi="Times New Roman"/>
          <w:sz w:val="24"/>
          <w:szCs w:val="24"/>
        </w:rPr>
        <w:t xml:space="preserve"> del año 201</w:t>
      </w:r>
      <w:r>
        <w:rPr>
          <w:rFonts w:ascii="Times New Roman" w:hAnsi="Times New Roman"/>
          <w:sz w:val="24"/>
          <w:szCs w:val="24"/>
        </w:rPr>
        <w:t>8</w:t>
      </w:r>
      <w:r w:rsidRPr="00B34EF9">
        <w:rPr>
          <w:rFonts w:ascii="Times New Roman" w:hAnsi="Times New Roman"/>
          <w:sz w:val="24"/>
          <w:szCs w:val="24"/>
        </w:rPr>
        <w:t xml:space="preserve"> dos mil </w:t>
      </w:r>
      <w:r>
        <w:rPr>
          <w:rFonts w:ascii="Times New Roman" w:hAnsi="Times New Roman"/>
          <w:sz w:val="24"/>
          <w:szCs w:val="24"/>
        </w:rPr>
        <w:t>dieciocho</w:t>
      </w:r>
      <w:r w:rsidRPr="00B34EF9">
        <w:rPr>
          <w:rFonts w:ascii="Times New Roman" w:hAnsi="Times New Roman"/>
          <w:sz w:val="24"/>
          <w:szCs w:val="24"/>
        </w:rPr>
        <w:t xml:space="preserve">, con fundamento en los artículos 29,30,31,32,33 y demás relativos de la Ley de Gobierno y la Administración Pública Municipal del Estado de Jalisco, reunidos dentro de las instalaciones que guardan el Palacio de Gobierno Municipal y convocados previamente por el </w:t>
      </w:r>
      <w:r>
        <w:rPr>
          <w:rFonts w:ascii="Times New Roman" w:hAnsi="Times New Roman"/>
          <w:sz w:val="24"/>
          <w:szCs w:val="24"/>
        </w:rPr>
        <w:t xml:space="preserve">C. JUAN MANUEL ESTRELLA </w:t>
      </w:r>
      <w:proofErr w:type="spellStart"/>
      <w:r>
        <w:rPr>
          <w:rFonts w:ascii="Times New Roman" w:hAnsi="Times New Roman"/>
          <w:sz w:val="24"/>
          <w:szCs w:val="24"/>
        </w:rPr>
        <w:t>JIMENEZ</w:t>
      </w:r>
      <w:proofErr w:type="spellEnd"/>
      <w:r w:rsidRPr="00B34EF9">
        <w:rPr>
          <w:rFonts w:ascii="Times New Roman" w:hAnsi="Times New Roman"/>
          <w:sz w:val="24"/>
          <w:szCs w:val="24"/>
        </w:rPr>
        <w:t xml:space="preserve">, Presidente Municipal de Cuautla, Jalisco; a los C.C. </w:t>
      </w:r>
      <w:r>
        <w:rPr>
          <w:rFonts w:ascii="Times New Roman" w:hAnsi="Times New Roman"/>
          <w:sz w:val="24"/>
          <w:szCs w:val="24"/>
          <w:lang w:val="es-ES_tradnl"/>
        </w:rPr>
        <w:t xml:space="preserve">VIDAL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RECENDIZ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VENTURA, SILVIA YANETH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DIAZ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LAUREANO,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MARIA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ESTHER VARGAS REYES, CANDELARIO SANTANA OLIVEROS, RODOLFO CASILLAS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MACIAS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, SILVIA</w:t>
      </w:r>
      <w:r w:rsidR="00EB5352">
        <w:rPr>
          <w:rFonts w:ascii="Times New Roman" w:hAnsi="Times New Roman"/>
          <w:sz w:val="24"/>
          <w:szCs w:val="24"/>
          <w:lang w:val="es-ES_tradnl"/>
        </w:rPr>
        <w:t xml:space="preserve"> ROSARIO</w:t>
      </w:r>
      <w:r>
        <w:rPr>
          <w:rFonts w:ascii="Times New Roman" w:hAnsi="Times New Roman"/>
          <w:sz w:val="24"/>
          <w:szCs w:val="24"/>
          <w:lang w:val="es-ES_tradnl"/>
        </w:rPr>
        <w:t xml:space="preserve"> VELAZCO PIÑA, JOSEFINA GUADALUPE BAÑUELOS DELGADILLO, ROBERTO CARLOS ROBLES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GARCIA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, DULCE OLIVIA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CASTELLON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ROBLES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Y SINDIC</w:t>
      </w:r>
      <w:r w:rsidR="00C5552F">
        <w:rPr>
          <w:rFonts w:ascii="Times New Roman" w:hAnsi="Times New Roman"/>
          <w:sz w:val="24"/>
          <w:szCs w:val="24"/>
          <w:lang w:val="es-ES_tradnl"/>
        </w:rPr>
        <w:t>O</w:t>
      </w:r>
      <w:r w:rsidRPr="00B34EF9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>MUNICIPAL LIC. MIRIAM ZENAIDA MONTES BRISEÑO</w:t>
      </w:r>
      <w:r w:rsidRPr="00B34EF9">
        <w:rPr>
          <w:rFonts w:ascii="Times New Roman" w:hAnsi="Times New Roman"/>
          <w:sz w:val="24"/>
          <w:szCs w:val="24"/>
        </w:rPr>
        <w:t xml:space="preserve">, se procedió a realizar la </w:t>
      </w:r>
      <w:r w:rsidR="008822AA">
        <w:rPr>
          <w:rFonts w:ascii="Times New Roman" w:hAnsi="Times New Roman"/>
          <w:sz w:val="24"/>
          <w:szCs w:val="24"/>
        </w:rPr>
        <w:t>segunda</w:t>
      </w:r>
      <w:r w:rsidRPr="00B34EF9">
        <w:rPr>
          <w:rFonts w:ascii="Times New Roman" w:hAnsi="Times New Roman"/>
          <w:sz w:val="24"/>
          <w:szCs w:val="24"/>
        </w:rPr>
        <w:t xml:space="preserve"> sesión </w:t>
      </w:r>
      <w:r>
        <w:rPr>
          <w:rFonts w:ascii="Times New Roman" w:hAnsi="Times New Roman"/>
          <w:sz w:val="24"/>
          <w:szCs w:val="24"/>
        </w:rPr>
        <w:t>extra</w:t>
      </w:r>
      <w:r w:rsidRPr="00B34EF9">
        <w:rPr>
          <w:rFonts w:ascii="Times New Roman" w:hAnsi="Times New Roman"/>
          <w:sz w:val="24"/>
          <w:szCs w:val="24"/>
        </w:rPr>
        <w:t xml:space="preserve">ordinaria de Ayuntamiento perteneciente a la Administración </w:t>
      </w:r>
      <w:r>
        <w:rPr>
          <w:rFonts w:ascii="Times New Roman" w:hAnsi="Times New Roman"/>
          <w:sz w:val="24"/>
          <w:szCs w:val="24"/>
        </w:rPr>
        <w:t>2018-2021</w:t>
      </w:r>
      <w:r w:rsidRPr="00B34EF9">
        <w:rPr>
          <w:rFonts w:ascii="Times New Roman" w:hAnsi="Times New Roman"/>
          <w:sz w:val="24"/>
          <w:szCs w:val="24"/>
        </w:rPr>
        <w:t>, misma que se desarrolló bajo el siguiente orden del día:</w:t>
      </w:r>
    </w:p>
    <w:p w:rsidR="000B7C4B" w:rsidRPr="00D560DE" w:rsidRDefault="000B7C4B" w:rsidP="000B7C4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>I.-</w:t>
      </w:r>
      <w:r w:rsidRPr="00D560DE">
        <w:rPr>
          <w:rFonts w:ascii="Times New Roman" w:hAnsi="Times New Roman"/>
          <w:sz w:val="24"/>
          <w:szCs w:val="24"/>
        </w:rPr>
        <w:t>BIENVENIDA Y LISTA DE ASISTENCIA Y DECLARACION DEL QUORUM LEGAL.</w:t>
      </w:r>
    </w:p>
    <w:p w:rsidR="000B7C4B" w:rsidRPr="00D560DE" w:rsidRDefault="000B7C4B" w:rsidP="000B7C4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II.- </w:t>
      </w:r>
      <w:r w:rsidRPr="00D560DE">
        <w:rPr>
          <w:rFonts w:ascii="Times New Roman" w:hAnsi="Times New Roman"/>
          <w:sz w:val="24"/>
          <w:szCs w:val="24"/>
        </w:rPr>
        <w:t>AUTORIZACION DEL ORDEN DEL DIA.</w:t>
      </w:r>
    </w:p>
    <w:p w:rsidR="0053082B" w:rsidRPr="008822AA" w:rsidRDefault="000B7C4B" w:rsidP="003A563D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D560DE">
        <w:rPr>
          <w:rFonts w:ascii="Times New Roman" w:hAnsi="Times New Roman"/>
          <w:b/>
          <w:sz w:val="24"/>
          <w:szCs w:val="24"/>
        </w:rPr>
        <w:t xml:space="preserve">III.- </w:t>
      </w:r>
      <w:r w:rsidR="008822AA" w:rsidRPr="008822AA">
        <w:rPr>
          <w:rFonts w:ascii="Times New Roman" w:hAnsi="Times New Roman"/>
          <w:sz w:val="24"/>
          <w:szCs w:val="24"/>
        </w:rPr>
        <w:t>LECTURA DEL ACTA ANTERIOR</w:t>
      </w:r>
      <w:r w:rsidR="008822AA" w:rsidRPr="00DB61E5">
        <w:rPr>
          <w:rFonts w:ascii="Times New Roman" w:hAnsi="Times New Roman"/>
          <w:sz w:val="21"/>
          <w:szCs w:val="21"/>
        </w:rPr>
        <w:t xml:space="preserve">.  </w:t>
      </w:r>
    </w:p>
    <w:p w:rsidR="0053082B" w:rsidRDefault="003A563D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0B7C4B">
        <w:rPr>
          <w:rFonts w:ascii="Times New Roman" w:hAnsi="Times New Roman"/>
          <w:b/>
          <w:sz w:val="24"/>
          <w:szCs w:val="24"/>
        </w:rPr>
        <w:t>V.-</w:t>
      </w:r>
      <w:proofErr w:type="spellStart"/>
      <w:r w:rsidR="008822AA" w:rsidRPr="008822AA">
        <w:rPr>
          <w:rFonts w:ascii="Times New Roman" w:hAnsi="Times New Roman"/>
          <w:sz w:val="24"/>
          <w:szCs w:val="24"/>
        </w:rPr>
        <w:t>AUTORIZACION</w:t>
      </w:r>
      <w:proofErr w:type="spellEnd"/>
      <w:r w:rsidR="008822AA" w:rsidRPr="008822AA">
        <w:rPr>
          <w:rFonts w:ascii="Times New Roman" w:hAnsi="Times New Roman"/>
          <w:sz w:val="24"/>
          <w:szCs w:val="24"/>
        </w:rPr>
        <w:t xml:space="preserve"> PARA CONCEDER LAS FACULTADES AL PRESIDENTE MUNICIPAL, SINDICO MUNICIPAL, Y SECRETARIO GENERAL PARA QUE CONCURRAN A LA </w:t>
      </w:r>
      <w:proofErr w:type="spellStart"/>
      <w:r w:rsidR="008822AA" w:rsidRPr="008822AA">
        <w:rPr>
          <w:rFonts w:ascii="Times New Roman" w:hAnsi="Times New Roman"/>
          <w:sz w:val="24"/>
          <w:szCs w:val="24"/>
        </w:rPr>
        <w:t>SUSCRIPCION</w:t>
      </w:r>
      <w:proofErr w:type="spellEnd"/>
      <w:r w:rsidR="008822AA" w:rsidRPr="008822AA">
        <w:rPr>
          <w:rFonts w:ascii="Times New Roman" w:hAnsi="Times New Roman"/>
          <w:sz w:val="24"/>
          <w:szCs w:val="24"/>
        </w:rPr>
        <w:t xml:space="preserve"> DEL CONTRATO DE COMODATO DEL PROGRAMA APOYO AL TRANSPORTE PARA ESTUDIANTES, TIPO A.</w:t>
      </w:r>
    </w:p>
    <w:p w:rsidR="008822AA" w:rsidRDefault="008822AA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</w:rPr>
        <w:t>V.-</w:t>
      </w:r>
      <w:r w:rsidRPr="008822AA">
        <w:rPr>
          <w:rFonts w:ascii="Times New Roman" w:hAnsi="Times New Roman"/>
          <w:sz w:val="24"/>
          <w:szCs w:val="24"/>
          <w:lang w:val="es-ES_tradnl"/>
        </w:rPr>
        <w:t>ANÁLISIS, DISCUSIÓN Y APROBACIÓN PARA EJERCER LOS COSTOS Y OBLIGACIONES QUE SE PRESENTAN EN EL PLAN DE OPERACIÓN EN REFERENCIA A LA UNIDAD DE TRANSPORTE DEL PROGRAMA APOYO AL TRANSPORTE PARA ESTUDIANTES, DE TIPO</w:t>
      </w:r>
      <w:r>
        <w:rPr>
          <w:rFonts w:ascii="Times New Roman" w:hAnsi="Times New Roman"/>
          <w:sz w:val="24"/>
          <w:szCs w:val="24"/>
          <w:lang w:val="es-ES_tradnl"/>
        </w:rPr>
        <w:t xml:space="preserve"> A.</w:t>
      </w:r>
    </w:p>
    <w:p w:rsidR="008822AA" w:rsidRDefault="008822AA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</w:rPr>
        <w:t>VI.-</w:t>
      </w:r>
      <w:r w:rsidRPr="008822AA">
        <w:rPr>
          <w:rFonts w:ascii="Times New Roman" w:hAnsi="Times New Roman"/>
          <w:sz w:val="24"/>
          <w:szCs w:val="24"/>
          <w:lang w:val="es-ES_tradnl"/>
        </w:rPr>
        <w:t>ANÁLISIS</w:t>
      </w:r>
      <w:r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185D8C">
        <w:rPr>
          <w:rFonts w:ascii="Times New Roman" w:hAnsi="Times New Roman"/>
          <w:sz w:val="24"/>
          <w:szCs w:val="24"/>
          <w:lang w:val="es-ES_tradnl"/>
        </w:rPr>
        <w:t>DISCUSIÓN Y APROBACIÓN, PARA EJERCER LOS COSTOS Y OBLIGACIONES PARA EL PAGO ANUAL DE CADA EJERCICIO FISCAL, DEL SERVICIO DE GPS Y CÁMARAS DE SEGURIDAD PARA LA UNIDAD DE TRANSPORTE.</w:t>
      </w:r>
      <w:r w:rsidR="003B19D1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E35820" w:rsidRDefault="008822AA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8822AA">
        <w:rPr>
          <w:rFonts w:ascii="Times New Roman" w:hAnsi="Times New Roman"/>
          <w:b/>
          <w:sz w:val="24"/>
          <w:szCs w:val="24"/>
          <w:lang w:val="es-ES_tradnl"/>
        </w:rPr>
        <w:t>VII.-</w:t>
      </w:r>
      <w:r w:rsidRPr="00185D8C">
        <w:rPr>
          <w:rFonts w:ascii="Times New Roman" w:hAnsi="Times New Roman"/>
          <w:sz w:val="24"/>
          <w:szCs w:val="24"/>
          <w:lang w:val="es-ES_tradnl"/>
        </w:rPr>
        <w:t>ANÁLISIS, DISCUSIÓN Y APROBACIÓN, PARA EJERCER LOS COSTOS Y OBLIGACIONES PARA EL PAGO ANUAL DE CADA EJERCICIO FISCAL, DE LA</w:t>
      </w:r>
    </w:p>
    <w:p w:rsidR="00E35820" w:rsidRDefault="00E35820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35820" w:rsidRDefault="00E35820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35820" w:rsidRDefault="00E35820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35820" w:rsidRDefault="00E35820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35820" w:rsidRDefault="00E35820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8822AA" w:rsidRDefault="008822AA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185D8C">
        <w:rPr>
          <w:rFonts w:ascii="Times New Roman" w:hAnsi="Times New Roman"/>
          <w:sz w:val="24"/>
          <w:szCs w:val="24"/>
          <w:lang w:val="es-ES_tradnl"/>
        </w:rPr>
        <w:t xml:space="preserve"> PÓLIZA DE SEGURO DE LA UNIDAD DE TRANSPORTE</w:t>
      </w:r>
      <w:r>
        <w:rPr>
          <w:rFonts w:ascii="Times New Roman" w:hAnsi="Times New Roman"/>
          <w:sz w:val="24"/>
          <w:szCs w:val="24"/>
          <w:lang w:val="es-ES_tradnl"/>
        </w:rPr>
        <w:t>.</w:t>
      </w:r>
    </w:p>
    <w:p w:rsidR="008822AA" w:rsidRDefault="008822AA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es-ES_tradnl"/>
        </w:rPr>
      </w:pPr>
      <w:r w:rsidRPr="008822AA">
        <w:rPr>
          <w:rFonts w:ascii="Times New Roman" w:hAnsi="Times New Roman"/>
          <w:b/>
          <w:sz w:val="24"/>
          <w:szCs w:val="24"/>
          <w:lang w:val="es-ES_tradnl"/>
        </w:rPr>
        <w:t>VII</w:t>
      </w:r>
      <w:r>
        <w:rPr>
          <w:rFonts w:ascii="Times New Roman" w:hAnsi="Times New Roman"/>
          <w:b/>
          <w:sz w:val="24"/>
          <w:szCs w:val="24"/>
          <w:lang w:val="es-ES_tradnl"/>
        </w:rPr>
        <w:t>I</w:t>
      </w:r>
      <w:r w:rsidRPr="008822AA">
        <w:rPr>
          <w:rFonts w:ascii="Times New Roman" w:hAnsi="Times New Roman"/>
          <w:b/>
          <w:sz w:val="24"/>
          <w:szCs w:val="24"/>
          <w:lang w:val="es-ES_tradnl"/>
        </w:rPr>
        <w:t>.-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8822AA">
        <w:rPr>
          <w:rFonts w:ascii="Times New Roman" w:hAnsi="Times New Roman"/>
          <w:sz w:val="24"/>
          <w:szCs w:val="24"/>
          <w:lang w:val="es-ES_tradnl"/>
        </w:rPr>
        <w:t>CLAUSURA.</w:t>
      </w:r>
    </w:p>
    <w:p w:rsidR="00E35820" w:rsidRPr="008822AA" w:rsidRDefault="00E35820" w:rsidP="0053082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3A563D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 xml:space="preserve">En desahogo al primer punto, </w:t>
      </w: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Secretario General dio unas palabras de bienvenida a los presentes; posteriormente se procedió a la toma de asistencia.</w:t>
      </w:r>
    </w:p>
    <w:p w:rsidR="00EB5352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JUAN MANUEL ESTRELLA </w:t>
      </w:r>
      <w:proofErr w:type="spellStart"/>
      <w:r>
        <w:rPr>
          <w:rFonts w:ascii="Times New Roman" w:hAnsi="Times New Roman"/>
          <w:sz w:val="24"/>
          <w:szCs w:val="24"/>
        </w:rPr>
        <w:t>JIMENEZ</w:t>
      </w:r>
      <w:proofErr w:type="spellEnd"/>
      <w:r>
        <w:rPr>
          <w:rFonts w:ascii="Times New Roman" w:hAnsi="Times New Roman"/>
          <w:sz w:val="24"/>
          <w:szCs w:val="24"/>
        </w:rPr>
        <w:t>, PRESIDENTE MUNICIPAL,</w:t>
      </w:r>
      <w:r w:rsidRPr="00573FA5">
        <w:rPr>
          <w:rFonts w:ascii="Times New Roman" w:hAnsi="Times New Roman"/>
          <w:sz w:val="24"/>
          <w:szCs w:val="24"/>
        </w:rPr>
        <w:t xml:space="preserve"> PRESENTE.</w:t>
      </w:r>
    </w:p>
    <w:p w:rsidR="00EB5352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LIC. MIRIAM ZENAIDA MONTES BRISEÑO</w:t>
      </w:r>
      <w:r w:rsidRPr="00573F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SINDICA MUNICIPAL</w:t>
      </w:r>
      <w:r w:rsidRPr="00573FA5">
        <w:rPr>
          <w:rFonts w:ascii="Times New Roman" w:hAnsi="Times New Roman"/>
          <w:sz w:val="24"/>
          <w:szCs w:val="24"/>
          <w:lang w:val="es-ES_tradnl"/>
        </w:rPr>
        <w:t>, PRESENTE.</w:t>
      </w:r>
    </w:p>
    <w:p w:rsidR="003A563D" w:rsidRPr="009F1CE5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ING. RODOLFO CASILLAS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MACIAS</w:t>
      </w:r>
      <w:proofErr w:type="spellEnd"/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 w:rsidR="00EB5352">
        <w:rPr>
          <w:rFonts w:ascii="Times New Roman" w:hAnsi="Times New Roman"/>
          <w:sz w:val="24"/>
          <w:szCs w:val="24"/>
          <w:lang w:val="es-ES_tradnl"/>
        </w:rPr>
        <w:t>AUSENTE.</w:t>
      </w:r>
    </w:p>
    <w:p w:rsidR="003A563D" w:rsidRPr="00573FA5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 xml:space="preserve">SILVIA YANETH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DIAZ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LAUREANO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E35820">
        <w:rPr>
          <w:rFonts w:ascii="Times New Roman" w:hAnsi="Times New Roman"/>
          <w:sz w:val="24"/>
          <w:szCs w:val="24"/>
          <w:lang w:val="es-ES_tradnl"/>
        </w:rPr>
        <w:t>AUSENTE.</w:t>
      </w:r>
    </w:p>
    <w:p w:rsidR="003A563D" w:rsidRPr="00573FA5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 xml:space="preserve">VIDAL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RECENDIZ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VENTURA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REGIDOR, PRESENTE.</w:t>
      </w:r>
    </w:p>
    <w:p w:rsidR="003A563D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MARIA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ESTHER VARGAS REYES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3A563D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CANDELARIO SANTANA OLIVEROS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3A563D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SILVIA</w:t>
      </w:r>
      <w:r w:rsidR="00EB5352">
        <w:rPr>
          <w:rFonts w:ascii="Times New Roman" w:hAnsi="Times New Roman"/>
          <w:sz w:val="24"/>
          <w:szCs w:val="24"/>
          <w:lang w:val="es-ES_tradnl"/>
        </w:rPr>
        <w:t xml:space="preserve"> ROSARIO</w:t>
      </w:r>
      <w:r>
        <w:rPr>
          <w:rFonts w:ascii="Times New Roman" w:hAnsi="Times New Roman"/>
          <w:sz w:val="24"/>
          <w:szCs w:val="24"/>
          <w:lang w:val="es-ES_tradnl"/>
        </w:rPr>
        <w:t xml:space="preserve"> VELAZCO PIÑA</w:t>
      </w:r>
      <w:r w:rsidRPr="00573FA5">
        <w:rPr>
          <w:rFonts w:ascii="Times New Roman" w:hAnsi="Times New Roman"/>
          <w:sz w:val="24"/>
          <w:szCs w:val="24"/>
          <w:lang w:val="es-ES_tradnl"/>
        </w:rPr>
        <w:t>, 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E35820">
        <w:rPr>
          <w:rFonts w:ascii="Times New Roman" w:hAnsi="Times New Roman"/>
          <w:sz w:val="24"/>
          <w:szCs w:val="24"/>
          <w:lang w:val="es-ES_tradnl"/>
        </w:rPr>
        <w:t>AUSENTE.</w:t>
      </w:r>
    </w:p>
    <w:p w:rsidR="003A563D" w:rsidRPr="0014608D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rPr>
          <w:rFonts w:ascii="Times New Roman" w:hAnsi="Times New Roman"/>
          <w:sz w:val="23"/>
          <w:szCs w:val="23"/>
          <w:lang w:val="es-ES_tradnl"/>
        </w:rPr>
      </w:pPr>
      <w:proofErr w:type="spellStart"/>
      <w:r w:rsidRPr="0014608D">
        <w:rPr>
          <w:rFonts w:ascii="Times New Roman" w:hAnsi="Times New Roman"/>
          <w:sz w:val="23"/>
          <w:szCs w:val="23"/>
          <w:lang w:val="es-ES_tradnl"/>
        </w:rPr>
        <w:t>M.V.Z</w:t>
      </w:r>
      <w:proofErr w:type="spellEnd"/>
      <w:r w:rsidRPr="0014608D">
        <w:rPr>
          <w:rFonts w:ascii="Times New Roman" w:hAnsi="Times New Roman"/>
          <w:sz w:val="23"/>
          <w:szCs w:val="23"/>
          <w:lang w:val="es-ES_tradnl"/>
        </w:rPr>
        <w:t xml:space="preserve">. JOSEFINA GUADALUPE BAÑUELOS DELGADILLO, REGIDORA, </w:t>
      </w:r>
      <w:r w:rsidR="00E35820">
        <w:rPr>
          <w:rFonts w:ascii="Times New Roman" w:hAnsi="Times New Roman"/>
          <w:sz w:val="23"/>
          <w:szCs w:val="23"/>
          <w:lang w:val="es-ES_tradnl"/>
        </w:rPr>
        <w:t>PRESENTE.</w:t>
      </w:r>
    </w:p>
    <w:p w:rsidR="003A563D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 xml:space="preserve">ROBERTO CARLOS ROBLES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GARCIA</w:t>
      </w:r>
      <w:proofErr w:type="spellEnd"/>
      <w:r w:rsidRPr="00573FA5">
        <w:rPr>
          <w:rFonts w:ascii="Times New Roman" w:hAnsi="Times New Roman"/>
          <w:sz w:val="24"/>
          <w:szCs w:val="24"/>
          <w:lang w:val="es-ES_tradnl"/>
        </w:rPr>
        <w:t xml:space="preserve">, REGIDOR, </w:t>
      </w:r>
      <w:r>
        <w:rPr>
          <w:rFonts w:ascii="Times New Roman" w:hAnsi="Times New Roman"/>
          <w:sz w:val="24"/>
          <w:szCs w:val="24"/>
          <w:lang w:val="es-ES_tradnl"/>
        </w:rPr>
        <w:t>PRESENTE.</w:t>
      </w:r>
    </w:p>
    <w:p w:rsidR="003A563D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73FA5">
        <w:rPr>
          <w:rFonts w:ascii="Times New Roman" w:hAnsi="Times New Roman"/>
          <w:sz w:val="24"/>
          <w:szCs w:val="24"/>
          <w:lang w:val="es-ES_tradnl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 xml:space="preserve">DULCE OLIVIA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CASTELLON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ROBLES</w:t>
      </w:r>
      <w:r w:rsidRPr="00573FA5">
        <w:rPr>
          <w:rFonts w:ascii="Times New Roman" w:hAnsi="Times New Roman"/>
          <w:sz w:val="24"/>
          <w:szCs w:val="24"/>
          <w:lang w:val="es-ES_tradnl"/>
        </w:rPr>
        <w:t>,</w:t>
      </w:r>
      <w:r w:rsidRPr="00573FA5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573FA5">
        <w:rPr>
          <w:rFonts w:ascii="Times New Roman" w:hAnsi="Times New Roman"/>
          <w:sz w:val="24"/>
          <w:szCs w:val="24"/>
          <w:lang w:val="es-ES_tradnl"/>
        </w:rPr>
        <w:t>REGIDOR</w:t>
      </w:r>
      <w:r>
        <w:rPr>
          <w:rFonts w:ascii="Times New Roman" w:hAnsi="Times New Roman"/>
          <w:sz w:val="24"/>
          <w:szCs w:val="24"/>
          <w:lang w:val="es-ES_tradnl"/>
        </w:rPr>
        <w:t>A</w:t>
      </w:r>
      <w:r w:rsidRPr="00573FA5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8822AA">
        <w:rPr>
          <w:rFonts w:ascii="Times New Roman" w:hAnsi="Times New Roman"/>
          <w:sz w:val="24"/>
          <w:szCs w:val="24"/>
          <w:lang w:val="es-ES_tradnl"/>
        </w:rPr>
        <w:t>AUSENTE.</w:t>
      </w:r>
    </w:p>
    <w:p w:rsidR="003A563D" w:rsidRPr="00770B4F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sz w:val="24"/>
          <w:szCs w:val="24"/>
          <w:lang w:val="es-ES_tradnl"/>
        </w:rPr>
        <w:t>L.A.C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. DEISY ANALI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GARCIA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RAMIREZ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, SECRETARIO GENERAL. PRESENTE.</w:t>
      </w:r>
    </w:p>
    <w:p w:rsidR="003A563D" w:rsidRDefault="003A563D" w:rsidP="003A563D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Se da por instalado el Ayuntamiento para sesionar, por encontrarse la </w:t>
      </w:r>
      <w:r w:rsidR="00224562">
        <w:rPr>
          <w:rFonts w:ascii="Times New Roman" w:hAnsi="Times New Roman"/>
          <w:i/>
          <w:sz w:val="24"/>
          <w:szCs w:val="24"/>
          <w:lang w:val="es-ES_tradnl"/>
        </w:rPr>
        <w:t>mayoría</w:t>
      </w:r>
      <w:r w:rsidR="00EB5352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de los regidores, por lo cual existe Quórum Legal, para que se lleve a cabo la </w:t>
      </w:r>
      <w:r w:rsidR="008822AA">
        <w:rPr>
          <w:rFonts w:ascii="Times New Roman" w:hAnsi="Times New Roman"/>
          <w:sz w:val="24"/>
          <w:szCs w:val="24"/>
          <w:lang w:val="es-ES_tradnl"/>
        </w:rPr>
        <w:t>Segunda</w:t>
      </w:r>
      <w:r>
        <w:rPr>
          <w:rFonts w:ascii="Times New Roman" w:hAnsi="Times New Roman"/>
          <w:sz w:val="24"/>
          <w:szCs w:val="24"/>
          <w:lang w:val="es-ES_tradnl"/>
        </w:rPr>
        <w:t xml:space="preserve"> Sesión Extraordinaria de Ayuntamiento. </w:t>
      </w:r>
    </w:p>
    <w:p w:rsidR="000B7C4B" w:rsidRDefault="000B7C4B" w:rsidP="008A0AA3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 xml:space="preserve">II.- </w:t>
      </w:r>
      <w:r>
        <w:rPr>
          <w:rFonts w:ascii="Times New Roman" w:hAnsi="Times New Roman"/>
          <w:sz w:val="24"/>
          <w:szCs w:val="24"/>
          <w:lang w:val="es-ES_tradnl"/>
        </w:rPr>
        <w:t xml:space="preserve">Acto seguido se dio continuidad a la siguiente sesión dentro de la cual se procedió a autorizar el orden del día, previamente mencionado, mismo que fue aceptado por unanimidad de los presentes. </w:t>
      </w:r>
    </w:p>
    <w:p w:rsidR="008822AA" w:rsidRDefault="003A563D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III.-</w:t>
      </w:r>
      <w:r w:rsidR="008822AA">
        <w:rPr>
          <w:rFonts w:ascii="Times New Roman" w:hAnsi="Times New Roman"/>
          <w:sz w:val="24"/>
          <w:szCs w:val="24"/>
        </w:rPr>
        <w:t xml:space="preserve"> </w:t>
      </w:r>
      <w:r w:rsidR="008822AA">
        <w:rPr>
          <w:rFonts w:ascii="Times New Roman" w:hAnsi="Times New Roman"/>
          <w:sz w:val="24"/>
          <w:szCs w:val="24"/>
          <w:lang w:val="es-ES_tradnl"/>
        </w:rPr>
        <w:t>Por mayoría calificada de votos se omitió la lectura del acta anterior Primera Sesión Extraordinaria, la cual fue ratificada a final de la presente sesión, siendo autorizada y firmada en cada una de sus partes por los que en ella intervinieron y quisieron hacerlo.</w:t>
      </w:r>
    </w:p>
    <w:p w:rsidR="005C4C88" w:rsidRDefault="008822AA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D8C">
        <w:rPr>
          <w:rFonts w:ascii="Times New Roman" w:hAnsi="Times New Roman"/>
          <w:b/>
          <w:sz w:val="24"/>
          <w:szCs w:val="24"/>
          <w:lang w:val="es-ES_tradnl"/>
        </w:rPr>
        <w:t>IV.-</w:t>
      </w:r>
      <w:r w:rsidRPr="00185D8C">
        <w:rPr>
          <w:rFonts w:ascii="Times New Roman" w:hAnsi="Times New Roman"/>
          <w:sz w:val="24"/>
          <w:szCs w:val="24"/>
          <w:lang w:val="es-ES_tradnl"/>
        </w:rPr>
        <w:t xml:space="preserve">Análisis, Discusión y aprobación, para </w:t>
      </w:r>
      <w:r w:rsidRPr="00185D8C">
        <w:rPr>
          <w:rFonts w:ascii="Times New Roman" w:hAnsi="Times New Roman"/>
          <w:sz w:val="24"/>
          <w:szCs w:val="24"/>
        </w:rPr>
        <w:t xml:space="preserve">que se concedan facultades al </w:t>
      </w:r>
      <w:r w:rsidRPr="008822AA">
        <w:rPr>
          <w:rFonts w:ascii="Times New Roman" w:hAnsi="Times New Roman"/>
          <w:b/>
          <w:sz w:val="24"/>
          <w:szCs w:val="24"/>
        </w:rPr>
        <w:t xml:space="preserve">C. JUAN MANUEL ESTRELLA </w:t>
      </w:r>
      <w:proofErr w:type="spellStart"/>
      <w:r w:rsidRPr="008822AA">
        <w:rPr>
          <w:rFonts w:ascii="Times New Roman" w:hAnsi="Times New Roman"/>
          <w:b/>
          <w:sz w:val="24"/>
          <w:szCs w:val="24"/>
        </w:rPr>
        <w:t>JIMENEZ</w:t>
      </w:r>
      <w:proofErr w:type="spellEnd"/>
      <w:r w:rsidRPr="008822AA">
        <w:rPr>
          <w:rFonts w:ascii="Times New Roman" w:hAnsi="Times New Roman"/>
          <w:b/>
          <w:sz w:val="24"/>
          <w:szCs w:val="24"/>
        </w:rPr>
        <w:t>,</w:t>
      </w:r>
      <w:r w:rsidRPr="00185D8C">
        <w:rPr>
          <w:rFonts w:ascii="Times New Roman" w:hAnsi="Times New Roman"/>
          <w:sz w:val="24"/>
          <w:szCs w:val="24"/>
        </w:rPr>
        <w:t xml:space="preserve"> Presidente Municipal</w:t>
      </w:r>
      <w:r w:rsidRPr="008822AA">
        <w:rPr>
          <w:rFonts w:ascii="Times New Roman" w:hAnsi="Times New Roman"/>
          <w:b/>
          <w:sz w:val="24"/>
          <w:szCs w:val="24"/>
        </w:rPr>
        <w:t>, LIC. MIRIAM ZENAIDA MONTES BRISEÑO</w:t>
      </w:r>
      <w:r w:rsidRPr="00185D8C">
        <w:rPr>
          <w:rFonts w:ascii="Times New Roman" w:hAnsi="Times New Roman"/>
          <w:sz w:val="24"/>
          <w:szCs w:val="24"/>
        </w:rPr>
        <w:t xml:space="preserve"> Síndico</w:t>
      </w:r>
      <w:r>
        <w:rPr>
          <w:rFonts w:ascii="Times New Roman" w:hAnsi="Times New Roman"/>
          <w:sz w:val="24"/>
          <w:szCs w:val="24"/>
        </w:rPr>
        <w:t xml:space="preserve"> Municipal</w:t>
      </w:r>
      <w:r w:rsidRPr="00185D8C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8822AA">
        <w:rPr>
          <w:rFonts w:ascii="Times New Roman" w:hAnsi="Times New Roman"/>
          <w:b/>
          <w:sz w:val="24"/>
          <w:szCs w:val="24"/>
        </w:rPr>
        <w:t>L.A.C</w:t>
      </w:r>
      <w:proofErr w:type="spellEnd"/>
      <w:r w:rsidRPr="008822AA">
        <w:rPr>
          <w:rFonts w:ascii="Times New Roman" w:hAnsi="Times New Roman"/>
          <w:b/>
          <w:sz w:val="24"/>
          <w:szCs w:val="24"/>
        </w:rPr>
        <w:t xml:space="preserve">. DEISY ANALI </w:t>
      </w:r>
      <w:proofErr w:type="spellStart"/>
      <w:r w:rsidRPr="008822AA">
        <w:rPr>
          <w:rFonts w:ascii="Times New Roman" w:hAnsi="Times New Roman"/>
          <w:b/>
          <w:sz w:val="24"/>
          <w:szCs w:val="24"/>
        </w:rPr>
        <w:t>GARCIA</w:t>
      </w:r>
      <w:proofErr w:type="spellEnd"/>
      <w:r w:rsidRPr="008822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22AA">
        <w:rPr>
          <w:rFonts w:ascii="Times New Roman" w:hAnsi="Times New Roman"/>
          <w:b/>
          <w:sz w:val="24"/>
          <w:szCs w:val="24"/>
        </w:rPr>
        <w:t>RAMIREZ</w:t>
      </w:r>
      <w:proofErr w:type="spellEnd"/>
      <w:r w:rsidRPr="00185D8C">
        <w:rPr>
          <w:rFonts w:ascii="Times New Roman" w:hAnsi="Times New Roman"/>
          <w:sz w:val="24"/>
          <w:szCs w:val="24"/>
        </w:rPr>
        <w:t xml:space="preserve"> Secretario General, para que concurran a la suscripción del contrato de comodato del programa Apoyo al Transporte para Estudiantes, tipo a</w:t>
      </w:r>
      <w:r w:rsidR="005C4C88">
        <w:rPr>
          <w:rFonts w:ascii="Times New Roman" w:hAnsi="Times New Roman"/>
          <w:sz w:val="24"/>
          <w:szCs w:val="24"/>
        </w:rPr>
        <w:t xml:space="preserve">. </w:t>
      </w:r>
    </w:p>
    <w:p w:rsidR="005C4C88" w:rsidRDefault="005C4C88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85D8C">
        <w:rPr>
          <w:rFonts w:ascii="Times New Roman" w:hAnsi="Times New Roman"/>
          <w:b/>
          <w:sz w:val="24"/>
          <w:szCs w:val="24"/>
          <w:lang w:val="es-ES_tradnl"/>
        </w:rPr>
        <w:t>V.-</w:t>
      </w:r>
      <w:r w:rsidRPr="00185D8C">
        <w:rPr>
          <w:rFonts w:ascii="Times New Roman" w:hAnsi="Times New Roman"/>
          <w:sz w:val="24"/>
          <w:szCs w:val="24"/>
          <w:lang w:val="es-ES_tradnl"/>
        </w:rPr>
        <w:t xml:space="preserve"> Análisis, Discusión y aprobación para ejercer los costos y obligaciones que se presentan en el plan de operación en referencia a la unidad de transporte del programa Apoyo al transporte para estudiantes</w:t>
      </w:r>
      <w:r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185D8C">
        <w:rPr>
          <w:rFonts w:ascii="Times New Roman" w:hAnsi="Times New Roman"/>
          <w:sz w:val="24"/>
          <w:szCs w:val="24"/>
          <w:lang w:val="es-ES_tradnl"/>
        </w:rPr>
        <w:t>de tipo a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</w:p>
    <w:p w:rsidR="00E35820" w:rsidRDefault="00E35820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35820" w:rsidRDefault="00E35820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35820" w:rsidRDefault="00E35820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35820" w:rsidRDefault="00E35820" w:rsidP="00E35820">
      <w:pPr>
        <w:pBdr>
          <w:left w:val="single" w:sz="4" w:space="4" w:color="auto"/>
          <w:right w:val="single" w:sz="4" w:space="4" w:color="auto"/>
        </w:pBdr>
        <w:spacing w:before="240" w:line="48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35820" w:rsidRDefault="00E35820" w:rsidP="00E35820">
      <w:pPr>
        <w:pBdr>
          <w:left w:val="single" w:sz="4" w:space="4" w:color="auto"/>
          <w:right w:val="single" w:sz="4" w:space="4" w:color="auto"/>
        </w:pBdr>
        <w:spacing w:before="240" w:line="48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E35820" w:rsidRDefault="00E35820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C4C88" w:rsidRDefault="005C4C88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85D8C">
        <w:rPr>
          <w:rFonts w:ascii="Times New Roman" w:hAnsi="Times New Roman"/>
          <w:sz w:val="24"/>
          <w:szCs w:val="24"/>
          <w:lang w:val="es-ES_tradnl"/>
        </w:rPr>
        <w:t>Los costos anuales son los siguientes</w:t>
      </w:r>
      <w:r>
        <w:rPr>
          <w:rFonts w:ascii="Times New Roman" w:hAnsi="Times New Roman"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3277"/>
      </w:tblGrid>
      <w:tr w:rsidR="005C4C88" w:rsidRPr="00185D8C" w:rsidTr="005C4C88">
        <w:tc>
          <w:tcPr>
            <w:tcW w:w="2881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881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5C4C88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PARTIDA</w:t>
            </w:r>
          </w:p>
        </w:tc>
        <w:tc>
          <w:tcPr>
            <w:tcW w:w="3277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5C4C88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PRESUPUESTO ANUAL</w:t>
            </w:r>
          </w:p>
        </w:tc>
      </w:tr>
      <w:tr w:rsidR="005C4C88" w:rsidRPr="00185D8C" w:rsidTr="005C4C88">
        <w:tc>
          <w:tcPr>
            <w:tcW w:w="2881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5C4C88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SALARIO DEL OPERADOR</w:t>
            </w:r>
          </w:p>
        </w:tc>
        <w:tc>
          <w:tcPr>
            <w:tcW w:w="2881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113</w:t>
            </w:r>
          </w:p>
        </w:tc>
        <w:tc>
          <w:tcPr>
            <w:tcW w:w="3277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5C4C88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$76,003.20</w:t>
            </w:r>
          </w:p>
        </w:tc>
      </w:tr>
      <w:tr w:rsidR="005C4C88" w:rsidRPr="00185D8C" w:rsidTr="005C4C88">
        <w:tc>
          <w:tcPr>
            <w:tcW w:w="2881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5C4C88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MANTENIMIENTO</w:t>
            </w:r>
          </w:p>
        </w:tc>
        <w:tc>
          <w:tcPr>
            <w:tcW w:w="2881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355</w:t>
            </w:r>
          </w:p>
        </w:tc>
        <w:tc>
          <w:tcPr>
            <w:tcW w:w="3277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5C4C88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$7,000.00</w:t>
            </w:r>
          </w:p>
        </w:tc>
      </w:tr>
      <w:tr w:rsidR="005C4C88" w:rsidRPr="00185D8C" w:rsidTr="005C4C88">
        <w:tc>
          <w:tcPr>
            <w:tcW w:w="2881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5C4C88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COMBUSTIBLE</w:t>
            </w:r>
          </w:p>
        </w:tc>
        <w:tc>
          <w:tcPr>
            <w:tcW w:w="2881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261</w:t>
            </w:r>
          </w:p>
        </w:tc>
        <w:tc>
          <w:tcPr>
            <w:tcW w:w="3277" w:type="dxa"/>
          </w:tcPr>
          <w:p w:rsidR="005C4C88" w:rsidRPr="005C4C88" w:rsidRDefault="005C4C88" w:rsidP="005C4C8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5C4C88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$52,000.00</w:t>
            </w:r>
          </w:p>
        </w:tc>
      </w:tr>
    </w:tbl>
    <w:p w:rsidR="005C4C88" w:rsidRDefault="005C4C88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5C4C88" w:rsidRDefault="005C4C88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185D8C">
        <w:rPr>
          <w:rFonts w:ascii="Times New Roman" w:hAnsi="Times New Roman"/>
          <w:b/>
          <w:sz w:val="24"/>
          <w:szCs w:val="24"/>
          <w:lang w:val="es-ES_tradnl"/>
        </w:rPr>
        <w:t>VI.-</w:t>
      </w:r>
      <w:r w:rsidRPr="00185D8C">
        <w:rPr>
          <w:rFonts w:ascii="Times New Roman" w:hAnsi="Times New Roman"/>
          <w:sz w:val="24"/>
          <w:szCs w:val="24"/>
          <w:lang w:val="es-ES_tradnl"/>
        </w:rPr>
        <w:t xml:space="preserve"> Análisis, Discusión y Aprobación, para ejercer los costos y obligaciones para el pago anual de cada ejercicio fiscal, del servicio de GPS y cámaras de seguridad para la unidad de transporte</w:t>
      </w:r>
      <w:r>
        <w:rPr>
          <w:rFonts w:ascii="Times New Roman" w:hAnsi="Times New Roman"/>
          <w:sz w:val="24"/>
          <w:szCs w:val="24"/>
          <w:lang w:val="es-ES_tradnl"/>
        </w:rPr>
        <w:t xml:space="preserve"> por un monto de:</w:t>
      </w:r>
      <w:r w:rsidRPr="00185D8C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185D8C">
        <w:rPr>
          <w:rFonts w:ascii="Times New Roman" w:hAnsi="Times New Roman"/>
          <w:b/>
          <w:sz w:val="24"/>
          <w:szCs w:val="24"/>
          <w:lang w:val="es-ES_tradnl"/>
        </w:rPr>
        <w:t>$3,500.00 (Tres mil, quinientos pesos 00/100 M.N.</w:t>
      </w:r>
      <w:r>
        <w:rPr>
          <w:rFonts w:ascii="Times New Roman" w:hAnsi="Times New Roman"/>
          <w:b/>
          <w:sz w:val="24"/>
          <w:szCs w:val="24"/>
          <w:lang w:val="es-ES_tradnl"/>
        </w:rPr>
        <w:t xml:space="preserve">). </w:t>
      </w:r>
    </w:p>
    <w:p w:rsidR="005C4C88" w:rsidRPr="00E35820" w:rsidRDefault="005C4C88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85D8C">
        <w:rPr>
          <w:rFonts w:ascii="Times New Roman" w:hAnsi="Times New Roman"/>
          <w:b/>
          <w:sz w:val="24"/>
          <w:szCs w:val="24"/>
          <w:lang w:val="es-ES_tradnl"/>
        </w:rPr>
        <w:t>VII.-</w:t>
      </w:r>
      <w:r w:rsidRPr="00185D8C">
        <w:rPr>
          <w:rFonts w:ascii="Times New Roman" w:hAnsi="Times New Roman"/>
          <w:sz w:val="24"/>
          <w:szCs w:val="24"/>
          <w:lang w:val="es-ES_tradnl"/>
        </w:rPr>
        <w:t xml:space="preserve"> Análisis, Discusión y Aprobación, para ejercer los costos y obligaciones para el pago anual de cada ejercicio fiscal, de la póliza de seguro de la unidad de transporte</w:t>
      </w:r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</w:p>
    <w:p w:rsidR="005C4C88" w:rsidRDefault="005C4C88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SE ASIENTA EL ACUERDO QUE TOMA EL AYUNTAMIENTO, EL CUAL A LA LETRA DICE:</w:t>
      </w:r>
    </w:p>
    <w:p w:rsidR="005C4C88" w:rsidRPr="005C4C88" w:rsidRDefault="005C4C88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SE APRUEBA EL PLAN DE OPERACIÓN Y TODOS LOS PUNTOS ANTES MENCIONADOS POR HABER OBTENIDO 07 (SIETE) VOTOS A FAVOR Y 0 (</w:t>
      </w:r>
      <w:proofErr w:type="gramStart"/>
      <w:r>
        <w:rPr>
          <w:rFonts w:ascii="Times New Roman" w:hAnsi="Times New Roman"/>
          <w:b/>
          <w:sz w:val="24"/>
          <w:szCs w:val="24"/>
          <w:lang w:val="es-ES_tradnl"/>
        </w:rPr>
        <w:t>CERO )</w:t>
      </w:r>
      <w:proofErr w:type="gramEnd"/>
      <w:r>
        <w:rPr>
          <w:rFonts w:ascii="Times New Roman" w:hAnsi="Times New Roman"/>
          <w:b/>
          <w:sz w:val="24"/>
          <w:szCs w:val="24"/>
          <w:lang w:val="es-ES_tradnl"/>
        </w:rPr>
        <w:t xml:space="preserve"> EN CONTRA.</w:t>
      </w:r>
    </w:p>
    <w:p w:rsidR="005C4C88" w:rsidRPr="008822AA" w:rsidRDefault="005C4C88" w:rsidP="008822AA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0B7C4B" w:rsidRDefault="00674807" w:rsidP="008A0AA3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I</w:t>
      </w:r>
      <w:r w:rsidR="000B7C4B">
        <w:rPr>
          <w:rFonts w:ascii="Times New Roman" w:hAnsi="Times New Roman"/>
          <w:b/>
          <w:sz w:val="24"/>
          <w:szCs w:val="24"/>
          <w:lang w:val="es-ES_tradnl"/>
        </w:rPr>
        <w:t xml:space="preserve">V.- </w:t>
      </w:r>
      <w:r w:rsidR="000B7C4B">
        <w:rPr>
          <w:rFonts w:ascii="Times New Roman" w:hAnsi="Times New Roman"/>
          <w:sz w:val="24"/>
          <w:szCs w:val="24"/>
        </w:rPr>
        <w:t xml:space="preserve">Una vez agotados todos los puntos a tratar dentro del orden del día y no habiendo más particular por el momento se da por terminada la </w:t>
      </w:r>
      <w:r w:rsidR="005C4C88">
        <w:rPr>
          <w:rFonts w:ascii="Times New Roman" w:hAnsi="Times New Roman"/>
          <w:b/>
          <w:i/>
          <w:sz w:val="24"/>
          <w:szCs w:val="24"/>
        </w:rPr>
        <w:t>Segunda</w:t>
      </w:r>
      <w:r w:rsidR="0053082B">
        <w:rPr>
          <w:rFonts w:ascii="Times New Roman" w:hAnsi="Times New Roman"/>
          <w:b/>
          <w:i/>
          <w:sz w:val="24"/>
          <w:szCs w:val="24"/>
        </w:rPr>
        <w:t xml:space="preserve"> S</w:t>
      </w:r>
      <w:r w:rsidR="000B7C4B" w:rsidRPr="00DB2406">
        <w:rPr>
          <w:rFonts w:ascii="Times New Roman" w:hAnsi="Times New Roman"/>
          <w:b/>
          <w:i/>
          <w:sz w:val="24"/>
          <w:szCs w:val="24"/>
        </w:rPr>
        <w:t xml:space="preserve">esión </w:t>
      </w:r>
      <w:r w:rsidR="0053082B">
        <w:rPr>
          <w:rFonts w:ascii="Times New Roman" w:hAnsi="Times New Roman"/>
          <w:b/>
          <w:i/>
          <w:sz w:val="24"/>
          <w:szCs w:val="24"/>
        </w:rPr>
        <w:t>E</w:t>
      </w:r>
      <w:r w:rsidR="0059150F" w:rsidRPr="00DB2406">
        <w:rPr>
          <w:rFonts w:ascii="Times New Roman" w:hAnsi="Times New Roman"/>
          <w:b/>
          <w:i/>
          <w:sz w:val="24"/>
          <w:szCs w:val="24"/>
        </w:rPr>
        <w:t>xtra</w:t>
      </w:r>
      <w:r w:rsidR="000B7C4B" w:rsidRPr="00DB2406">
        <w:rPr>
          <w:rFonts w:ascii="Times New Roman" w:hAnsi="Times New Roman"/>
          <w:b/>
          <w:i/>
          <w:sz w:val="24"/>
          <w:szCs w:val="24"/>
        </w:rPr>
        <w:t>ordinaria</w:t>
      </w:r>
      <w:r w:rsidR="000B7C4B">
        <w:rPr>
          <w:rFonts w:ascii="Times New Roman" w:hAnsi="Times New Roman"/>
          <w:sz w:val="24"/>
          <w:szCs w:val="24"/>
        </w:rPr>
        <w:t>, siendo</w:t>
      </w:r>
      <w:r w:rsidR="005C4C88">
        <w:rPr>
          <w:rFonts w:ascii="Times New Roman" w:hAnsi="Times New Roman"/>
          <w:sz w:val="24"/>
          <w:szCs w:val="24"/>
        </w:rPr>
        <w:t xml:space="preserve"> </w:t>
      </w:r>
      <w:r w:rsidR="000B7C4B" w:rsidRPr="00EB5352">
        <w:rPr>
          <w:rFonts w:ascii="Times New Roman" w:hAnsi="Times New Roman"/>
          <w:sz w:val="24"/>
          <w:szCs w:val="24"/>
        </w:rPr>
        <w:t xml:space="preserve">las </w:t>
      </w:r>
      <w:r w:rsidR="00E35820">
        <w:rPr>
          <w:rFonts w:ascii="Times New Roman" w:hAnsi="Times New Roman"/>
          <w:sz w:val="24"/>
          <w:szCs w:val="24"/>
        </w:rPr>
        <w:t>11:34</w:t>
      </w:r>
      <w:r w:rsidR="00DB2406" w:rsidRPr="00EB5352">
        <w:rPr>
          <w:rFonts w:ascii="Times New Roman" w:hAnsi="Times New Roman"/>
          <w:sz w:val="24"/>
          <w:szCs w:val="24"/>
        </w:rPr>
        <w:t xml:space="preserve"> </w:t>
      </w:r>
      <w:r w:rsidR="005C4C88">
        <w:rPr>
          <w:rFonts w:ascii="Times New Roman" w:hAnsi="Times New Roman"/>
          <w:sz w:val="24"/>
          <w:szCs w:val="24"/>
        </w:rPr>
        <w:t xml:space="preserve">once </w:t>
      </w:r>
      <w:r w:rsidR="00EB5352">
        <w:rPr>
          <w:rFonts w:ascii="Times New Roman" w:hAnsi="Times New Roman"/>
          <w:sz w:val="24"/>
          <w:szCs w:val="24"/>
        </w:rPr>
        <w:t xml:space="preserve">horas con </w:t>
      </w:r>
      <w:r w:rsidR="005C4C88">
        <w:rPr>
          <w:rFonts w:ascii="Times New Roman" w:hAnsi="Times New Roman"/>
          <w:sz w:val="24"/>
          <w:szCs w:val="24"/>
        </w:rPr>
        <w:t>treinta</w:t>
      </w:r>
      <w:r w:rsidR="00E35820">
        <w:rPr>
          <w:rFonts w:ascii="Times New Roman" w:hAnsi="Times New Roman"/>
          <w:sz w:val="24"/>
          <w:szCs w:val="24"/>
        </w:rPr>
        <w:t xml:space="preserve"> y cuatro</w:t>
      </w:r>
      <w:r w:rsidR="005C4C88">
        <w:rPr>
          <w:rFonts w:ascii="Times New Roman" w:hAnsi="Times New Roman"/>
          <w:sz w:val="24"/>
          <w:szCs w:val="24"/>
        </w:rPr>
        <w:t xml:space="preserve"> </w:t>
      </w:r>
      <w:r w:rsidR="00EB5352">
        <w:rPr>
          <w:rFonts w:ascii="Times New Roman" w:hAnsi="Times New Roman"/>
          <w:sz w:val="24"/>
          <w:szCs w:val="24"/>
        </w:rPr>
        <w:t>minutos</w:t>
      </w:r>
      <w:r w:rsidR="000B7C4B" w:rsidRPr="004B68F7">
        <w:rPr>
          <w:rFonts w:ascii="Times New Roman" w:hAnsi="Times New Roman"/>
          <w:sz w:val="24"/>
          <w:szCs w:val="24"/>
        </w:rPr>
        <w:t xml:space="preserve"> de</w:t>
      </w:r>
      <w:r w:rsidR="000B7C4B">
        <w:rPr>
          <w:rFonts w:ascii="Times New Roman" w:hAnsi="Times New Roman"/>
          <w:sz w:val="24"/>
          <w:szCs w:val="24"/>
        </w:rPr>
        <w:t xml:space="preserve"> la</w:t>
      </w:r>
      <w:r w:rsidR="005C4C88">
        <w:rPr>
          <w:rFonts w:ascii="Times New Roman" w:hAnsi="Times New Roman"/>
          <w:sz w:val="24"/>
          <w:szCs w:val="24"/>
        </w:rPr>
        <w:t xml:space="preserve"> mañana</w:t>
      </w:r>
      <w:r w:rsidR="000B7C4B">
        <w:rPr>
          <w:rFonts w:ascii="Times New Roman" w:hAnsi="Times New Roman"/>
          <w:sz w:val="24"/>
          <w:szCs w:val="24"/>
        </w:rPr>
        <w:t xml:space="preserve"> del día </w:t>
      </w:r>
      <w:r w:rsidR="00E35820">
        <w:rPr>
          <w:rFonts w:ascii="Times New Roman" w:hAnsi="Times New Roman"/>
          <w:sz w:val="24"/>
          <w:szCs w:val="24"/>
        </w:rPr>
        <w:t xml:space="preserve">Viernes </w:t>
      </w:r>
      <w:r w:rsidR="005917F3">
        <w:rPr>
          <w:rFonts w:ascii="Times New Roman" w:hAnsi="Times New Roman"/>
          <w:sz w:val="24"/>
          <w:szCs w:val="24"/>
        </w:rPr>
        <w:t>0</w:t>
      </w:r>
      <w:r w:rsidR="005C4C88">
        <w:rPr>
          <w:rFonts w:ascii="Times New Roman" w:hAnsi="Times New Roman"/>
          <w:sz w:val="24"/>
          <w:szCs w:val="24"/>
        </w:rPr>
        <w:t>9</w:t>
      </w:r>
      <w:r w:rsidR="0053082B">
        <w:rPr>
          <w:rFonts w:ascii="Times New Roman" w:hAnsi="Times New Roman"/>
          <w:sz w:val="24"/>
          <w:szCs w:val="24"/>
        </w:rPr>
        <w:t xml:space="preserve"> de Noviembre</w:t>
      </w:r>
      <w:r w:rsidR="000B7C4B">
        <w:rPr>
          <w:rFonts w:ascii="Times New Roman" w:hAnsi="Times New Roman"/>
          <w:sz w:val="24"/>
          <w:szCs w:val="24"/>
        </w:rPr>
        <w:t xml:space="preserve"> de</w:t>
      </w:r>
      <w:r w:rsidR="0053082B">
        <w:rPr>
          <w:rFonts w:ascii="Times New Roman" w:hAnsi="Times New Roman"/>
          <w:sz w:val="24"/>
          <w:szCs w:val="24"/>
        </w:rPr>
        <w:t>l</w:t>
      </w:r>
      <w:r w:rsidR="000B7C4B">
        <w:rPr>
          <w:rFonts w:ascii="Times New Roman" w:hAnsi="Times New Roman"/>
          <w:sz w:val="24"/>
          <w:szCs w:val="24"/>
        </w:rPr>
        <w:t xml:space="preserve"> 201</w:t>
      </w:r>
      <w:r w:rsidR="005917F3">
        <w:rPr>
          <w:rFonts w:ascii="Times New Roman" w:hAnsi="Times New Roman"/>
          <w:sz w:val="24"/>
          <w:szCs w:val="24"/>
        </w:rPr>
        <w:t>8 dos mil dieciocho</w:t>
      </w:r>
      <w:r w:rsidR="000B7C4B">
        <w:rPr>
          <w:rFonts w:ascii="Times New Roman" w:hAnsi="Times New Roman"/>
          <w:sz w:val="24"/>
          <w:szCs w:val="24"/>
        </w:rPr>
        <w:t xml:space="preserve"> la cual fue aprobada, rectificada y firmada en todas y cada una de sus partes por los asistentes que en ella intervinieron, lo anterior para los fines legales a que haya lugar. </w:t>
      </w:r>
    </w:p>
    <w:p w:rsidR="00DF40B7" w:rsidRDefault="00DF40B7" w:rsidP="008A0AA3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F40B7" w:rsidRDefault="00DF40B7" w:rsidP="008A0AA3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   JUAN      MANUEL      ESTRELLA       JIMÉNEZ.</w:t>
      </w: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PRESIDENTE MUNICIPAL CONSTITUCIONAL</w:t>
      </w: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5820" w:rsidRDefault="00E35820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5820" w:rsidRDefault="00E35820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5820" w:rsidRDefault="00E35820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5820" w:rsidRDefault="00E35820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5820" w:rsidRPr="00B34EF9" w:rsidRDefault="00E35820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4EF9">
        <w:rPr>
          <w:rFonts w:ascii="Times New Roman" w:hAnsi="Times New Roman"/>
          <w:b/>
          <w:sz w:val="24"/>
          <w:szCs w:val="24"/>
        </w:rPr>
        <w:t>REGIDORES:</w:t>
      </w: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LIC. MIRIAM ZENAIDA MONTES BRISEÑO.</w:t>
      </w: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__________________________________________</w:t>
      </w:r>
    </w:p>
    <w:p w:rsidR="00E35820" w:rsidRPr="00B34EF9" w:rsidRDefault="00E35820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 xml:space="preserve">VIDAL </w:t>
      </w:r>
      <w:proofErr w:type="spellStart"/>
      <w:r>
        <w:rPr>
          <w:rFonts w:ascii="Times New Roman" w:hAnsi="Times New Roman"/>
          <w:sz w:val="24"/>
          <w:szCs w:val="24"/>
        </w:rPr>
        <w:t>RECENDIZ</w:t>
      </w:r>
      <w:proofErr w:type="spellEnd"/>
      <w:r>
        <w:rPr>
          <w:rFonts w:ascii="Times New Roman" w:hAnsi="Times New Roman"/>
          <w:sz w:val="24"/>
          <w:szCs w:val="24"/>
        </w:rPr>
        <w:t xml:space="preserve"> VENTURA.</w:t>
      </w:r>
      <w:r w:rsidRPr="00B34EF9">
        <w:rPr>
          <w:rFonts w:ascii="Times New Roman" w:hAnsi="Times New Roman"/>
          <w:sz w:val="24"/>
          <w:szCs w:val="24"/>
        </w:rPr>
        <w:t xml:space="preserve"> </w:t>
      </w: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__________________________________________</w:t>
      </w:r>
    </w:p>
    <w:p w:rsidR="00E35820" w:rsidRPr="00B34EF9" w:rsidRDefault="00E35820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C.</w:t>
      </w:r>
      <w:r w:rsidRPr="00385128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MARIA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ESTHER VARGAS REYES.</w:t>
      </w: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Default="005917F3" w:rsidP="00E35820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__________________________________________</w:t>
      </w:r>
    </w:p>
    <w:p w:rsidR="00E35820" w:rsidRPr="00B34EF9" w:rsidRDefault="00E35820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  <w:lang w:val="es-ES_tradnl"/>
        </w:rPr>
        <w:t>CANDELARIO SANTANA OLIVEROS.</w:t>
      </w: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__________________________________________</w:t>
      </w:r>
    </w:p>
    <w:p w:rsidR="00E35820" w:rsidRPr="00B34EF9" w:rsidRDefault="00E35820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5820" w:rsidRPr="00B34EF9" w:rsidRDefault="00E35820" w:rsidP="00E3582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M.V.Z</w:t>
      </w:r>
      <w:proofErr w:type="spellEnd"/>
      <w:r>
        <w:rPr>
          <w:rFonts w:ascii="Times New Roman" w:hAnsi="Times New Roman"/>
          <w:sz w:val="24"/>
          <w:szCs w:val="24"/>
        </w:rPr>
        <w:t>. JOSEFINA GUADALUPE BAÑUELOS DELGADILLO.</w:t>
      </w:r>
    </w:p>
    <w:p w:rsidR="00E35820" w:rsidRDefault="00E35820" w:rsidP="00E3582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5820" w:rsidRPr="00B34EF9" w:rsidRDefault="00E35820" w:rsidP="00E35820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5820" w:rsidRPr="00B34EF9" w:rsidRDefault="00E35820" w:rsidP="00E35820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__________________________________________</w:t>
      </w:r>
    </w:p>
    <w:p w:rsidR="00EB5352" w:rsidRPr="00B34EF9" w:rsidRDefault="00EB5352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C. ROBERTO CARLOS ROBLES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GARCIA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. </w:t>
      </w: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__________________________________________</w:t>
      </w: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4EF9">
        <w:rPr>
          <w:rFonts w:ascii="Times New Roman" w:hAnsi="Times New Roman"/>
          <w:sz w:val="24"/>
          <w:szCs w:val="24"/>
        </w:rPr>
        <w:t>L.A.C</w:t>
      </w:r>
      <w:proofErr w:type="spellEnd"/>
      <w:r w:rsidRPr="00B34EF9">
        <w:rPr>
          <w:rFonts w:ascii="Times New Roman" w:hAnsi="Times New Roman"/>
          <w:sz w:val="24"/>
          <w:szCs w:val="24"/>
        </w:rPr>
        <w:t xml:space="preserve">. DEISY ANALI </w:t>
      </w:r>
      <w:proofErr w:type="spellStart"/>
      <w:r w:rsidRPr="00B34EF9">
        <w:rPr>
          <w:rFonts w:ascii="Times New Roman" w:hAnsi="Times New Roman"/>
          <w:sz w:val="24"/>
          <w:szCs w:val="24"/>
        </w:rPr>
        <w:t>GARCIA</w:t>
      </w:r>
      <w:proofErr w:type="spellEnd"/>
      <w:r w:rsidRPr="00B34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EF9">
        <w:rPr>
          <w:rFonts w:ascii="Times New Roman" w:hAnsi="Times New Roman"/>
          <w:sz w:val="24"/>
          <w:szCs w:val="24"/>
        </w:rPr>
        <w:t>RAMIREZ</w:t>
      </w:r>
      <w:proofErr w:type="spellEnd"/>
      <w:r w:rsidRPr="00B34EF9">
        <w:rPr>
          <w:rFonts w:ascii="Times New Roman" w:hAnsi="Times New Roman"/>
          <w:sz w:val="24"/>
          <w:szCs w:val="24"/>
        </w:rPr>
        <w:t>.</w:t>
      </w: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917F3" w:rsidRPr="00B34EF9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B34EF9">
        <w:rPr>
          <w:rFonts w:ascii="Times New Roman" w:hAnsi="Times New Roman"/>
          <w:sz w:val="24"/>
          <w:szCs w:val="24"/>
        </w:rPr>
        <w:t>__________________________________________</w:t>
      </w:r>
    </w:p>
    <w:p w:rsidR="005917F3" w:rsidRDefault="005917F3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5820" w:rsidRDefault="00E35820" w:rsidP="005917F3">
      <w:pPr>
        <w:pBdr>
          <w:left w:val="single" w:sz="4" w:space="4" w:color="auto"/>
          <w:right w:val="single" w:sz="4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B5352" w:rsidRDefault="00EB5352" w:rsidP="000B7C4B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8236D" w:rsidRPr="0053082B" w:rsidRDefault="000B7C4B" w:rsidP="00F86C3F">
      <w:pPr>
        <w:pBdr>
          <w:left w:val="single" w:sz="4" w:space="4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hoja de firmas forma parte de la </w:t>
      </w:r>
      <w:r w:rsidR="005C4C88">
        <w:rPr>
          <w:rFonts w:ascii="Times New Roman" w:hAnsi="Times New Roman"/>
          <w:i/>
          <w:sz w:val="24"/>
          <w:szCs w:val="24"/>
        </w:rPr>
        <w:t>Segunda</w:t>
      </w:r>
      <w:r>
        <w:rPr>
          <w:rFonts w:ascii="Times New Roman" w:hAnsi="Times New Roman"/>
          <w:i/>
          <w:sz w:val="24"/>
          <w:szCs w:val="24"/>
        </w:rPr>
        <w:t xml:space="preserve"> Sesión Extraordinaria</w:t>
      </w:r>
      <w:r>
        <w:rPr>
          <w:rFonts w:ascii="Times New Roman" w:hAnsi="Times New Roman"/>
          <w:sz w:val="24"/>
          <w:szCs w:val="24"/>
        </w:rPr>
        <w:t xml:space="preserve"> de Ayuntamiento, que se celebró el día</w:t>
      </w:r>
      <w:r w:rsidR="00E35820">
        <w:rPr>
          <w:rFonts w:ascii="Times New Roman" w:hAnsi="Times New Roman"/>
          <w:sz w:val="24"/>
          <w:szCs w:val="24"/>
        </w:rPr>
        <w:t xml:space="preserve"> Viernes</w:t>
      </w:r>
      <w:r>
        <w:rPr>
          <w:rFonts w:ascii="Times New Roman" w:hAnsi="Times New Roman"/>
          <w:sz w:val="24"/>
          <w:szCs w:val="24"/>
        </w:rPr>
        <w:t xml:space="preserve"> </w:t>
      </w:r>
      <w:r w:rsidR="005C4C88">
        <w:rPr>
          <w:rFonts w:ascii="Times New Roman" w:hAnsi="Times New Roman"/>
          <w:sz w:val="24"/>
          <w:szCs w:val="24"/>
        </w:rPr>
        <w:t>09 nueve</w:t>
      </w:r>
      <w:r w:rsidR="005917F3">
        <w:rPr>
          <w:rFonts w:ascii="Times New Roman" w:hAnsi="Times New Roman"/>
          <w:sz w:val="24"/>
          <w:szCs w:val="24"/>
        </w:rPr>
        <w:t xml:space="preserve"> de</w:t>
      </w:r>
      <w:r w:rsidR="0053082B">
        <w:rPr>
          <w:rFonts w:ascii="Times New Roman" w:hAnsi="Times New Roman"/>
          <w:sz w:val="24"/>
          <w:szCs w:val="24"/>
        </w:rPr>
        <w:t xml:space="preserve"> Noviembre del año </w:t>
      </w:r>
      <w:r w:rsidR="005917F3">
        <w:rPr>
          <w:rFonts w:ascii="Times New Roman" w:hAnsi="Times New Roman"/>
          <w:sz w:val="24"/>
          <w:szCs w:val="24"/>
        </w:rPr>
        <w:t>2018 dos mil dieciocho.</w:t>
      </w:r>
      <w:r w:rsidR="00530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D8236D" w:rsidRPr="0053082B" w:rsidSect="00444A70">
      <w:pgSz w:w="12240" w:h="20160" w:code="5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4B"/>
    <w:rsid w:val="000B7C4B"/>
    <w:rsid w:val="00224562"/>
    <w:rsid w:val="00247DCD"/>
    <w:rsid w:val="00290B9B"/>
    <w:rsid w:val="002D548B"/>
    <w:rsid w:val="00373B8C"/>
    <w:rsid w:val="003A563D"/>
    <w:rsid w:val="003B19D1"/>
    <w:rsid w:val="003B434A"/>
    <w:rsid w:val="00404018"/>
    <w:rsid w:val="004B68F7"/>
    <w:rsid w:val="0053082B"/>
    <w:rsid w:val="0059150F"/>
    <w:rsid w:val="005917F3"/>
    <w:rsid w:val="005A5B9E"/>
    <w:rsid w:val="005C4C88"/>
    <w:rsid w:val="0062451E"/>
    <w:rsid w:val="00674807"/>
    <w:rsid w:val="006B47C8"/>
    <w:rsid w:val="008822AA"/>
    <w:rsid w:val="008A0AA3"/>
    <w:rsid w:val="00916CF8"/>
    <w:rsid w:val="00A3546C"/>
    <w:rsid w:val="00A92D4D"/>
    <w:rsid w:val="00AE2065"/>
    <w:rsid w:val="00C5552F"/>
    <w:rsid w:val="00D617BF"/>
    <w:rsid w:val="00D7021A"/>
    <w:rsid w:val="00D76567"/>
    <w:rsid w:val="00D8236D"/>
    <w:rsid w:val="00DB2406"/>
    <w:rsid w:val="00DF40B7"/>
    <w:rsid w:val="00E35820"/>
    <w:rsid w:val="00EB4C7B"/>
    <w:rsid w:val="00EB5352"/>
    <w:rsid w:val="00F56656"/>
    <w:rsid w:val="00F8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4B"/>
    <w:rPr>
      <w:rFonts w:ascii="Georgia" w:eastAsia="Georgia" w:hAnsi="Georgia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70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0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656"/>
    <w:rPr>
      <w:rFonts w:ascii="Tahoma" w:eastAsia="Georgi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7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0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D702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7021A"/>
    <w:rPr>
      <w:rFonts w:ascii="Georgia" w:eastAsia="Georgia" w:hAnsi="Georgia" w:cs="Times New Roman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7021A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7021A"/>
    <w:rPr>
      <w:rFonts w:ascii="Georgia" w:eastAsia="Georgia" w:hAnsi="Georgia" w:cs="Times New Roman"/>
    </w:rPr>
  </w:style>
  <w:style w:type="table" w:styleId="Tablaconcuadrcula">
    <w:name w:val="Table Grid"/>
    <w:basedOn w:val="Tablanormal"/>
    <w:uiPriority w:val="59"/>
    <w:rsid w:val="005C4C8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4B"/>
    <w:rPr>
      <w:rFonts w:ascii="Georgia" w:eastAsia="Georgia" w:hAnsi="Georgia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D70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0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656"/>
    <w:rPr>
      <w:rFonts w:ascii="Tahoma" w:eastAsia="Georgi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7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0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D702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7021A"/>
    <w:rPr>
      <w:rFonts w:ascii="Georgia" w:eastAsia="Georgia" w:hAnsi="Georgia" w:cs="Times New Roman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7021A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7021A"/>
    <w:rPr>
      <w:rFonts w:ascii="Georgia" w:eastAsia="Georgia" w:hAnsi="Georgia" w:cs="Times New Roman"/>
    </w:rPr>
  </w:style>
  <w:style w:type="table" w:styleId="Tablaconcuadrcula">
    <w:name w:val="Table Grid"/>
    <w:basedOn w:val="Tablanormal"/>
    <w:uiPriority w:val="59"/>
    <w:rsid w:val="005C4C8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34</cp:revision>
  <cp:lastPrinted>2018-11-09T17:43:00Z</cp:lastPrinted>
  <dcterms:created xsi:type="dcterms:W3CDTF">2017-07-04T18:56:00Z</dcterms:created>
  <dcterms:modified xsi:type="dcterms:W3CDTF">2018-11-09T17:43:00Z</dcterms:modified>
</cp:coreProperties>
</file>